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32EA" w14:textId="3143230C" w:rsidR="00DA7404" w:rsidRPr="00B32E4B" w:rsidRDefault="00DA7404" w:rsidP="00D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right"/>
        <w:rPr>
          <w:rFonts w:ascii="Calibri" w:hAnsi="Calibri" w:cs="Calibri"/>
          <w:sz w:val="22"/>
          <w:szCs w:val="22"/>
        </w:rPr>
      </w:pPr>
      <w:r w:rsidRPr="00B32E4B">
        <w:rPr>
          <w:rFonts w:ascii="Calibri" w:hAnsi="Calibri" w:cs="Calibri"/>
          <w:sz w:val="22"/>
          <w:szCs w:val="22"/>
        </w:rPr>
        <w:t xml:space="preserve">                                                            Warszawa, </w:t>
      </w:r>
      <w:r w:rsidR="000D76E7">
        <w:rPr>
          <w:rFonts w:ascii="Calibri" w:hAnsi="Calibri" w:cs="Calibri"/>
          <w:sz w:val="22"/>
          <w:szCs w:val="22"/>
        </w:rPr>
        <w:t>30 marca</w:t>
      </w:r>
      <w:r w:rsidRPr="00B32E4B">
        <w:rPr>
          <w:rFonts w:ascii="Calibri" w:hAnsi="Calibri" w:cs="Calibri"/>
          <w:sz w:val="22"/>
          <w:szCs w:val="22"/>
        </w:rPr>
        <w:t xml:space="preserve"> 202</w:t>
      </w:r>
      <w:r w:rsidR="000D76E7">
        <w:rPr>
          <w:rFonts w:ascii="Calibri" w:hAnsi="Calibri" w:cs="Calibri"/>
          <w:sz w:val="22"/>
          <w:szCs w:val="22"/>
        </w:rPr>
        <w:t xml:space="preserve">6 </w:t>
      </w:r>
    </w:p>
    <w:p w14:paraId="68A62FF5" w14:textId="77777777" w:rsidR="00676986" w:rsidRDefault="00DA7404" w:rsidP="0082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sz w:val="22"/>
          <w:szCs w:val="22"/>
        </w:rPr>
      </w:pPr>
      <w:r w:rsidRPr="00B32E4B">
        <w:rPr>
          <w:rFonts w:ascii="Calibri" w:hAnsi="Calibri" w:cs="Calibri"/>
          <w:sz w:val="22"/>
          <w:szCs w:val="22"/>
        </w:rPr>
        <w:t xml:space="preserve">Informacja prasowa        </w:t>
      </w:r>
    </w:p>
    <w:p w14:paraId="70E46F4C" w14:textId="24C65B38" w:rsidR="001C69FC" w:rsidRPr="00823619" w:rsidRDefault="00DA7404" w:rsidP="0082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sz w:val="22"/>
          <w:szCs w:val="22"/>
        </w:rPr>
      </w:pPr>
      <w:r w:rsidRPr="00B32E4B">
        <w:rPr>
          <w:rFonts w:ascii="Calibri" w:hAnsi="Calibri" w:cs="Calibri"/>
          <w:sz w:val="22"/>
          <w:szCs w:val="22"/>
        </w:rPr>
        <w:t xml:space="preserve">       </w:t>
      </w:r>
    </w:p>
    <w:p w14:paraId="6313F0D5" w14:textId="1246808A" w:rsidR="00676986" w:rsidRPr="00676986" w:rsidRDefault="00676986" w:rsidP="00522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6986">
        <w:rPr>
          <w:rFonts w:ascii="Calibri" w:hAnsi="Calibri" w:cs="Calibri"/>
          <w:b/>
          <w:bCs/>
          <w:sz w:val="28"/>
          <w:szCs w:val="28"/>
        </w:rPr>
        <w:t>GIOŚ przen</w:t>
      </w:r>
      <w:r w:rsidR="005D368F">
        <w:rPr>
          <w:rFonts w:ascii="Calibri" w:hAnsi="Calibri" w:cs="Calibri"/>
          <w:b/>
          <w:bCs/>
          <w:sz w:val="28"/>
          <w:szCs w:val="28"/>
        </w:rPr>
        <w:t>iósł</w:t>
      </w:r>
      <w:r w:rsidRPr="00676986">
        <w:rPr>
          <w:rFonts w:ascii="Calibri" w:hAnsi="Calibri" w:cs="Calibri"/>
          <w:b/>
          <w:bCs/>
          <w:sz w:val="28"/>
          <w:szCs w:val="28"/>
        </w:rPr>
        <w:t xml:space="preserve"> centralę do biurowca HOP</w:t>
      </w:r>
    </w:p>
    <w:p w14:paraId="492E886B" w14:textId="77777777" w:rsidR="00676986" w:rsidRPr="00676986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</w:p>
    <w:p w14:paraId="0F0B1896" w14:textId="159C04D2" w:rsidR="00676986" w:rsidRPr="00676986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676986">
        <w:rPr>
          <w:rFonts w:ascii="Calibri" w:hAnsi="Calibri" w:cs="Calibri"/>
          <w:b/>
          <w:bCs/>
        </w:rPr>
        <w:t>Główny Inspektorat Ochrony Środowiska wynajął 4</w:t>
      </w:r>
      <w:r w:rsidR="000D76E7">
        <w:rPr>
          <w:rFonts w:ascii="Calibri" w:hAnsi="Calibri" w:cs="Calibri"/>
          <w:b/>
          <w:bCs/>
        </w:rPr>
        <w:t xml:space="preserve"> </w:t>
      </w:r>
      <w:r w:rsidRPr="00676986">
        <w:rPr>
          <w:rFonts w:ascii="Calibri" w:hAnsi="Calibri" w:cs="Calibri"/>
          <w:b/>
          <w:bCs/>
        </w:rPr>
        <w:t xml:space="preserve">600 mkw. powierzchni biurowej </w:t>
      </w:r>
      <w:r w:rsidR="002B0739">
        <w:rPr>
          <w:rFonts w:ascii="Calibri" w:hAnsi="Calibri" w:cs="Calibri"/>
          <w:b/>
          <w:bCs/>
        </w:rPr>
        <w:br/>
      </w:r>
      <w:r w:rsidRPr="00676986">
        <w:rPr>
          <w:rFonts w:ascii="Calibri" w:hAnsi="Calibri" w:cs="Calibri"/>
          <w:b/>
          <w:bCs/>
        </w:rPr>
        <w:t xml:space="preserve">w zmodernizowanym budynku HOP </w:t>
      </w:r>
      <w:r w:rsidR="000D76E7">
        <w:rPr>
          <w:rFonts w:ascii="Calibri" w:hAnsi="Calibri" w:cs="Calibri"/>
          <w:b/>
          <w:bCs/>
        </w:rPr>
        <w:t xml:space="preserve">z portfolio Syrena Real </w:t>
      </w:r>
      <w:proofErr w:type="spellStart"/>
      <w:r w:rsidR="000D76E7">
        <w:rPr>
          <w:rFonts w:ascii="Calibri" w:hAnsi="Calibri" w:cs="Calibri"/>
          <w:b/>
          <w:bCs/>
        </w:rPr>
        <w:t>Estate</w:t>
      </w:r>
      <w:proofErr w:type="spellEnd"/>
      <w:r w:rsidR="000D76E7">
        <w:rPr>
          <w:rFonts w:ascii="Calibri" w:hAnsi="Calibri" w:cs="Calibri"/>
          <w:b/>
          <w:bCs/>
        </w:rPr>
        <w:t xml:space="preserve"> </w:t>
      </w:r>
      <w:r w:rsidRPr="00676986">
        <w:rPr>
          <w:rFonts w:ascii="Calibri" w:hAnsi="Calibri" w:cs="Calibri"/>
          <w:b/>
          <w:bCs/>
        </w:rPr>
        <w:t>przy ulicy Chmielnej</w:t>
      </w:r>
      <w:r>
        <w:rPr>
          <w:rFonts w:ascii="Calibri" w:hAnsi="Calibri" w:cs="Calibri"/>
          <w:b/>
          <w:bCs/>
        </w:rPr>
        <w:t xml:space="preserve"> 132/134 w Warszawie</w:t>
      </w:r>
      <w:r w:rsidRPr="00676986">
        <w:rPr>
          <w:rFonts w:ascii="Calibri" w:hAnsi="Calibri" w:cs="Calibri"/>
          <w:b/>
          <w:bCs/>
        </w:rPr>
        <w:t>.</w:t>
      </w:r>
      <w:r w:rsidR="005D368F">
        <w:rPr>
          <w:rFonts w:ascii="Calibri" w:hAnsi="Calibri" w:cs="Calibri"/>
          <w:b/>
          <w:bCs/>
        </w:rPr>
        <w:t xml:space="preserve"> Inspektorat urzęduje pod nowym adr</w:t>
      </w:r>
      <w:r w:rsidR="000D76E7">
        <w:rPr>
          <w:rFonts w:ascii="Calibri" w:hAnsi="Calibri" w:cs="Calibri"/>
          <w:b/>
          <w:bCs/>
        </w:rPr>
        <w:t>e</w:t>
      </w:r>
      <w:r w:rsidR="005D368F">
        <w:rPr>
          <w:rFonts w:ascii="Calibri" w:hAnsi="Calibri" w:cs="Calibri"/>
          <w:b/>
          <w:bCs/>
        </w:rPr>
        <w:t>sem od</w:t>
      </w:r>
      <w:r w:rsidRPr="0067698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styc</w:t>
      </w:r>
      <w:r w:rsidR="005D368F">
        <w:rPr>
          <w:rFonts w:ascii="Calibri" w:hAnsi="Calibri" w:cs="Calibri"/>
          <w:b/>
          <w:bCs/>
        </w:rPr>
        <w:t>znia</w:t>
      </w:r>
      <w:r w:rsidRPr="00676986">
        <w:rPr>
          <w:rFonts w:ascii="Calibri" w:hAnsi="Calibri" w:cs="Calibri"/>
          <w:b/>
          <w:bCs/>
        </w:rPr>
        <w:t xml:space="preserve"> 2026 roku.</w:t>
      </w:r>
    </w:p>
    <w:p w14:paraId="057F212A" w14:textId="77777777" w:rsidR="00676986" w:rsidRPr="00676986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</w:p>
    <w:p w14:paraId="37BAF9FA" w14:textId="67CA79C6" w:rsidR="00676986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  <w:r w:rsidRPr="00676986">
        <w:rPr>
          <w:rFonts w:ascii="Calibri" w:hAnsi="Calibri" w:cs="Calibri"/>
        </w:rPr>
        <w:t>Biurowiec HOP wzbogaci</w:t>
      </w:r>
      <w:r w:rsidR="005D368F">
        <w:rPr>
          <w:rFonts w:ascii="Calibri" w:hAnsi="Calibri" w:cs="Calibri"/>
        </w:rPr>
        <w:t>ł</w:t>
      </w:r>
      <w:r w:rsidRPr="00676986">
        <w:rPr>
          <w:rFonts w:ascii="Calibri" w:hAnsi="Calibri" w:cs="Calibri"/>
        </w:rPr>
        <w:t xml:space="preserve"> się o nowego najemcę z sektora publicznego. Główny Inspektorat Ochrony Środowiska (GIOŚ) podpisał długoterminową umowę najmu i zaj</w:t>
      </w:r>
      <w:r w:rsidR="005D368F">
        <w:rPr>
          <w:rFonts w:ascii="Calibri" w:hAnsi="Calibri" w:cs="Calibri"/>
        </w:rPr>
        <w:t>ął</w:t>
      </w:r>
      <w:r w:rsidRPr="00676986">
        <w:rPr>
          <w:rFonts w:ascii="Calibri" w:hAnsi="Calibri" w:cs="Calibri"/>
        </w:rPr>
        <w:t xml:space="preserve"> w budynku</w:t>
      </w:r>
      <w:r w:rsidR="00D26106">
        <w:rPr>
          <w:rFonts w:ascii="Calibri" w:hAnsi="Calibri" w:cs="Calibri"/>
        </w:rPr>
        <w:t xml:space="preserve"> </w:t>
      </w:r>
      <w:r w:rsidRPr="00676986">
        <w:rPr>
          <w:rFonts w:ascii="Calibri" w:hAnsi="Calibri" w:cs="Calibri"/>
        </w:rPr>
        <w:t>4</w:t>
      </w:r>
      <w:r w:rsidR="000D76E7">
        <w:rPr>
          <w:rFonts w:ascii="Calibri" w:hAnsi="Calibri" w:cs="Calibri"/>
        </w:rPr>
        <w:t xml:space="preserve"> </w:t>
      </w:r>
      <w:r w:rsidRPr="00676986">
        <w:rPr>
          <w:rFonts w:ascii="Calibri" w:hAnsi="Calibri" w:cs="Calibri"/>
        </w:rPr>
        <w:t>600 mkw.</w:t>
      </w:r>
      <w:r w:rsidR="0026638A">
        <w:rPr>
          <w:rFonts w:ascii="Calibri" w:hAnsi="Calibri" w:cs="Calibri"/>
        </w:rPr>
        <w:t xml:space="preserve"> powierzchni.</w:t>
      </w:r>
      <w:r w:rsidRPr="00676986">
        <w:rPr>
          <w:rFonts w:ascii="Calibri" w:hAnsi="Calibri" w:cs="Calibri"/>
        </w:rPr>
        <w:t xml:space="preserve"> Instytucja wprowadzi</w:t>
      </w:r>
      <w:r w:rsidR="005D368F">
        <w:rPr>
          <w:rFonts w:ascii="Calibri" w:hAnsi="Calibri" w:cs="Calibri"/>
        </w:rPr>
        <w:t>ła</w:t>
      </w:r>
      <w:r w:rsidRPr="00676986">
        <w:rPr>
          <w:rFonts w:ascii="Calibri" w:hAnsi="Calibri" w:cs="Calibri"/>
        </w:rPr>
        <w:t xml:space="preserve"> się do HOP z początkiem stycznia 2026 roku, przenosząc </w:t>
      </w:r>
      <w:r w:rsidR="0026638A">
        <w:rPr>
          <w:rFonts w:ascii="Calibri" w:hAnsi="Calibri" w:cs="Calibri"/>
        </w:rPr>
        <w:t>do niego</w:t>
      </w:r>
      <w:r w:rsidRPr="00676986">
        <w:rPr>
          <w:rFonts w:ascii="Calibri" w:hAnsi="Calibri" w:cs="Calibri"/>
        </w:rPr>
        <w:t xml:space="preserve"> swoją główną siedzibę</w:t>
      </w:r>
      <w:r w:rsidR="00D26106">
        <w:rPr>
          <w:rFonts w:ascii="Calibri" w:hAnsi="Calibri" w:cs="Calibri"/>
        </w:rPr>
        <w:t>.</w:t>
      </w:r>
    </w:p>
    <w:p w14:paraId="60032D6D" w14:textId="77777777" w:rsidR="00676986" w:rsidRPr="00676986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</w:p>
    <w:p w14:paraId="5683198D" w14:textId="64DE18A5" w:rsidR="0026638A" w:rsidRPr="0026638A" w:rsidRDefault="0026638A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Calibri" w:hAnsi="Calibri" w:cs="Calibri"/>
        </w:rPr>
        <w:t>G</w:t>
      </w:r>
      <w:r w:rsidR="005D368F">
        <w:rPr>
          <w:rFonts w:ascii="Calibri" w:hAnsi="Calibri" w:cs="Calibri"/>
        </w:rPr>
        <w:t>łówny</w:t>
      </w:r>
      <w:r>
        <w:rPr>
          <w:rFonts w:ascii="Calibri" w:hAnsi="Calibri" w:cs="Calibri"/>
        </w:rPr>
        <w:t xml:space="preserve"> Inspek</w:t>
      </w:r>
      <w:r w:rsidR="005D368F">
        <w:rPr>
          <w:rFonts w:ascii="Calibri" w:hAnsi="Calibri" w:cs="Calibri"/>
        </w:rPr>
        <w:t>torat</w:t>
      </w:r>
      <w:r>
        <w:rPr>
          <w:rFonts w:ascii="Calibri" w:hAnsi="Calibri" w:cs="Calibri"/>
        </w:rPr>
        <w:t xml:space="preserve"> Ochrony Środowiska (</w:t>
      </w:r>
      <w:r w:rsidR="00676986" w:rsidRPr="00676986">
        <w:rPr>
          <w:rFonts w:ascii="Calibri" w:hAnsi="Calibri" w:cs="Calibri"/>
        </w:rPr>
        <w:t>GIOŚ</w:t>
      </w:r>
      <w:r>
        <w:rPr>
          <w:rFonts w:ascii="Calibri" w:hAnsi="Calibri" w:cs="Calibri"/>
        </w:rPr>
        <w:t>)</w:t>
      </w:r>
      <w:r w:rsidR="00676986" w:rsidRPr="00676986">
        <w:rPr>
          <w:rFonts w:ascii="Calibri" w:hAnsi="Calibri" w:cs="Calibri"/>
        </w:rPr>
        <w:t xml:space="preserve"> to kluczowy organ administracji publicznej odpowiedzialny</w:t>
      </w:r>
      <w:r w:rsidR="00676986" w:rsidRPr="0026638A">
        <w:rPr>
          <w:rFonts w:ascii="Calibri" w:hAnsi="Calibri" w:cs="Calibri"/>
        </w:rPr>
        <w:t xml:space="preserve"> </w:t>
      </w:r>
      <w:r w:rsidRPr="0026638A">
        <w:rPr>
          <w:rFonts w:ascii="Calibri" w:hAnsi="Calibri" w:cs="Calibri"/>
          <w:color w:val="000000"/>
        </w:rPr>
        <w:t>za nadzór nad przestrzeganiem przepisów ochrony środowiska w Polsce. Je</w:t>
      </w:r>
      <w:r>
        <w:rPr>
          <w:rFonts w:ascii="Calibri" w:hAnsi="Calibri" w:cs="Calibri"/>
          <w:color w:val="000000"/>
        </w:rPr>
        <w:t>go</w:t>
      </w:r>
      <w:r w:rsidRPr="0026638A">
        <w:rPr>
          <w:rFonts w:ascii="Calibri" w:hAnsi="Calibri" w:cs="Calibri"/>
          <w:color w:val="000000"/>
        </w:rPr>
        <w:t xml:space="preserve"> zadania obejmują m.in. prowadzenie profesjonalnych kontroli środowiskowych, monitoring jakości powietrza, wód, gleby i hałasu, wykrywanie przestępstw środowiskowych oraz kontrolę gospodarki odpadami. GIOŚ dostarcza również wiarygodnych danych o stanie środowiska i współpracuje z innymi służbami w działaniach interwencyjnych i prewencyjnych.</w:t>
      </w:r>
    </w:p>
    <w:p w14:paraId="596CE7F6" w14:textId="77777777" w:rsidR="00676986" w:rsidRPr="00676986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</w:p>
    <w:p w14:paraId="2D17402F" w14:textId="11202A8C" w:rsidR="0026638A" w:rsidRDefault="0026638A" w:rsidP="002B0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Theme="minorHAnsi" w:hAnsi="Calibri" w:cs="Calibri"/>
          <w:lang w:eastAsia="en-US"/>
        </w:rPr>
        <w:t>HOP to p</w:t>
      </w:r>
      <w:r w:rsidR="002B0739" w:rsidRPr="002B0739">
        <w:rPr>
          <w:rFonts w:ascii="Calibri" w:eastAsiaTheme="minorHAnsi" w:hAnsi="Calibri" w:cs="Calibri"/>
          <w:lang w:eastAsia="en-US"/>
        </w:rPr>
        <w:t>ostmodernistyczny b</w:t>
      </w:r>
      <w:r w:rsidR="002B0739">
        <w:rPr>
          <w:rFonts w:ascii="Calibri" w:eastAsiaTheme="minorHAnsi" w:hAnsi="Calibri" w:cs="Calibri"/>
          <w:lang w:eastAsia="en-US"/>
        </w:rPr>
        <w:t>udynek</w:t>
      </w:r>
      <w:r w:rsidR="002B0739" w:rsidRPr="002B0739">
        <w:rPr>
          <w:rFonts w:ascii="Calibri" w:eastAsiaTheme="minorHAnsi" w:hAnsi="Calibri" w:cs="Calibri"/>
          <w:lang w:eastAsia="en-US"/>
        </w:rPr>
        <w:t xml:space="preserve"> z lat 90. XX w</w:t>
      </w:r>
      <w:r>
        <w:rPr>
          <w:rFonts w:ascii="Calibri" w:eastAsiaTheme="minorHAnsi" w:hAnsi="Calibri" w:cs="Calibri"/>
          <w:lang w:eastAsia="en-US"/>
        </w:rPr>
        <w:t>., który</w:t>
      </w:r>
      <w:r w:rsidR="002B0739" w:rsidRPr="002B0739">
        <w:rPr>
          <w:rFonts w:ascii="Calibri" w:eastAsiaTheme="minorHAnsi" w:hAnsi="Calibri" w:cs="Calibri"/>
          <w:lang w:eastAsia="en-US"/>
        </w:rPr>
        <w:t xml:space="preserve"> </w:t>
      </w:r>
      <w:r>
        <w:rPr>
          <w:rFonts w:ascii="Calibri" w:eastAsiaTheme="minorHAnsi" w:hAnsi="Calibri" w:cs="Calibri"/>
          <w:lang w:eastAsia="en-US"/>
        </w:rPr>
        <w:t xml:space="preserve">dzięki </w:t>
      </w:r>
      <w:proofErr w:type="spellStart"/>
      <w:r>
        <w:rPr>
          <w:rFonts w:ascii="Calibri" w:eastAsiaTheme="minorHAnsi" w:hAnsi="Calibri" w:cs="Calibri"/>
          <w:lang w:eastAsia="en-US"/>
        </w:rPr>
        <w:t>PineBridge</w:t>
      </w:r>
      <w:proofErr w:type="spellEnd"/>
      <w:r>
        <w:rPr>
          <w:rFonts w:ascii="Calibri" w:eastAsiaTheme="minorHAnsi" w:hAnsi="Calibri" w:cs="Calibri"/>
          <w:lang w:eastAsia="en-US"/>
        </w:rPr>
        <w:t xml:space="preserve"> Benson Elliot oraz Syrena Real </w:t>
      </w:r>
      <w:proofErr w:type="spellStart"/>
      <w:r>
        <w:rPr>
          <w:rFonts w:ascii="Calibri" w:eastAsiaTheme="minorHAnsi" w:hAnsi="Calibri" w:cs="Calibri"/>
          <w:lang w:eastAsia="en-US"/>
        </w:rPr>
        <w:t>Estate</w:t>
      </w:r>
      <w:proofErr w:type="spellEnd"/>
      <w:r>
        <w:rPr>
          <w:rFonts w:ascii="Calibri" w:eastAsiaTheme="minorHAnsi" w:hAnsi="Calibri" w:cs="Calibri"/>
          <w:lang w:eastAsia="en-US"/>
        </w:rPr>
        <w:t xml:space="preserve"> </w:t>
      </w:r>
      <w:r w:rsidR="002B0739" w:rsidRPr="002B0739">
        <w:rPr>
          <w:rFonts w:ascii="Calibri" w:eastAsiaTheme="minorHAnsi" w:hAnsi="Calibri" w:cs="Calibri"/>
          <w:lang w:eastAsia="en-US"/>
        </w:rPr>
        <w:t xml:space="preserve">przeszedł metamorfozę zarówno wizualną jak i funkcjonalną uwzględniającą aspekty ESG. Fasada biurowca zyskała nowy, wyróżniający go na tle ulicy Chmielnej wygląd. Przed HOP powstał publiczny plac o powierzchni 600 mkw. wypełniony zielenią i miejscami do wypoczynku. Na parterze została stworzona nowa strefa coworkingowa dla użytkowników budynku oraz sale konferencyjne o łącznej powierzchni 1000 mkw. Najemcy zyskali także strefę rowerową z pełną infrastrukturą, a w garażu podziemnym powstały miejsca do ładowania samochodów hybrydowych i elektrycznych. W biurowcu znajduje się dodatkowo jedno nieoczywiste pomieszczenie </w:t>
      </w:r>
      <w:r w:rsidR="000D76E7">
        <w:rPr>
          <w:rFonts w:ascii="Calibri" w:eastAsiaTheme="minorHAnsi" w:hAnsi="Calibri" w:cs="Calibri"/>
          <w:lang w:eastAsia="en-US"/>
        </w:rPr>
        <w:t>-</w:t>
      </w:r>
      <w:r w:rsidR="002B0739" w:rsidRPr="002B0739">
        <w:rPr>
          <w:rFonts w:ascii="Calibri" w:eastAsiaTheme="minorHAnsi" w:hAnsi="Calibri" w:cs="Calibri"/>
          <w:lang w:eastAsia="en-US"/>
        </w:rPr>
        <w:t xml:space="preserve"> mieszkanie, które zostało przeznaczone na rezydencję artystyczną.</w:t>
      </w:r>
      <w:r w:rsidR="002B0739" w:rsidRPr="002B0739">
        <w:rPr>
          <w:rFonts w:ascii="Calibri" w:hAnsi="Calibri" w:cs="Calibri"/>
        </w:rPr>
        <w:t xml:space="preserve"> </w:t>
      </w:r>
    </w:p>
    <w:p w14:paraId="33F45703" w14:textId="77777777" w:rsidR="0026638A" w:rsidRDefault="0026638A" w:rsidP="002B0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</w:p>
    <w:p w14:paraId="10DFC617" w14:textId="2F96DB38" w:rsidR="002B0739" w:rsidRPr="0026638A" w:rsidRDefault="0026638A" w:rsidP="0026638A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lang w:val="en-US" w:eastAsia="en-US"/>
        </w:rPr>
      </w:pPr>
      <w:r w:rsidRPr="0026638A">
        <w:rPr>
          <w:rFonts w:ascii="Calibri" w:eastAsiaTheme="minorHAnsi" w:hAnsi="Calibri" w:cs="Calibri"/>
          <w:lang w:eastAsia="en-US"/>
        </w:rPr>
        <w:t xml:space="preserve">Autorką nowego projektu HOP jest </w:t>
      </w:r>
      <w:r w:rsidRPr="000C4701">
        <w:rPr>
          <w:rFonts w:ascii="Calibri" w:eastAsiaTheme="minorHAnsi" w:hAnsi="Calibri" w:cs="Calibri"/>
          <w:lang w:eastAsia="en-US"/>
        </w:rPr>
        <w:t xml:space="preserve">Anna Łoskiewicz z Łoskiewicz Studio. HOP oferuje ponad 14 </w:t>
      </w:r>
      <w:r w:rsidR="005D368F">
        <w:rPr>
          <w:rFonts w:ascii="Calibri" w:eastAsiaTheme="minorHAnsi" w:hAnsi="Calibri" w:cs="Calibri"/>
          <w:lang w:eastAsia="en-US"/>
        </w:rPr>
        <w:t>000</w:t>
      </w:r>
      <w:r w:rsidRPr="000C4701">
        <w:rPr>
          <w:rFonts w:ascii="Calibri" w:eastAsiaTheme="minorHAnsi" w:hAnsi="Calibri" w:cs="Calibri"/>
          <w:lang w:eastAsia="en-US"/>
        </w:rPr>
        <w:t xml:space="preserve"> mkw. powierzchni najmu. </w:t>
      </w:r>
      <w:r w:rsidRPr="0026638A">
        <w:rPr>
          <w:rFonts w:ascii="Calibri" w:eastAsiaTheme="minorHAnsi" w:hAnsi="Calibri" w:cs="Calibri"/>
          <w:lang w:eastAsia="en-US"/>
        </w:rPr>
        <w:t xml:space="preserve">Budynek ma 6 kondygnacji naziemnych i jedną kondygnację </w:t>
      </w:r>
      <w:r w:rsidRPr="0026638A">
        <w:rPr>
          <w:rFonts w:ascii="Calibri" w:eastAsiaTheme="minorHAnsi" w:hAnsi="Calibri" w:cs="Calibri"/>
          <w:lang w:eastAsia="en-US"/>
        </w:rPr>
        <w:lastRenderedPageBreak/>
        <w:t>podziemną, w której zlokalizowany jest parking na 94 miejsca postojowe.</w:t>
      </w:r>
      <w:r>
        <w:rPr>
          <w:rFonts w:ascii="Calibri" w:eastAsiaTheme="minorHAnsi" w:hAnsi="Calibri" w:cs="Calibri"/>
          <w:lang w:eastAsia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</w:t>
      </w:r>
      <w:r w:rsidR="002B0739" w:rsidRPr="0026638A">
        <w:rPr>
          <w:rFonts w:ascii="Calibri" w:hAnsi="Calibri" w:cs="Calibri"/>
          <w:lang w:val="en-US"/>
        </w:rPr>
        <w:t>trzymał</w:t>
      </w:r>
      <w:proofErr w:type="spellEnd"/>
      <w:r w:rsidR="002B0739" w:rsidRPr="0026638A">
        <w:rPr>
          <w:rFonts w:ascii="Calibri" w:hAnsi="Calibri" w:cs="Calibri"/>
          <w:lang w:val="en-US"/>
        </w:rPr>
        <w:t xml:space="preserve"> </w:t>
      </w:r>
      <w:proofErr w:type="spellStart"/>
      <w:r w:rsidR="002B0739" w:rsidRPr="0026638A">
        <w:rPr>
          <w:rFonts w:ascii="Calibri" w:hAnsi="Calibri" w:cs="Calibri"/>
          <w:lang w:val="en-US"/>
        </w:rPr>
        <w:t>certyfikaty</w:t>
      </w:r>
      <w:proofErr w:type="spellEnd"/>
      <w:r w:rsidR="002B0739" w:rsidRPr="0026638A">
        <w:rPr>
          <w:rFonts w:ascii="Calibri" w:hAnsi="Calibri" w:cs="Calibri"/>
          <w:lang w:val="en-US"/>
        </w:rPr>
        <w:t xml:space="preserve"> BREEAM in Use (EXCELLENT), WELL Health &amp; Safety </w:t>
      </w:r>
      <w:proofErr w:type="spellStart"/>
      <w:r w:rsidR="002B0739" w:rsidRPr="0026638A">
        <w:rPr>
          <w:rFonts w:ascii="Calibri" w:hAnsi="Calibri" w:cs="Calibri"/>
          <w:lang w:val="en-US"/>
        </w:rPr>
        <w:t>oraz</w:t>
      </w:r>
      <w:proofErr w:type="spellEnd"/>
      <w:r w:rsidR="002B0739" w:rsidRPr="0026638A">
        <w:rPr>
          <w:rFonts w:ascii="Calibri" w:hAnsi="Calibri" w:cs="Calibri"/>
          <w:lang w:val="en-US"/>
        </w:rPr>
        <w:t xml:space="preserve"> „</w:t>
      </w:r>
      <w:proofErr w:type="spellStart"/>
      <w:r w:rsidR="002B0739" w:rsidRPr="0026638A">
        <w:rPr>
          <w:rFonts w:ascii="Calibri" w:hAnsi="Calibri" w:cs="Calibri"/>
          <w:lang w:val="en-US"/>
        </w:rPr>
        <w:t>Obiekt</w:t>
      </w:r>
      <w:proofErr w:type="spellEnd"/>
      <w:r w:rsidR="002B0739" w:rsidRPr="0026638A">
        <w:rPr>
          <w:rFonts w:ascii="Calibri" w:hAnsi="Calibri" w:cs="Calibri"/>
          <w:lang w:val="en-US"/>
        </w:rPr>
        <w:t xml:space="preserve"> bez </w:t>
      </w:r>
      <w:proofErr w:type="spellStart"/>
      <w:r w:rsidR="002B0739" w:rsidRPr="0026638A">
        <w:rPr>
          <w:rFonts w:ascii="Calibri" w:hAnsi="Calibri" w:cs="Calibri"/>
          <w:lang w:val="en-US"/>
        </w:rPr>
        <w:t>barier</w:t>
      </w:r>
      <w:proofErr w:type="spellEnd"/>
      <w:r w:rsidR="002B0739" w:rsidRPr="0026638A">
        <w:rPr>
          <w:rFonts w:ascii="Calibri" w:hAnsi="Calibri" w:cs="Calibri"/>
          <w:lang w:val="en-US"/>
        </w:rPr>
        <w:t>”.</w:t>
      </w:r>
    </w:p>
    <w:p w14:paraId="43B936A8" w14:textId="77777777" w:rsidR="00676986" w:rsidRPr="00105388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lang w:val="en-GB"/>
        </w:rPr>
      </w:pPr>
    </w:p>
    <w:p w14:paraId="1E7ED9A2" w14:textId="1E25C0B0" w:rsidR="000C4701" w:rsidRDefault="00676986" w:rsidP="00676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</w:rPr>
      </w:pPr>
      <w:r w:rsidRPr="00105388">
        <w:rPr>
          <w:rFonts w:ascii="Calibri" w:hAnsi="Calibri" w:cs="Calibri"/>
          <w:lang w:val="en-GB"/>
        </w:rPr>
        <w:t xml:space="preserve">Poza GIOŚ, </w:t>
      </w:r>
      <w:proofErr w:type="spellStart"/>
      <w:r w:rsidRPr="00105388">
        <w:rPr>
          <w:rFonts w:ascii="Calibri" w:hAnsi="Calibri" w:cs="Calibri"/>
          <w:lang w:val="en-GB"/>
        </w:rPr>
        <w:t>najemcami</w:t>
      </w:r>
      <w:proofErr w:type="spellEnd"/>
      <w:r w:rsidRPr="00105388">
        <w:rPr>
          <w:rFonts w:ascii="Calibri" w:hAnsi="Calibri" w:cs="Calibri"/>
          <w:lang w:val="en-GB"/>
        </w:rPr>
        <w:t xml:space="preserve"> HOP </w:t>
      </w:r>
      <w:proofErr w:type="spellStart"/>
      <w:r w:rsidRPr="00105388">
        <w:rPr>
          <w:rFonts w:ascii="Calibri" w:hAnsi="Calibri" w:cs="Calibri"/>
          <w:lang w:val="en-GB"/>
        </w:rPr>
        <w:t>są</w:t>
      </w:r>
      <w:proofErr w:type="spellEnd"/>
      <w:r w:rsidRPr="00105388">
        <w:rPr>
          <w:rFonts w:ascii="Calibri" w:hAnsi="Calibri" w:cs="Calibri"/>
          <w:lang w:val="en-GB"/>
        </w:rPr>
        <w:t xml:space="preserve"> m.in. </w:t>
      </w:r>
      <w:r w:rsidR="000C4701" w:rsidRPr="00105388">
        <w:rPr>
          <w:rFonts w:ascii="Calibri" w:eastAsiaTheme="minorHAnsi" w:hAnsi="Calibri" w:cs="Calibri"/>
          <w:lang w:val="en-GB" w:eastAsia="en-US"/>
        </w:rPr>
        <w:t xml:space="preserve">YOPE, </w:t>
      </w:r>
      <w:proofErr w:type="spellStart"/>
      <w:r w:rsidR="000C4701" w:rsidRPr="00105388">
        <w:rPr>
          <w:rFonts w:ascii="Calibri" w:eastAsiaTheme="minorHAnsi" w:hAnsi="Calibri" w:cs="Calibri"/>
          <w:lang w:val="en-GB" w:eastAsia="en-US"/>
        </w:rPr>
        <w:t>Aplikacje</w:t>
      </w:r>
      <w:proofErr w:type="spellEnd"/>
      <w:r w:rsidR="000C4701" w:rsidRPr="00105388">
        <w:rPr>
          <w:rFonts w:ascii="Calibri" w:eastAsiaTheme="minorHAnsi" w:hAnsi="Calibri" w:cs="Calibri"/>
          <w:lang w:val="en-GB" w:eastAsia="en-US"/>
        </w:rPr>
        <w:t xml:space="preserve"> </w:t>
      </w:r>
      <w:proofErr w:type="spellStart"/>
      <w:r w:rsidR="000C4701" w:rsidRPr="00105388">
        <w:rPr>
          <w:rFonts w:ascii="Calibri" w:eastAsiaTheme="minorHAnsi" w:hAnsi="Calibri" w:cs="Calibri"/>
          <w:lang w:val="en-GB" w:eastAsia="en-US"/>
        </w:rPr>
        <w:t>Krytyczne</w:t>
      </w:r>
      <w:proofErr w:type="spellEnd"/>
      <w:r w:rsidR="000C4701" w:rsidRPr="00105388">
        <w:rPr>
          <w:rFonts w:ascii="Calibri" w:eastAsiaTheme="minorHAnsi" w:hAnsi="Calibri" w:cs="Calibri"/>
          <w:lang w:val="en-GB" w:eastAsia="en-US"/>
        </w:rPr>
        <w:t>, BNP Paribas Bank Polska SA, ERM Polska</w:t>
      </w:r>
      <w:r w:rsidR="009132E2">
        <w:rPr>
          <w:rFonts w:ascii="Calibri" w:eastAsiaTheme="minorHAnsi" w:hAnsi="Calibri" w:cs="Calibri"/>
          <w:lang w:val="en-GB" w:eastAsia="en-US"/>
        </w:rPr>
        <w:t xml:space="preserve">, </w:t>
      </w:r>
      <w:r w:rsidR="000C4701" w:rsidRPr="00105388">
        <w:rPr>
          <w:rFonts w:ascii="Calibri" w:eastAsiaTheme="minorHAnsi" w:hAnsi="Calibri" w:cs="Calibri"/>
          <w:lang w:val="en-GB" w:eastAsia="en-US"/>
        </w:rPr>
        <w:t>Evergreen</w:t>
      </w:r>
      <w:r w:rsidR="009132E2">
        <w:rPr>
          <w:rFonts w:ascii="Calibri" w:eastAsiaTheme="minorHAnsi" w:hAnsi="Calibri" w:cs="Calibri"/>
          <w:lang w:val="en-GB" w:eastAsia="en-US"/>
        </w:rPr>
        <w:t xml:space="preserve"> </w:t>
      </w:r>
      <w:proofErr w:type="spellStart"/>
      <w:r w:rsidR="009132E2">
        <w:rPr>
          <w:rFonts w:ascii="Calibri" w:eastAsiaTheme="minorHAnsi" w:hAnsi="Calibri" w:cs="Calibri"/>
          <w:lang w:val="en-GB" w:eastAsia="en-US"/>
        </w:rPr>
        <w:t>oraz</w:t>
      </w:r>
      <w:proofErr w:type="spellEnd"/>
      <w:r w:rsidR="009132E2">
        <w:rPr>
          <w:rFonts w:ascii="Calibri" w:eastAsiaTheme="minorHAnsi" w:hAnsi="Calibri" w:cs="Calibri"/>
          <w:lang w:val="en-GB" w:eastAsia="en-US"/>
        </w:rPr>
        <w:t xml:space="preserve"> </w:t>
      </w:r>
      <w:proofErr w:type="spellStart"/>
      <w:r w:rsidR="009132E2">
        <w:rPr>
          <w:rFonts w:ascii="Calibri" w:eastAsiaTheme="minorHAnsi" w:hAnsi="Calibri" w:cs="Calibri"/>
          <w:lang w:val="en-GB" w:eastAsia="en-US"/>
        </w:rPr>
        <w:t>Żabka</w:t>
      </w:r>
      <w:proofErr w:type="spellEnd"/>
      <w:r w:rsidR="000C4701" w:rsidRPr="00105388">
        <w:rPr>
          <w:rFonts w:ascii="Calibri" w:eastAsiaTheme="minorHAnsi" w:hAnsi="Calibri" w:cs="Calibri"/>
          <w:lang w:val="en-GB" w:eastAsia="en-US"/>
        </w:rPr>
        <w:t xml:space="preserve">. </w:t>
      </w:r>
      <w:r w:rsidR="000C4701" w:rsidRPr="005F7496">
        <w:rPr>
          <w:rFonts w:ascii="Calibri" w:eastAsiaTheme="minorHAnsi" w:hAnsi="Calibri" w:cs="Calibri"/>
          <w:lang w:eastAsia="en-US"/>
        </w:rPr>
        <w:t xml:space="preserve">Swoją siedzibę w budynku ma także jego zarządca - Syrena Real </w:t>
      </w:r>
      <w:proofErr w:type="spellStart"/>
      <w:r w:rsidR="000C4701" w:rsidRPr="005F7496">
        <w:rPr>
          <w:rFonts w:ascii="Calibri" w:eastAsiaTheme="minorHAnsi" w:hAnsi="Calibri" w:cs="Calibri"/>
          <w:lang w:eastAsia="en-US"/>
        </w:rPr>
        <w:t>Estate</w:t>
      </w:r>
      <w:proofErr w:type="spellEnd"/>
      <w:r w:rsidR="000C4701" w:rsidRPr="005F7496">
        <w:rPr>
          <w:rFonts w:ascii="Calibri" w:eastAsiaTheme="minorHAnsi" w:hAnsi="Calibri" w:cs="Calibri"/>
          <w:lang w:eastAsia="en-US"/>
        </w:rPr>
        <w:t xml:space="preserve">. </w:t>
      </w:r>
      <w:r w:rsidR="000C4701" w:rsidRPr="000C4701">
        <w:rPr>
          <w:rFonts w:ascii="Calibri" w:eastAsiaTheme="minorHAnsi" w:hAnsi="Calibri" w:cs="Calibri"/>
          <w:lang w:eastAsia="en-US"/>
        </w:rPr>
        <w:t xml:space="preserve">Na parterze biurowca działa restauracja LUPO Pasta </w:t>
      </w:r>
      <w:proofErr w:type="spellStart"/>
      <w:r w:rsidR="000C4701" w:rsidRPr="000C4701">
        <w:rPr>
          <w:rFonts w:ascii="Calibri" w:eastAsiaTheme="minorHAnsi" w:hAnsi="Calibri" w:cs="Calibri"/>
          <w:lang w:eastAsia="en-US"/>
        </w:rPr>
        <w:t>Fresca</w:t>
      </w:r>
      <w:proofErr w:type="spellEnd"/>
      <w:r w:rsidR="009132E2">
        <w:rPr>
          <w:rFonts w:ascii="Calibri" w:eastAsiaTheme="minorHAnsi" w:hAnsi="Calibri" w:cs="Calibri"/>
          <w:lang w:eastAsia="en-US"/>
        </w:rPr>
        <w:t>.</w:t>
      </w:r>
    </w:p>
    <w:p w14:paraId="09201545" w14:textId="26F1985D" w:rsidR="00C03A90" w:rsidRPr="00421A2C" w:rsidRDefault="00C03A90" w:rsidP="004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C22869" w14:textId="77777777" w:rsidR="0062484D" w:rsidRPr="00B32E4B" w:rsidRDefault="0062484D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2"/>
          <w:szCs w:val="22"/>
        </w:rPr>
      </w:pPr>
    </w:p>
    <w:p w14:paraId="483E4501" w14:textId="04525393" w:rsidR="00AB1768" w:rsidRPr="00CE251A" w:rsidRDefault="00B32E4B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Cs w:val="0"/>
          <w:sz w:val="20"/>
          <w:szCs w:val="20"/>
        </w:rPr>
      </w:pPr>
      <w:r w:rsidRPr="00CE251A">
        <w:rPr>
          <w:rFonts w:ascii="Calibri" w:hAnsi="Calibri" w:cs="Calibri"/>
          <w:bCs w:val="0"/>
          <w:sz w:val="20"/>
          <w:szCs w:val="20"/>
        </w:rPr>
        <w:t>Więcej informacji:</w:t>
      </w:r>
    </w:p>
    <w:p w14:paraId="655CEE8A" w14:textId="5D19B8E1" w:rsidR="00B32E4B" w:rsidRPr="005F7496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  <w:lang w:val="en-US"/>
        </w:rPr>
      </w:pPr>
      <w:r w:rsidRPr="005F7496">
        <w:rPr>
          <w:rFonts w:ascii="Calibri" w:hAnsi="Calibri" w:cs="Calibri"/>
          <w:b w:val="0"/>
          <w:sz w:val="20"/>
          <w:szCs w:val="20"/>
          <w:lang w:val="en-US"/>
        </w:rPr>
        <w:t>Lidia Piekarska-Juszczyk</w:t>
      </w:r>
    </w:p>
    <w:p w14:paraId="3ED682AE" w14:textId="17FE4CA7" w:rsidR="00CE251A" w:rsidRPr="005F7496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  <w:lang w:val="en-US"/>
        </w:rPr>
      </w:pPr>
      <w:r w:rsidRPr="005F7496">
        <w:rPr>
          <w:rFonts w:ascii="Calibri" w:hAnsi="Calibri" w:cs="Calibri"/>
          <w:b w:val="0"/>
          <w:sz w:val="20"/>
          <w:szCs w:val="20"/>
          <w:lang w:val="en-US"/>
        </w:rPr>
        <w:t>Beyond Public Relations</w:t>
      </w:r>
    </w:p>
    <w:p w14:paraId="64E16A6F" w14:textId="292A9FE4" w:rsidR="00CE251A" w:rsidRPr="00CE251A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  <w:lang w:val="en-US"/>
        </w:rPr>
      </w:pPr>
      <w:r w:rsidRPr="00CE251A">
        <w:rPr>
          <w:rFonts w:ascii="Calibri" w:hAnsi="Calibri" w:cs="Calibri"/>
          <w:b w:val="0"/>
          <w:sz w:val="20"/>
          <w:szCs w:val="20"/>
          <w:lang w:val="en-US"/>
        </w:rPr>
        <w:t xml:space="preserve">e-mail: </w:t>
      </w:r>
      <w:hyperlink w:history="1">
        <w:r w:rsidRPr="00CE251A">
          <w:rPr>
            <w:rStyle w:val="Hipercze"/>
            <w:rFonts w:ascii="Calibri" w:hAnsi="Calibri" w:cs="Calibri"/>
            <w:b w:val="0"/>
            <w:sz w:val="20"/>
            <w:szCs w:val="20"/>
            <w:lang w:val="en-US"/>
          </w:rPr>
          <w:t>l.piekarska@bepr.pl</w:t>
        </w:r>
      </w:hyperlink>
      <w:r w:rsidRPr="00CE251A">
        <w:rPr>
          <w:rFonts w:ascii="Calibri" w:hAnsi="Calibri" w:cs="Calibri"/>
          <w:b w:val="0"/>
          <w:sz w:val="20"/>
          <w:szCs w:val="20"/>
          <w:lang w:val="en-US"/>
        </w:rPr>
        <w:t xml:space="preserve"> </w:t>
      </w:r>
    </w:p>
    <w:p w14:paraId="6344AB31" w14:textId="11CF54B9" w:rsidR="00CE251A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  <w:r w:rsidRPr="00BF7A93">
        <w:rPr>
          <w:rFonts w:ascii="Calibri" w:hAnsi="Calibri" w:cs="Calibri"/>
          <w:b w:val="0"/>
          <w:sz w:val="20"/>
          <w:szCs w:val="20"/>
        </w:rPr>
        <w:t>kom. 691 38 12 38</w:t>
      </w:r>
    </w:p>
    <w:p w14:paraId="506BAE06" w14:textId="77777777" w:rsidR="00DA54D4" w:rsidRDefault="00DA54D4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</w:p>
    <w:p w14:paraId="637E4203" w14:textId="77777777" w:rsidR="00DA54D4" w:rsidRPr="00BF7A93" w:rsidRDefault="00DA54D4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</w:p>
    <w:p w14:paraId="59F1FD92" w14:textId="3399A501" w:rsidR="00CE251A" w:rsidRPr="00BF7A93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</w:p>
    <w:p w14:paraId="1DB40EA8" w14:textId="63D6BE87" w:rsidR="00421A2C" w:rsidRDefault="00CE251A" w:rsidP="00421A2C">
      <w:pPr>
        <w:pStyle w:val="Nagwek4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  <w:b w:val="0"/>
          <w:bCs w:val="0"/>
          <w:color w:val="000000"/>
          <w:sz w:val="18"/>
          <w:szCs w:val="18"/>
          <w:shd w:val="clear" w:color="auto" w:fill="FFFFFF"/>
        </w:rPr>
      </w:pPr>
      <w:r w:rsidRPr="00BF7A93">
        <w:rPr>
          <w:rFonts w:ascii="Calibri" w:hAnsi="Calibri" w:cs="Calibri"/>
          <w:b w:val="0"/>
          <w:sz w:val="20"/>
          <w:szCs w:val="20"/>
        </w:rPr>
        <w:t>***</w:t>
      </w:r>
    </w:p>
    <w:p w14:paraId="46CE6231" w14:textId="77777777" w:rsidR="000D76E7" w:rsidRPr="00D644FB" w:rsidRDefault="000D76E7" w:rsidP="000D76E7">
      <w:pPr>
        <w:spacing w:before="100" w:beforeAutospacing="1" w:after="100" w:afterAutospacing="1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Syrena Real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Estate</w:t>
      </w:r>
      <w:proofErr w:type="spellEnd"/>
      <w:r w:rsidRPr="00B94054">
        <w:rPr>
          <w:rStyle w:val="apple-converted-spac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 </w:t>
      </w:r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to dynamicznie rozwijająca się prywatna polska firma działająca na rynku nieruchomości komercyjnych od 2016 roku. Koncentruje się na inwestycjach bezpośrednich oraz zarządzaniu nieruchomościami dla inwestorów zagranicznych. Spółka współpracuje z renomowanymi międzynarodowymi inwestorami, m.in.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Pinebridge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Benson Elliot, Morgan Stanley Real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Estate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Investing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oraz Starwood Capital. Syrena Real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Estate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zarządza portfelem nieruchomości o łącznej powierzchni 105 tys. mkw. i wartości rynkowej 250 mln euro. Specjalizuje się w projektach typu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value-add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. Do flagowych projektów firmy należą zrewitalizowany postmodernistyczny biurowiec HOP zlokalizowany przy ulicy Chmielnej w Warszawie (14 tys. mkw.) oraz kompleks biurowy Diuna - dawniej Marynarska Business Park (46 tys. mkw.).</w:t>
      </w:r>
    </w:p>
    <w:p w14:paraId="3B67FEDE" w14:textId="7DA25ED7" w:rsidR="00DF48BA" w:rsidRDefault="00DF48BA" w:rsidP="00B32E4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1D6619" w14:textId="69B2B433" w:rsidR="00C067AF" w:rsidRPr="00B8355E" w:rsidRDefault="00C067AF" w:rsidP="00B32E4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067AF" w:rsidRPr="00B835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D55C" w14:textId="77777777" w:rsidR="00EE2CCC" w:rsidRDefault="00EE2CCC" w:rsidP="006D2B8A">
      <w:r>
        <w:separator/>
      </w:r>
    </w:p>
  </w:endnote>
  <w:endnote w:type="continuationSeparator" w:id="0">
    <w:p w14:paraId="5894D8CE" w14:textId="77777777" w:rsidR="00EE2CCC" w:rsidRDefault="00EE2CCC" w:rsidP="006D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9E3B" w14:textId="77777777" w:rsidR="006D2B8A" w:rsidRDefault="006D2B8A" w:rsidP="006D2B8A">
    <w:pPr>
      <w:pStyle w:val="Stopka"/>
      <w:jc w:val="center"/>
      <w:rPr>
        <w:rFonts w:ascii="Calibri" w:hAnsi="Calibri" w:cs="Calibri"/>
        <w:spacing w:val="20"/>
        <w:sz w:val="16"/>
        <w:szCs w:val="16"/>
      </w:rPr>
    </w:pPr>
    <w:r>
      <w:rPr>
        <w:rFonts w:ascii="Calibri" w:hAnsi="Calibri" w:cs="Calibri"/>
        <w:spacing w:val="20"/>
        <w:sz w:val="16"/>
        <w:szCs w:val="16"/>
      </w:rPr>
      <w:t>SYRENA REAL ESTATE SPÓŁKA Z OGRANICZONA ODPOWIEDZIALNOSCIA SPÓŁKA JAWNA</w:t>
    </w:r>
  </w:p>
  <w:p w14:paraId="50B4F33B" w14:textId="77777777" w:rsidR="006D2B8A" w:rsidRDefault="006D2B8A" w:rsidP="006D2B8A">
    <w:pPr>
      <w:pStyle w:val="Stopka"/>
      <w:jc w:val="center"/>
    </w:pPr>
    <w:r>
      <w:rPr>
        <w:rFonts w:ascii="Calibri" w:hAnsi="Calibri" w:cs="Calibri"/>
        <w:spacing w:val="10"/>
        <w:sz w:val="16"/>
        <w:szCs w:val="16"/>
      </w:rPr>
      <w:t>UL. CHMIELNA 132/134  |  00-805 WARSZAWA  |  NIP: 7010540463  |  REGON: 363535406  |  KRS: 0000903371</w:t>
    </w:r>
  </w:p>
  <w:p w14:paraId="0F8BDF72" w14:textId="552FD86C" w:rsidR="006D2B8A" w:rsidRDefault="006D2B8A" w:rsidP="00B32E4B">
    <w:pPr>
      <w:pStyle w:val="Stopka"/>
      <w:jc w:val="center"/>
    </w:pPr>
    <w:r>
      <w:rPr>
        <w:rFonts w:ascii="Calibri" w:hAnsi="Calibri" w:cs="Calibri"/>
        <w:sz w:val="16"/>
        <w:szCs w:val="16"/>
      </w:rPr>
      <w:t>Sąd Rejonowy dla m.st. Warszawy w Warszawie, XII Wydział Gospodarczy Krajowego Rejestru Sądowego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FFBE" w14:textId="77777777" w:rsidR="00EE2CCC" w:rsidRDefault="00EE2CCC" w:rsidP="006D2B8A">
      <w:r>
        <w:separator/>
      </w:r>
    </w:p>
  </w:footnote>
  <w:footnote w:type="continuationSeparator" w:id="0">
    <w:p w14:paraId="4D241854" w14:textId="77777777" w:rsidR="00EE2CCC" w:rsidRDefault="00EE2CCC" w:rsidP="006D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F9D5" w14:textId="016B3E26" w:rsidR="006D2B8A" w:rsidRDefault="002F2DC8">
    <w:pPr>
      <w:pStyle w:val="Nagwek"/>
    </w:pPr>
    <w:r>
      <w:rPr>
        <w:noProof/>
      </w:rPr>
      <w:drawing>
        <wp:inline distT="0" distB="0" distL="0" distR="0" wp14:anchorId="19A09AA5" wp14:editId="25216B2A">
          <wp:extent cx="842989" cy="1176951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51" cy="120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BE79D" w14:textId="77777777" w:rsidR="002F2DC8" w:rsidRPr="002F2DC8" w:rsidRDefault="002F2DC8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2009"/>
    <w:multiLevelType w:val="multilevel"/>
    <w:tmpl w:val="5A807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34E24"/>
    <w:multiLevelType w:val="multilevel"/>
    <w:tmpl w:val="0E8A4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208312">
    <w:abstractNumId w:val="0"/>
  </w:num>
  <w:num w:numId="2" w16cid:durableId="60943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7C"/>
    <w:rsid w:val="00001F38"/>
    <w:rsid w:val="000212E4"/>
    <w:rsid w:val="000342D7"/>
    <w:rsid w:val="00057772"/>
    <w:rsid w:val="00082BF9"/>
    <w:rsid w:val="000C255C"/>
    <w:rsid w:val="000C4701"/>
    <w:rsid w:val="000D76E7"/>
    <w:rsid w:val="000E2BB0"/>
    <w:rsid w:val="000F4A8E"/>
    <w:rsid w:val="000F76A0"/>
    <w:rsid w:val="00105388"/>
    <w:rsid w:val="00115C0C"/>
    <w:rsid w:val="0012717F"/>
    <w:rsid w:val="00135A5A"/>
    <w:rsid w:val="001707CA"/>
    <w:rsid w:val="00174C7F"/>
    <w:rsid w:val="00187443"/>
    <w:rsid w:val="001918F0"/>
    <w:rsid w:val="00192221"/>
    <w:rsid w:val="0019492A"/>
    <w:rsid w:val="001A253D"/>
    <w:rsid w:val="001B7C6D"/>
    <w:rsid w:val="001C69FC"/>
    <w:rsid w:val="001F43C0"/>
    <w:rsid w:val="00216BE2"/>
    <w:rsid w:val="00221769"/>
    <w:rsid w:val="00222C2F"/>
    <w:rsid w:val="002341CE"/>
    <w:rsid w:val="002448D8"/>
    <w:rsid w:val="00245F55"/>
    <w:rsid w:val="00255121"/>
    <w:rsid w:val="0026580C"/>
    <w:rsid w:val="0026638A"/>
    <w:rsid w:val="00283812"/>
    <w:rsid w:val="00293941"/>
    <w:rsid w:val="002A536E"/>
    <w:rsid w:val="002B015A"/>
    <w:rsid w:val="002B0739"/>
    <w:rsid w:val="002C105C"/>
    <w:rsid w:val="002C13E2"/>
    <w:rsid w:val="002C2246"/>
    <w:rsid w:val="002C693D"/>
    <w:rsid w:val="002D2095"/>
    <w:rsid w:val="002E360C"/>
    <w:rsid w:val="002E4AA4"/>
    <w:rsid w:val="002E588F"/>
    <w:rsid w:val="002F2DC8"/>
    <w:rsid w:val="002F72BA"/>
    <w:rsid w:val="00310805"/>
    <w:rsid w:val="003327F0"/>
    <w:rsid w:val="00333B30"/>
    <w:rsid w:val="003474FA"/>
    <w:rsid w:val="00351C42"/>
    <w:rsid w:val="00351E44"/>
    <w:rsid w:val="00353685"/>
    <w:rsid w:val="00366405"/>
    <w:rsid w:val="00397703"/>
    <w:rsid w:val="003A1F7C"/>
    <w:rsid w:val="003C2292"/>
    <w:rsid w:val="003E3DCE"/>
    <w:rsid w:val="003E5AD9"/>
    <w:rsid w:val="003F0834"/>
    <w:rsid w:val="003F470C"/>
    <w:rsid w:val="003F50AB"/>
    <w:rsid w:val="00410B73"/>
    <w:rsid w:val="004129E9"/>
    <w:rsid w:val="00421A2C"/>
    <w:rsid w:val="004319A5"/>
    <w:rsid w:val="004354B1"/>
    <w:rsid w:val="00445A72"/>
    <w:rsid w:val="004509F2"/>
    <w:rsid w:val="00460076"/>
    <w:rsid w:val="0047152E"/>
    <w:rsid w:val="0047180C"/>
    <w:rsid w:val="00486295"/>
    <w:rsid w:val="004B5038"/>
    <w:rsid w:val="004C1207"/>
    <w:rsid w:val="004C76C0"/>
    <w:rsid w:val="004E7F77"/>
    <w:rsid w:val="004F0548"/>
    <w:rsid w:val="004F449A"/>
    <w:rsid w:val="004F51A0"/>
    <w:rsid w:val="004F614B"/>
    <w:rsid w:val="004F6253"/>
    <w:rsid w:val="0051217B"/>
    <w:rsid w:val="00515A60"/>
    <w:rsid w:val="00522146"/>
    <w:rsid w:val="00537419"/>
    <w:rsid w:val="0055050D"/>
    <w:rsid w:val="00553D4E"/>
    <w:rsid w:val="00570EC6"/>
    <w:rsid w:val="0058046C"/>
    <w:rsid w:val="00583948"/>
    <w:rsid w:val="00593038"/>
    <w:rsid w:val="005957FC"/>
    <w:rsid w:val="005C391A"/>
    <w:rsid w:val="005C460E"/>
    <w:rsid w:val="005D368F"/>
    <w:rsid w:val="005F2C76"/>
    <w:rsid w:val="005F3EAB"/>
    <w:rsid w:val="005F7496"/>
    <w:rsid w:val="00600AB0"/>
    <w:rsid w:val="00604E4A"/>
    <w:rsid w:val="00615C6D"/>
    <w:rsid w:val="0062484D"/>
    <w:rsid w:val="00634799"/>
    <w:rsid w:val="00650032"/>
    <w:rsid w:val="00664D7C"/>
    <w:rsid w:val="00665747"/>
    <w:rsid w:val="00666083"/>
    <w:rsid w:val="006715A4"/>
    <w:rsid w:val="0067623F"/>
    <w:rsid w:val="00676986"/>
    <w:rsid w:val="00683E0E"/>
    <w:rsid w:val="006A49FD"/>
    <w:rsid w:val="006B5EF6"/>
    <w:rsid w:val="006C1845"/>
    <w:rsid w:val="006C34C6"/>
    <w:rsid w:val="006C63FB"/>
    <w:rsid w:val="006D2B8A"/>
    <w:rsid w:val="006D6283"/>
    <w:rsid w:val="006D7111"/>
    <w:rsid w:val="006E7249"/>
    <w:rsid w:val="006F65DC"/>
    <w:rsid w:val="00705279"/>
    <w:rsid w:val="007127B5"/>
    <w:rsid w:val="00712C4B"/>
    <w:rsid w:val="0071488F"/>
    <w:rsid w:val="00715202"/>
    <w:rsid w:val="007211FA"/>
    <w:rsid w:val="007247BC"/>
    <w:rsid w:val="00730D3F"/>
    <w:rsid w:val="00730FE9"/>
    <w:rsid w:val="00741CF2"/>
    <w:rsid w:val="007477FE"/>
    <w:rsid w:val="007607B6"/>
    <w:rsid w:val="00763FE3"/>
    <w:rsid w:val="00774616"/>
    <w:rsid w:val="0078135B"/>
    <w:rsid w:val="007A7666"/>
    <w:rsid w:val="007C2433"/>
    <w:rsid w:val="00812FBB"/>
    <w:rsid w:val="0081535D"/>
    <w:rsid w:val="00823619"/>
    <w:rsid w:val="00836BAB"/>
    <w:rsid w:val="00843891"/>
    <w:rsid w:val="00846D1E"/>
    <w:rsid w:val="00862009"/>
    <w:rsid w:val="0086424E"/>
    <w:rsid w:val="008705A2"/>
    <w:rsid w:val="00877846"/>
    <w:rsid w:val="008959A8"/>
    <w:rsid w:val="008A13EF"/>
    <w:rsid w:val="008A1BD5"/>
    <w:rsid w:val="008A5C81"/>
    <w:rsid w:val="008B1821"/>
    <w:rsid w:val="008B4BA8"/>
    <w:rsid w:val="008B6CDB"/>
    <w:rsid w:val="008C1C81"/>
    <w:rsid w:val="008C26FD"/>
    <w:rsid w:val="008C5543"/>
    <w:rsid w:val="008D3D42"/>
    <w:rsid w:val="008D4DA7"/>
    <w:rsid w:val="008E47A0"/>
    <w:rsid w:val="00911112"/>
    <w:rsid w:val="009132E2"/>
    <w:rsid w:val="00915773"/>
    <w:rsid w:val="00924A17"/>
    <w:rsid w:val="0093182E"/>
    <w:rsid w:val="00932893"/>
    <w:rsid w:val="009541B6"/>
    <w:rsid w:val="009557E5"/>
    <w:rsid w:val="00957704"/>
    <w:rsid w:val="00966EE1"/>
    <w:rsid w:val="00982E2C"/>
    <w:rsid w:val="00986EB2"/>
    <w:rsid w:val="00987A66"/>
    <w:rsid w:val="009B1833"/>
    <w:rsid w:val="009B4162"/>
    <w:rsid w:val="009B4578"/>
    <w:rsid w:val="009D15C7"/>
    <w:rsid w:val="009D292A"/>
    <w:rsid w:val="009D5F3E"/>
    <w:rsid w:val="009E53FC"/>
    <w:rsid w:val="009F05E6"/>
    <w:rsid w:val="009F39B1"/>
    <w:rsid w:val="00A16793"/>
    <w:rsid w:val="00A35EA0"/>
    <w:rsid w:val="00A62212"/>
    <w:rsid w:val="00A62E89"/>
    <w:rsid w:val="00A6630C"/>
    <w:rsid w:val="00A668A0"/>
    <w:rsid w:val="00A6691D"/>
    <w:rsid w:val="00A81B57"/>
    <w:rsid w:val="00A84168"/>
    <w:rsid w:val="00A9134D"/>
    <w:rsid w:val="00AA6933"/>
    <w:rsid w:val="00AA7EC9"/>
    <w:rsid w:val="00AB1768"/>
    <w:rsid w:val="00AC2A51"/>
    <w:rsid w:val="00AC7E62"/>
    <w:rsid w:val="00AE0555"/>
    <w:rsid w:val="00AE22E5"/>
    <w:rsid w:val="00AF683E"/>
    <w:rsid w:val="00B12D63"/>
    <w:rsid w:val="00B13742"/>
    <w:rsid w:val="00B14585"/>
    <w:rsid w:val="00B15E7D"/>
    <w:rsid w:val="00B17D3C"/>
    <w:rsid w:val="00B31F47"/>
    <w:rsid w:val="00B32E4B"/>
    <w:rsid w:val="00B37543"/>
    <w:rsid w:val="00B51F37"/>
    <w:rsid w:val="00B53ED8"/>
    <w:rsid w:val="00B8355E"/>
    <w:rsid w:val="00B8546F"/>
    <w:rsid w:val="00B90685"/>
    <w:rsid w:val="00B95F72"/>
    <w:rsid w:val="00BB1133"/>
    <w:rsid w:val="00BB4F54"/>
    <w:rsid w:val="00BD09FC"/>
    <w:rsid w:val="00BE0372"/>
    <w:rsid w:val="00BE4BAB"/>
    <w:rsid w:val="00BF7A93"/>
    <w:rsid w:val="00C03A90"/>
    <w:rsid w:val="00C067AF"/>
    <w:rsid w:val="00C07BB4"/>
    <w:rsid w:val="00C361DB"/>
    <w:rsid w:val="00C515E3"/>
    <w:rsid w:val="00C63D2D"/>
    <w:rsid w:val="00C819D2"/>
    <w:rsid w:val="00C95292"/>
    <w:rsid w:val="00C96D6F"/>
    <w:rsid w:val="00CB2959"/>
    <w:rsid w:val="00CB34BD"/>
    <w:rsid w:val="00CB6FF8"/>
    <w:rsid w:val="00CB79AF"/>
    <w:rsid w:val="00CD1DF5"/>
    <w:rsid w:val="00CD2ECA"/>
    <w:rsid w:val="00CD363D"/>
    <w:rsid w:val="00CD63CB"/>
    <w:rsid w:val="00CE251A"/>
    <w:rsid w:val="00CE49D9"/>
    <w:rsid w:val="00CE6D0F"/>
    <w:rsid w:val="00D00887"/>
    <w:rsid w:val="00D112AC"/>
    <w:rsid w:val="00D129FF"/>
    <w:rsid w:val="00D14D59"/>
    <w:rsid w:val="00D2231C"/>
    <w:rsid w:val="00D2438D"/>
    <w:rsid w:val="00D24EA7"/>
    <w:rsid w:val="00D26106"/>
    <w:rsid w:val="00D36187"/>
    <w:rsid w:val="00D62A21"/>
    <w:rsid w:val="00D75975"/>
    <w:rsid w:val="00D80946"/>
    <w:rsid w:val="00DA54D4"/>
    <w:rsid w:val="00DA7404"/>
    <w:rsid w:val="00DD21D6"/>
    <w:rsid w:val="00DF48BA"/>
    <w:rsid w:val="00E15FEB"/>
    <w:rsid w:val="00E16633"/>
    <w:rsid w:val="00E176D0"/>
    <w:rsid w:val="00E506DB"/>
    <w:rsid w:val="00E60533"/>
    <w:rsid w:val="00E67108"/>
    <w:rsid w:val="00EA09EA"/>
    <w:rsid w:val="00EA2DF3"/>
    <w:rsid w:val="00EA3218"/>
    <w:rsid w:val="00EA4B32"/>
    <w:rsid w:val="00EC1694"/>
    <w:rsid w:val="00EC2402"/>
    <w:rsid w:val="00EC3089"/>
    <w:rsid w:val="00ED1E56"/>
    <w:rsid w:val="00EE2CCC"/>
    <w:rsid w:val="00EF60D7"/>
    <w:rsid w:val="00F00B28"/>
    <w:rsid w:val="00F0482C"/>
    <w:rsid w:val="00F11720"/>
    <w:rsid w:val="00F23747"/>
    <w:rsid w:val="00F23CBD"/>
    <w:rsid w:val="00F44B5A"/>
    <w:rsid w:val="00F4788A"/>
    <w:rsid w:val="00F579A4"/>
    <w:rsid w:val="00F64A8A"/>
    <w:rsid w:val="00F86951"/>
    <w:rsid w:val="00F87FD4"/>
    <w:rsid w:val="00F90E07"/>
    <w:rsid w:val="00FC5F17"/>
    <w:rsid w:val="00FC63F9"/>
    <w:rsid w:val="00FD4AB5"/>
    <w:rsid w:val="00FE5074"/>
    <w:rsid w:val="00FE7EB9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D6FB"/>
  <w15:docId w15:val="{89390333-59BD-4BBC-8853-562655F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38A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10B7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F7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3A1F7C"/>
  </w:style>
  <w:style w:type="paragraph" w:styleId="Poprawka">
    <w:name w:val="Revision"/>
    <w:hidden/>
    <w:uiPriority w:val="99"/>
    <w:semiHidden/>
    <w:rsid w:val="00F579A4"/>
  </w:style>
  <w:style w:type="character" w:styleId="Odwoaniedokomentarza">
    <w:name w:val="annotation reference"/>
    <w:basedOn w:val="Domylnaczcionkaakapitu"/>
    <w:uiPriority w:val="99"/>
    <w:semiHidden/>
    <w:unhideWhenUsed/>
    <w:rsid w:val="00F57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79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7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9A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F48B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F48B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2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D2B8A"/>
  </w:style>
  <w:style w:type="paragraph" w:styleId="Stopka">
    <w:name w:val="footer"/>
    <w:basedOn w:val="Normalny"/>
    <w:link w:val="StopkaZnak"/>
    <w:unhideWhenUsed/>
    <w:rsid w:val="006D2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rsid w:val="006D2B8A"/>
  </w:style>
  <w:style w:type="character" w:customStyle="1" w:styleId="Nagwek4Znak">
    <w:name w:val="Nagłówek 4 Znak"/>
    <w:basedOn w:val="Domylnaczcionkaakapitu"/>
    <w:link w:val="Nagwek4"/>
    <w:uiPriority w:val="9"/>
    <w:rsid w:val="00410B73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CE25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51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421A2C"/>
  </w:style>
  <w:style w:type="paragraph" w:styleId="Akapitzlist">
    <w:name w:val="List Paragraph"/>
    <w:basedOn w:val="Normalny"/>
    <w:uiPriority w:val="34"/>
    <w:qFormat/>
    <w:rsid w:val="00A668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Kaczorowska</dc:creator>
  <cp:keywords/>
  <dc:description/>
  <cp:lastModifiedBy>Lidia Piekarska</cp:lastModifiedBy>
  <cp:revision>3</cp:revision>
  <dcterms:created xsi:type="dcterms:W3CDTF">2026-03-30T07:38:00Z</dcterms:created>
  <dcterms:modified xsi:type="dcterms:W3CDTF">2026-03-30T07:45:00Z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b9a7085c-ff4d-4567-aea3-f6da88a28f3f</vt:lpwstr>
  </property>
</Properties>
</file>