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61E1" w14:textId="3E3596B6" w:rsidR="003F0467" w:rsidRDefault="003F0467" w:rsidP="00E30A4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3F0467">
        <w:rPr>
          <w:rFonts w:ascii="Arial" w:hAnsi="Arial" w:cs="Arial"/>
          <w:b/>
          <w:bCs/>
          <w:sz w:val="22"/>
          <w:szCs w:val="22"/>
        </w:rPr>
        <w:t>Lenovo ogłasza nawiązanie globalnej współpracy z Davidem Beckhamem</w:t>
      </w:r>
    </w:p>
    <w:p w14:paraId="428157B5" w14:textId="3AB09805" w:rsidR="00CF7DDA" w:rsidRDefault="00833C29" w:rsidP="00033AB9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C510E8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marca 2026</w:t>
      </w:r>
      <w:r w:rsidR="00CF7D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r.</w:t>
      </w:r>
      <w:r w:rsidR="00CF7DD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833C29">
        <w:rPr>
          <w:rFonts w:ascii="Arial" w:hAnsi="Arial" w:cs="Arial"/>
          <w:b/>
          <w:bCs/>
          <w:sz w:val="22"/>
          <w:szCs w:val="22"/>
        </w:rPr>
        <w:t xml:space="preserve">Firma Lenovo ogłosiła dzisiaj nawiązanie globalnej współpracy z Davidem </w:t>
      </w:r>
      <w:proofErr w:type="spellStart"/>
      <w:r w:rsidRPr="00833C29">
        <w:rPr>
          <w:rFonts w:ascii="Arial" w:hAnsi="Arial" w:cs="Arial"/>
          <w:b/>
          <w:bCs/>
          <w:sz w:val="22"/>
          <w:szCs w:val="22"/>
        </w:rPr>
        <w:t>Beckhamem</w:t>
      </w:r>
      <w:proofErr w:type="spellEnd"/>
      <w:r w:rsidRPr="00833C29">
        <w:rPr>
          <w:rFonts w:ascii="Arial" w:hAnsi="Arial" w:cs="Arial"/>
          <w:b/>
          <w:bCs/>
          <w:sz w:val="22"/>
          <w:szCs w:val="22"/>
        </w:rPr>
        <w:t xml:space="preserve">, </w:t>
      </w:r>
      <w:r w:rsidR="003452B3">
        <w:rPr>
          <w:rFonts w:ascii="Arial" w:hAnsi="Arial" w:cs="Arial"/>
          <w:b/>
          <w:bCs/>
          <w:sz w:val="22"/>
          <w:szCs w:val="22"/>
        </w:rPr>
        <w:t xml:space="preserve">łącząc jedną </w:t>
      </w:r>
      <w:r w:rsidRPr="00833C29">
        <w:rPr>
          <w:rFonts w:ascii="Arial" w:hAnsi="Arial" w:cs="Arial"/>
          <w:b/>
          <w:bCs/>
          <w:sz w:val="22"/>
          <w:szCs w:val="22"/>
        </w:rPr>
        <w:t xml:space="preserve">z najbardziej rozpoznawalnych postaci świata </w:t>
      </w:r>
      <w:r w:rsidR="003452B3">
        <w:rPr>
          <w:rFonts w:ascii="Arial" w:hAnsi="Arial" w:cs="Arial"/>
          <w:b/>
          <w:bCs/>
          <w:sz w:val="22"/>
          <w:szCs w:val="22"/>
        </w:rPr>
        <w:t>sportu i popkultury</w:t>
      </w:r>
      <w:r w:rsidRPr="00833C29">
        <w:rPr>
          <w:rFonts w:ascii="Arial" w:hAnsi="Arial" w:cs="Arial"/>
          <w:b/>
          <w:bCs/>
          <w:sz w:val="22"/>
          <w:szCs w:val="22"/>
        </w:rPr>
        <w:t xml:space="preserve"> z wiodąc</w:t>
      </w:r>
      <w:r w:rsidR="00CF7DDA">
        <w:rPr>
          <w:rFonts w:ascii="Arial" w:hAnsi="Arial" w:cs="Arial"/>
          <w:b/>
          <w:bCs/>
          <w:sz w:val="22"/>
          <w:szCs w:val="22"/>
        </w:rPr>
        <w:t>ą</w:t>
      </w:r>
      <w:r w:rsidRPr="00833C29">
        <w:rPr>
          <w:rFonts w:ascii="Arial" w:hAnsi="Arial" w:cs="Arial"/>
          <w:b/>
          <w:bCs/>
          <w:sz w:val="22"/>
          <w:szCs w:val="22"/>
        </w:rPr>
        <w:t xml:space="preserve"> firm</w:t>
      </w:r>
      <w:r w:rsidR="00CF7DDA">
        <w:rPr>
          <w:rFonts w:ascii="Arial" w:hAnsi="Arial" w:cs="Arial"/>
          <w:b/>
          <w:bCs/>
          <w:sz w:val="22"/>
          <w:szCs w:val="22"/>
        </w:rPr>
        <w:t>ą</w:t>
      </w:r>
      <w:r w:rsidRPr="00833C29">
        <w:rPr>
          <w:rFonts w:ascii="Arial" w:hAnsi="Arial" w:cs="Arial"/>
          <w:b/>
          <w:bCs/>
          <w:sz w:val="22"/>
          <w:szCs w:val="22"/>
        </w:rPr>
        <w:t xml:space="preserve"> technologiczn</w:t>
      </w:r>
      <w:r w:rsidR="00CF7DDA">
        <w:rPr>
          <w:rFonts w:ascii="Arial" w:hAnsi="Arial" w:cs="Arial"/>
          <w:b/>
          <w:bCs/>
          <w:sz w:val="22"/>
          <w:szCs w:val="22"/>
        </w:rPr>
        <w:t>ą</w:t>
      </w:r>
      <w:r w:rsidRPr="00833C29">
        <w:rPr>
          <w:rFonts w:ascii="Arial" w:hAnsi="Arial" w:cs="Arial"/>
          <w:b/>
          <w:bCs/>
          <w:sz w:val="22"/>
          <w:szCs w:val="22"/>
        </w:rPr>
        <w:t xml:space="preserve"> na świecie</w:t>
      </w:r>
      <w:r w:rsidR="00CF7DDA">
        <w:rPr>
          <w:rFonts w:ascii="Arial" w:hAnsi="Arial" w:cs="Arial"/>
          <w:b/>
          <w:bCs/>
          <w:sz w:val="22"/>
          <w:szCs w:val="22"/>
        </w:rPr>
        <w:t>.</w:t>
      </w:r>
    </w:p>
    <w:p w14:paraId="661B57AF" w14:textId="5C7FD984" w:rsidR="0007195E" w:rsidRDefault="0007195E" w:rsidP="0007195E">
      <w:pPr>
        <w:spacing w:line="240" w:lineRule="auto"/>
        <w:rPr>
          <w:rFonts w:ascii="Arial" w:hAnsi="Arial" w:cs="Arial"/>
          <w:sz w:val="22"/>
          <w:szCs w:val="22"/>
        </w:rPr>
      </w:pPr>
      <w:r w:rsidRPr="0007195E">
        <w:rPr>
          <w:rFonts w:ascii="Arial" w:hAnsi="Arial" w:cs="Arial"/>
          <w:sz w:val="22"/>
          <w:szCs w:val="22"/>
        </w:rPr>
        <w:t xml:space="preserve">Współpraca </w:t>
      </w:r>
      <w:r w:rsidR="00A32A8B">
        <w:rPr>
          <w:rFonts w:ascii="Arial" w:hAnsi="Arial" w:cs="Arial"/>
          <w:sz w:val="22"/>
          <w:szCs w:val="22"/>
        </w:rPr>
        <w:t>podkreśla</w:t>
      </w:r>
      <w:r w:rsidR="005949BB">
        <w:rPr>
          <w:rFonts w:ascii="Arial" w:hAnsi="Arial" w:cs="Arial"/>
          <w:sz w:val="22"/>
          <w:szCs w:val="22"/>
        </w:rPr>
        <w:t xml:space="preserve"> </w:t>
      </w:r>
      <w:r w:rsidR="00E8623D">
        <w:rPr>
          <w:rFonts w:ascii="Arial" w:hAnsi="Arial" w:cs="Arial"/>
          <w:sz w:val="22"/>
          <w:szCs w:val="22"/>
        </w:rPr>
        <w:t>silną</w:t>
      </w:r>
      <w:r w:rsidR="005949BB">
        <w:rPr>
          <w:rFonts w:ascii="Arial" w:hAnsi="Arial" w:cs="Arial"/>
          <w:sz w:val="22"/>
          <w:szCs w:val="22"/>
        </w:rPr>
        <w:t xml:space="preserve"> </w:t>
      </w:r>
      <w:r w:rsidR="00E8623D">
        <w:rPr>
          <w:rFonts w:ascii="Arial" w:hAnsi="Arial" w:cs="Arial"/>
          <w:sz w:val="22"/>
          <w:szCs w:val="22"/>
        </w:rPr>
        <w:t xml:space="preserve">pozycję </w:t>
      </w:r>
      <w:r w:rsidR="005949BB">
        <w:rPr>
          <w:rFonts w:ascii="Arial" w:hAnsi="Arial" w:cs="Arial"/>
          <w:sz w:val="22"/>
          <w:szCs w:val="22"/>
        </w:rPr>
        <w:t xml:space="preserve">Lenovo w światowym futbolu, </w:t>
      </w:r>
      <w:r w:rsidR="00CF7DDA">
        <w:rPr>
          <w:rFonts w:ascii="Arial" w:hAnsi="Arial" w:cs="Arial"/>
          <w:sz w:val="22"/>
          <w:szCs w:val="22"/>
        </w:rPr>
        <w:t>między innymi</w:t>
      </w:r>
      <w:r w:rsidR="005949BB">
        <w:rPr>
          <w:rFonts w:ascii="Arial" w:hAnsi="Arial" w:cs="Arial"/>
          <w:sz w:val="22"/>
          <w:szCs w:val="22"/>
        </w:rPr>
        <w:t xml:space="preserve"> w </w:t>
      </w:r>
      <w:hyperlink r:id="rId6" w:history="1">
        <w:r w:rsidR="00A32A8B">
          <w:rPr>
            <w:rStyle w:val="Hipercze"/>
            <w:rFonts w:ascii="Arial" w:hAnsi="Arial" w:cs="Arial"/>
            <w:sz w:val="22"/>
            <w:szCs w:val="22"/>
          </w:rPr>
          <w:t xml:space="preserve">roli </w:t>
        </w:r>
        <w:r w:rsidR="003452B3">
          <w:rPr>
            <w:rStyle w:val="Hipercze"/>
            <w:rFonts w:ascii="Arial" w:hAnsi="Arial" w:cs="Arial"/>
            <w:sz w:val="22"/>
            <w:szCs w:val="22"/>
          </w:rPr>
          <w:t>O</w:t>
        </w:r>
        <w:r w:rsidR="00A32A8B">
          <w:rPr>
            <w:rStyle w:val="Hipercze"/>
            <w:rFonts w:ascii="Arial" w:hAnsi="Arial" w:cs="Arial"/>
            <w:sz w:val="22"/>
            <w:szCs w:val="22"/>
          </w:rPr>
          <w:t xml:space="preserve">ficjalnego </w:t>
        </w:r>
        <w:r w:rsidR="003452B3">
          <w:rPr>
            <w:rStyle w:val="Hipercze"/>
            <w:rFonts w:ascii="Arial" w:hAnsi="Arial" w:cs="Arial"/>
            <w:sz w:val="22"/>
            <w:szCs w:val="22"/>
          </w:rPr>
          <w:t>P</w:t>
        </w:r>
        <w:r w:rsidR="00A32A8B">
          <w:rPr>
            <w:rStyle w:val="Hipercze"/>
            <w:rFonts w:ascii="Arial" w:hAnsi="Arial" w:cs="Arial"/>
            <w:sz w:val="22"/>
            <w:szCs w:val="22"/>
          </w:rPr>
          <w:t>artnera technologicznego Mistrzostw Świata FIFA 2026™ oraz Mistrzostw Świata Kobiet FIFA 2027™.</w:t>
        </w:r>
      </w:hyperlink>
      <w:r w:rsidRPr="0007195E">
        <w:rPr>
          <w:rFonts w:ascii="Arial" w:hAnsi="Arial" w:cs="Arial"/>
          <w:sz w:val="22"/>
          <w:szCs w:val="22"/>
        </w:rPr>
        <w:t xml:space="preserve"> </w:t>
      </w:r>
      <w:r w:rsidR="0087261F" w:rsidRPr="0087261F">
        <w:rPr>
          <w:rFonts w:ascii="Arial" w:hAnsi="Arial" w:cs="Arial"/>
          <w:sz w:val="22"/>
          <w:szCs w:val="22"/>
        </w:rPr>
        <w:t xml:space="preserve">To </w:t>
      </w:r>
      <w:r w:rsidR="00A32A8B">
        <w:rPr>
          <w:rFonts w:ascii="Arial" w:hAnsi="Arial" w:cs="Arial"/>
          <w:sz w:val="22"/>
          <w:szCs w:val="22"/>
        </w:rPr>
        <w:t>wyjątkowe</w:t>
      </w:r>
      <w:r w:rsidR="0087261F" w:rsidRPr="0087261F">
        <w:rPr>
          <w:rFonts w:ascii="Arial" w:hAnsi="Arial" w:cs="Arial"/>
          <w:sz w:val="22"/>
          <w:szCs w:val="22"/>
        </w:rPr>
        <w:t xml:space="preserve"> partnerstwo Lenovo zakłada </w:t>
      </w:r>
      <w:r w:rsidR="00A32A8B">
        <w:rPr>
          <w:rFonts w:ascii="Arial" w:hAnsi="Arial" w:cs="Arial"/>
          <w:sz w:val="22"/>
          <w:szCs w:val="22"/>
        </w:rPr>
        <w:t>wsparcie</w:t>
      </w:r>
      <w:r w:rsidR="00A32A8B" w:rsidRPr="0087261F">
        <w:rPr>
          <w:rFonts w:ascii="Arial" w:hAnsi="Arial" w:cs="Arial"/>
          <w:sz w:val="22"/>
          <w:szCs w:val="22"/>
        </w:rPr>
        <w:t xml:space="preserve"> </w:t>
      </w:r>
      <w:r w:rsidR="0087261F" w:rsidRPr="0087261F">
        <w:rPr>
          <w:rFonts w:ascii="Arial" w:hAnsi="Arial" w:cs="Arial"/>
          <w:sz w:val="22"/>
          <w:szCs w:val="22"/>
        </w:rPr>
        <w:t xml:space="preserve">Davida </w:t>
      </w:r>
      <w:proofErr w:type="spellStart"/>
      <w:r w:rsidR="0087261F" w:rsidRPr="0087261F">
        <w:rPr>
          <w:rFonts w:ascii="Arial" w:hAnsi="Arial" w:cs="Arial"/>
          <w:sz w:val="22"/>
          <w:szCs w:val="22"/>
        </w:rPr>
        <w:t>Beckhama</w:t>
      </w:r>
      <w:proofErr w:type="spellEnd"/>
      <w:r w:rsidR="0087261F" w:rsidRPr="0087261F">
        <w:rPr>
          <w:rFonts w:ascii="Arial" w:hAnsi="Arial" w:cs="Arial"/>
          <w:sz w:val="22"/>
          <w:szCs w:val="22"/>
        </w:rPr>
        <w:t xml:space="preserve"> w pracach nad opartymi na sztucznej inteligencji rozwiązaniami </w:t>
      </w:r>
      <w:r w:rsidR="00A32A8B">
        <w:rPr>
          <w:rFonts w:ascii="Arial" w:hAnsi="Arial" w:cs="Arial"/>
          <w:sz w:val="22"/>
          <w:szCs w:val="22"/>
        </w:rPr>
        <w:t>wykorzystywanymi w branży</w:t>
      </w:r>
      <w:r w:rsidR="00A32A8B" w:rsidRPr="0087261F">
        <w:rPr>
          <w:rFonts w:ascii="Arial" w:hAnsi="Arial" w:cs="Arial"/>
          <w:sz w:val="22"/>
          <w:szCs w:val="22"/>
        </w:rPr>
        <w:t xml:space="preserve"> </w:t>
      </w:r>
      <w:r w:rsidR="0087261F" w:rsidRPr="0087261F">
        <w:rPr>
          <w:rFonts w:ascii="Arial" w:hAnsi="Arial" w:cs="Arial"/>
          <w:sz w:val="22"/>
          <w:szCs w:val="22"/>
        </w:rPr>
        <w:t>sportow</w:t>
      </w:r>
      <w:r w:rsidR="00A32A8B">
        <w:rPr>
          <w:rFonts w:ascii="Arial" w:hAnsi="Arial" w:cs="Arial"/>
          <w:sz w:val="22"/>
          <w:szCs w:val="22"/>
        </w:rPr>
        <w:t>ej</w:t>
      </w:r>
      <w:r w:rsidR="00E8623D">
        <w:rPr>
          <w:rFonts w:ascii="Arial" w:hAnsi="Arial" w:cs="Arial"/>
          <w:sz w:val="22"/>
          <w:szCs w:val="22"/>
        </w:rPr>
        <w:t>.</w:t>
      </w:r>
      <w:r w:rsidR="0087261F" w:rsidRPr="0087261F">
        <w:rPr>
          <w:rFonts w:ascii="Arial" w:hAnsi="Arial" w:cs="Arial"/>
          <w:sz w:val="22"/>
          <w:szCs w:val="22"/>
        </w:rPr>
        <w:t xml:space="preserve"> </w:t>
      </w:r>
      <w:r w:rsidR="00E8623D">
        <w:rPr>
          <w:rFonts w:ascii="Arial" w:hAnsi="Arial" w:cs="Arial"/>
          <w:sz w:val="22"/>
          <w:szCs w:val="22"/>
        </w:rPr>
        <w:t>Z</w:t>
      </w:r>
      <w:r w:rsidR="0087261F" w:rsidRPr="0087261F">
        <w:rPr>
          <w:rFonts w:ascii="Arial" w:hAnsi="Arial" w:cs="Arial"/>
          <w:sz w:val="22"/>
          <w:szCs w:val="22"/>
        </w:rPr>
        <w:t xml:space="preserve">mieniają </w:t>
      </w:r>
      <w:r w:rsidR="00E8623D">
        <w:rPr>
          <w:rFonts w:ascii="Arial" w:hAnsi="Arial" w:cs="Arial"/>
          <w:sz w:val="22"/>
          <w:szCs w:val="22"/>
        </w:rPr>
        <w:t xml:space="preserve">one </w:t>
      </w:r>
      <w:r w:rsidR="0087261F" w:rsidRPr="0087261F">
        <w:rPr>
          <w:rFonts w:ascii="Arial" w:hAnsi="Arial" w:cs="Arial"/>
          <w:sz w:val="22"/>
          <w:szCs w:val="22"/>
        </w:rPr>
        <w:t xml:space="preserve">oblicze piłki nożnej </w:t>
      </w:r>
      <w:r w:rsidR="00A32A8B">
        <w:rPr>
          <w:rFonts w:ascii="Arial" w:hAnsi="Arial" w:cs="Arial"/>
          <w:sz w:val="22"/>
          <w:szCs w:val="22"/>
        </w:rPr>
        <w:t xml:space="preserve">zarówno </w:t>
      </w:r>
      <w:r w:rsidR="0087261F" w:rsidRPr="0087261F">
        <w:rPr>
          <w:rFonts w:ascii="Arial" w:hAnsi="Arial" w:cs="Arial"/>
          <w:sz w:val="22"/>
          <w:szCs w:val="22"/>
        </w:rPr>
        <w:t xml:space="preserve">dla </w:t>
      </w:r>
      <w:r w:rsidR="00A32A8B">
        <w:rPr>
          <w:rFonts w:ascii="Arial" w:hAnsi="Arial" w:cs="Arial"/>
          <w:sz w:val="22"/>
          <w:szCs w:val="22"/>
        </w:rPr>
        <w:t xml:space="preserve">całych </w:t>
      </w:r>
      <w:r w:rsidR="0087261F" w:rsidRPr="0087261F">
        <w:rPr>
          <w:rFonts w:ascii="Arial" w:hAnsi="Arial" w:cs="Arial"/>
          <w:sz w:val="22"/>
          <w:szCs w:val="22"/>
        </w:rPr>
        <w:t xml:space="preserve">klubów, zawodników, </w:t>
      </w:r>
      <w:r w:rsidR="00A32A8B">
        <w:rPr>
          <w:rFonts w:ascii="Arial" w:hAnsi="Arial" w:cs="Arial"/>
          <w:sz w:val="22"/>
          <w:szCs w:val="22"/>
        </w:rPr>
        <w:t xml:space="preserve">jak i </w:t>
      </w:r>
      <w:r w:rsidR="0087261F" w:rsidRPr="0087261F">
        <w:rPr>
          <w:rFonts w:ascii="Arial" w:hAnsi="Arial" w:cs="Arial"/>
          <w:sz w:val="22"/>
          <w:szCs w:val="22"/>
        </w:rPr>
        <w:t xml:space="preserve">sędziów </w:t>
      </w:r>
      <w:r w:rsidR="00E8623D">
        <w:rPr>
          <w:rFonts w:ascii="Arial" w:hAnsi="Arial" w:cs="Arial"/>
          <w:sz w:val="22"/>
          <w:szCs w:val="22"/>
        </w:rPr>
        <w:t>czy</w:t>
      </w:r>
      <w:r w:rsidR="0087261F" w:rsidRPr="0087261F">
        <w:rPr>
          <w:rFonts w:ascii="Arial" w:hAnsi="Arial" w:cs="Arial"/>
          <w:sz w:val="22"/>
          <w:szCs w:val="22"/>
        </w:rPr>
        <w:t xml:space="preserve"> kibiców. Rozwiązania te </w:t>
      </w:r>
      <w:r w:rsidR="00A32A8B">
        <w:rPr>
          <w:rFonts w:ascii="Arial" w:hAnsi="Arial" w:cs="Arial"/>
          <w:sz w:val="22"/>
          <w:szCs w:val="22"/>
        </w:rPr>
        <w:t>pozwalają</w:t>
      </w:r>
      <w:r w:rsidR="0087261F" w:rsidRPr="0087261F">
        <w:rPr>
          <w:rFonts w:ascii="Arial" w:hAnsi="Arial" w:cs="Arial"/>
          <w:sz w:val="22"/>
          <w:szCs w:val="22"/>
        </w:rPr>
        <w:t xml:space="preserve"> poprawi</w:t>
      </w:r>
      <w:r w:rsidR="00A32A8B">
        <w:rPr>
          <w:rFonts w:ascii="Arial" w:hAnsi="Arial" w:cs="Arial"/>
          <w:sz w:val="22"/>
          <w:szCs w:val="22"/>
        </w:rPr>
        <w:t>ć</w:t>
      </w:r>
      <w:r w:rsidR="0087261F" w:rsidRPr="0087261F">
        <w:rPr>
          <w:rFonts w:ascii="Arial" w:hAnsi="Arial" w:cs="Arial"/>
          <w:sz w:val="22"/>
          <w:szCs w:val="22"/>
        </w:rPr>
        <w:t xml:space="preserve"> wynik</w:t>
      </w:r>
      <w:r w:rsidR="00A32A8B">
        <w:rPr>
          <w:rFonts w:ascii="Arial" w:hAnsi="Arial" w:cs="Arial"/>
          <w:sz w:val="22"/>
          <w:szCs w:val="22"/>
        </w:rPr>
        <w:t>i</w:t>
      </w:r>
      <w:r w:rsidR="0087261F" w:rsidRPr="0087261F">
        <w:rPr>
          <w:rFonts w:ascii="Arial" w:hAnsi="Arial" w:cs="Arial"/>
          <w:sz w:val="22"/>
          <w:szCs w:val="22"/>
        </w:rPr>
        <w:t xml:space="preserve"> zespołów, </w:t>
      </w:r>
      <w:r w:rsidR="00CF0671">
        <w:rPr>
          <w:rFonts w:ascii="Arial" w:hAnsi="Arial" w:cs="Arial"/>
          <w:sz w:val="22"/>
          <w:szCs w:val="22"/>
        </w:rPr>
        <w:t>wy</w:t>
      </w:r>
      <w:r w:rsidR="00E8623D">
        <w:rPr>
          <w:rFonts w:ascii="Arial" w:hAnsi="Arial" w:cs="Arial"/>
          <w:sz w:val="22"/>
          <w:szCs w:val="22"/>
        </w:rPr>
        <w:t>wołać</w:t>
      </w:r>
      <w:r w:rsidR="00A32A8B">
        <w:rPr>
          <w:rFonts w:ascii="Arial" w:hAnsi="Arial" w:cs="Arial"/>
          <w:sz w:val="22"/>
          <w:szCs w:val="22"/>
        </w:rPr>
        <w:t xml:space="preserve"> jeszcze</w:t>
      </w:r>
      <w:r w:rsidR="0087261F" w:rsidRPr="0087261F">
        <w:rPr>
          <w:rFonts w:ascii="Arial" w:hAnsi="Arial" w:cs="Arial"/>
          <w:sz w:val="22"/>
          <w:szCs w:val="22"/>
        </w:rPr>
        <w:t xml:space="preserve"> lepsz</w:t>
      </w:r>
      <w:r w:rsidR="00A32A8B">
        <w:rPr>
          <w:rFonts w:ascii="Arial" w:hAnsi="Arial" w:cs="Arial"/>
          <w:sz w:val="22"/>
          <w:szCs w:val="22"/>
        </w:rPr>
        <w:t>e</w:t>
      </w:r>
      <w:r w:rsidR="0087261F" w:rsidRPr="0087261F">
        <w:rPr>
          <w:rFonts w:ascii="Arial" w:hAnsi="Arial" w:cs="Arial"/>
          <w:sz w:val="22"/>
          <w:szCs w:val="22"/>
        </w:rPr>
        <w:t xml:space="preserve"> </w:t>
      </w:r>
      <w:r w:rsidR="00A32A8B">
        <w:rPr>
          <w:rFonts w:ascii="Arial" w:hAnsi="Arial" w:cs="Arial"/>
          <w:sz w:val="22"/>
          <w:szCs w:val="22"/>
        </w:rPr>
        <w:t>wraż</w:t>
      </w:r>
      <w:r w:rsidR="00CF0671">
        <w:rPr>
          <w:rFonts w:ascii="Arial" w:hAnsi="Arial" w:cs="Arial"/>
          <w:sz w:val="22"/>
          <w:szCs w:val="22"/>
        </w:rPr>
        <w:t>e</w:t>
      </w:r>
      <w:r w:rsidR="00A32A8B">
        <w:rPr>
          <w:rFonts w:ascii="Arial" w:hAnsi="Arial" w:cs="Arial"/>
          <w:sz w:val="22"/>
          <w:szCs w:val="22"/>
        </w:rPr>
        <w:t>ni</w:t>
      </w:r>
      <w:r w:rsidR="00E8623D">
        <w:rPr>
          <w:rFonts w:ascii="Arial" w:hAnsi="Arial" w:cs="Arial"/>
          <w:sz w:val="22"/>
          <w:szCs w:val="22"/>
        </w:rPr>
        <w:t>a</w:t>
      </w:r>
      <w:r w:rsidR="00A32A8B" w:rsidRPr="0087261F">
        <w:rPr>
          <w:rFonts w:ascii="Arial" w:hAnsi="Arial" w:cs="Arial"/>
          <w:sz w:val="22"/>
          <w:szCs w:val="22"/>
        </w:rPr>
        <w:t xml:space="preserve"> </w:t>
      </w:r>
      <w:r w:rsidR="00A32A8B">
        <w:rPr>
          <w:rFonts w:ascii="Arial" w:hAnsi="Arial" w:cs="Arial"/>
          <w:sz w:val="22"/>
          <w:szCs w:val="22"/>
        </w:rPr>
        <w:t xml:space="preserve">u </w:t>
      </w:r>
      <w:r w:rsidR="0087261F" w:rsidRPr="0087261F">
        <w:rPr>
          <w:rFonts w:ascii="Arial" w:hAnsi="Arial" w:cs="Arial"/>
          <w:sz w:val="22"/>
          <w:szCs w:val="22"/>
        </w:rPr>
        <w:t>fanów, zwiększ</w:t>
      </w:r>
      <w:r w:rsidR="00A32A8B">
        <w:rPr>
          <w:rFonts w:ascii="Arial" w:hAnsi="Arial" w:cs="Arial"/>
          <w:sz w:val="22"/>
          <w:szCs w:val="22"/>
        </w:rPr>
        <w:t>yć</w:t>
      </w:r>
      <w:r w:rsidR="0087261F" w:rsidRPr="0087261F">
        <w:rPr>
          <w:rFonts w:ascii="Arial" w:hAnsi="Arial" w:cs="Arial"/>
          <w:sz w:val="22"/>
          <w:szCs w:val="22"/>
        </w:rPr>
        <w:t xml:space="preserve"> efektywnoś</w:t>
      </w:r>
      <w:r w:rsidR="00A32A8B">
        <w:rPr>
          <w:rFonts w:ascii="Arial" w:hAnsi="Arial" w:cs="Arial"/>
          <w:sz w:val="22"/>
          <w:szCs w:val="22"/>
        </w:rPr>
        <w:t>ć</w:t>
      </w:r>
      <w:r w:rsidR="0087261F" w:rsidRPr="0087261F">
        <w:rPr>
          <w:rFonts w:ascii="Arial" w:hAnsi="Arial" w:cs="Arial"/>
          <w:sz w:val="22"/>
          <w:szCs w:val="22"/>
        </w:rPr>
        <w:t xml:space="preserve"> operacyjn</w:t>
      </w:r>
      <w:r w:rsidR="00A32A8B">
        <w:rPr>
          <w:rFonts w:ascii="Arial" w:hAnsi="Arial" w:cs="Arial"/>
          <w:sz w:val="22"/>
          <w:szCs w:val="22"/>
        </w:rPr>
        <w:t>ą</w:t>
      </w:r>
      <w:r w:rsidR="0087261F" w:rsidRPr="0087261F">
        <w:rPr>
          <w:rFonts w:ascii="Arial" w:hAnsi="Arial" w:cs="Arial"/>
          <w:sz w:val="22"/>
          <w:szCs w:val="22"/>
        </w:rPr>
        <w:t xml:space="preserve"> oraz generowa</w:t>
      </w:r>
      <w:r w:rsidR="00A32A8B">
        <w:rPr>
          <w:rFonts w:ascii="Arial" w:hAnsi="Arial" w:cs="Arial"/>
          <w:sz w:val="22"/>
          <w:szCs w:val="22"/>
        </w:rPr>
        <w:t>ć</w:t>
      </w:r>
      <w:r w:rsidR="0087261F" w:rsidRPr="0087261F">
        <w:rPr>
          <w:rFonts w:ascii="Arial" w:hAnsi="Arial" w:cs="Arial"/>
          <w:sz w:val="22"/>
          <w:szCs w:val="22"/>
        </w:rPr>
        <w:t xml:space="preserve"> now</w:t>
      </w:r>
      <w:r w:rsidR="00A32A8B">
        <w:rPr>
          <w:rFonts w:ascii="Arial" w:hAnsi="Arial" w:cs="Arial"/>
          <w:sz w:val="22"/>
          <w:szCs w:val="22"/>
        </w:rPr>
        <w:t>e</w:t>
      </w:r>
      <w:r w:rsidR="0087261F" w:rsidRPr="0087261F">
        <w:rPr>
          <w:rFonts w:ascii="Arial" w:hAnsi="Arial" w:cs="Arial"/>
          <w:sz w:val="22"/>
          <w:szCs w:val="22"/>
        </w:rPr>
        <w:t xml:space="preserve"> źródł</w:t>
      </w:r>
      <w:r w:rsidR="00A32A8B">
        <w:rPr>
          <w:rFonts w:ascii="Arial" w:hAnsi="Arial" w:cs="Arial"/>
          <w:sz w:val="22"/>
          <w:szCs w:val="22"/>
        </w:rPr>
        <w:t>a</w:t>
      </w:r>
      <w:r w:rsidR="0087261F" w:rsidRPr="0087261F">
        <w:rPr>
          <w:rFonts w:ascii="Arial" w:hAnsi="Arial" w:cs="Arial"/>
          <w:sz w:val="22"/>
          <w:szCs w:val="22"/>
        </w:rPr>
        <w:t xml:space="preserve"> przychodów dzięki innowacjom opartym na AI.</w:t>
      </w:r>
    </w:p>
    <w:p w14:paraId="25381377" w14:textId="64AE0061" w:rsidR="00EF2904" w:rsidRPr="00EF2904" w:rsidRDefault="00EF2904" w:rsidP="00EF2904">
      <w:pPr>
        <w:spacing w:line="240" w:lineRule="auto"/>
        <w:rPr>
          <w:rFonts w:ascii="Arial" w:hAnsi="Arial" w:cs="Arial"/>
          <w:sz w:val="22"/>
          <w:szCs w:val="22"/>
        </w:rPr>
      </w:pPr>
      <w:r w:rsidRPr="00EF2904">
        <w:rPr>
          <w:rFonts w:ascii="Arial" w:hAnsi="Arial" w:cs="Arial"/>
          <w:sz w:val="22"/>
          <w:szCs w:val="22"/>
        </w:rPr>
        <w:t xml:space="preserve">Jako osoba prowadząca własne </w:t>
      </w:r>
      <w:r w:rsidR="0087261F">
        <w:rPr>
          <w:rFonts w:ascii="Arial" w:hAnsi="Arial" w:cs="Arial"/>
          <w:sz w:val="22"/>
          <w:szCs w:val="22"/>
        </w:rPr>
        <w:t>biznes</w:t>
      </w:r>
      <w:r w:rsidRPr="00EF2904">
        <w:rPr>
          <w:rFonts w:ascii="Arial" w:hAnsi="Arial" w:cs="Arial"/>
          <w:sz w:val="22"/>
          <w:szCs w:val="22"/>
        </w:rPr>
        <w:t xml:space="preserve">y David </w:t>
      </w:r>
      <w:proofErr w:type="spellStart"/>
      <w:r w:rsidRPr="00EF2904">
        <w:rPr>
          <w:rFonts w:ascii="Arial" w:hAnsi="Arial" w:cs="Arial"/>
          <w:sz w:val="22"/>
          <w:szCs w:val="22"/>
        </w:rPr>
        <w:t>Beckham</w:t>
      </w:r>
      <w:proofErr w:type="spellEnd"/>
      <w:r w:rsidRPr="00EF2904">
        <w:rPr>
          <w:rFonts w:ascii="Arial" w:hAnsi="Arial" w:cs="Arial"/>
          <w:sz w:val="22"/>
          <w:szCs w:val="22"/>
        </w:rPr>
        <w:t xml:space="preserve"> </w:t>
      </w:r>
      <w:r w:rsidR="00CF0671">
        <w:rPr>
          <w:rFonts w:ascii="Arial" w:hAnsi="Arial" w:cs="Arial"/>
          <w:sz w:val="22"/>
          <w:szCs w:val="22"/>
        </w:rPr>
        <w:t>posiada</w:t>
      </w:r>
      <w:r w:rsidR="00CF0671" w:rsidRPr="00EF2904">
        <w:rPr>
          <w:rFonts w:ascii="Arial" w:hAnsi="Arial" w:cs="Arial"/>
          <w:sz w:val="22"/>
          <w:szCs w:val="22"/>
        </w:rPr>
        <w:t xml:space="preserve"> </w:t>
      </w:r>
      <w:r w:rsidR="00CF0671">
        <w:rPr>
          <w:rFonts w:ascii="Arial" w:hAnsi="Arial" w:cs="Arial"/>
          <w:sz w:val="22"/>
          <w:szCs w:val="22"/>
        </w:rPr>
        <w:t>wiedzę i perspektywę daleko</w:t>
      </w:r>
      <w:r w:rsidRPr="00EF2904">
        <w:rPr>
          <w:rFonts w:ascii="Arial" w:hAnsi="Arial" w:cs="Arial"/>
          <w:sz w:val="22"/>
          <w:szCs w:val="22"/>
        </w:rPr>
        <w:t xml:space="preserve"> wykracza</w:t>
      </w:r>
      <w:r w:rsidR="00CF0671">
        <w:rPr>
          <w:rFonts w:ascii="Arial" w:hAnsi="Arial" w:cs="Arial"/>
          <w:sz w:val="22"/>
          <w:szCs w:val="22"/>
        </w:rPr>
        <w:t>jące</w:t>
      </w:r>
      <w:r w:rsidRPr="00EF2904">
        <w:rPr>
          <w:rFonts w:ascii="Arial" w:hAnsi="Arial" w:cs="Arial"/>
          <w:sz w:val="22"/>
          <w:szCs w:val="22"/>
        </w:rPr>
        <w:t xml:space="preserve"> poza boisko. </w:t>
      </w:r>
      <w:r w:rsidR="00CF0671">
        <w:rPr>
          <w:rFonts w:ascii="Arial" w:hAnsi="Arial" w:cs="Arial"/>
          <w:sz w:val="22"/>
          <w:szCs w:val="22"/>
        </w:rPr>
        <w:t>Piłkarz</w:t>
      </w:r>
      <w:r w:rsidR="00CF0671" w:rsidRPr="00CF0671">
        <w:rPr>
          <w:rFonts w:ascii="Arial" w:hAnsi="Arial" w:cs="Arial"/>
          <w:sz w:val="22"/>
          <w:szCs w:val="22"/>
        </w:rPr>
        <w:t xml:space="preserve"> </w:t>
      </w:r>
      <w:r w:rsidR="00E8623D">
        <w:rPr>
          <w:rFonts w:ascii="Arial" w:hAnsi="Arial" w:cs="Arial"/>
          <w:sz w:val="22"/>
          <w:szCs w:val="22"/>
        </w:rPr>
        <w:t>przyczyni się do</w:t>
      </w:r>
      <w:r w:rsidR="00CF0671" w:rsidRPr="00CF0671">
        <w:rPr>
          <w:rFonts w:ascii="Arial" w:hAnsi="Arial" w:cs="Arial"/>
          <w:sz w:val="22"/>
          <w:szCs w:val="22"/>
        </w:rPr>
        <w:t xml:space="preserve"> </w:t>
      </w:r>
      <w:r w:rsidR="00E8623D">
        <w:rPr>
          <w:rFonts w:ascii="Arial" w:hAnsi="Arial" w:cs="Arial"/>
          <w:sz w:val="22"/>
          <w:szCs w:val="22"/>
        </w:rPr>
        <w:t>wdrożenia</w:t>
      </w:r>
      <w:r w:rsidR="00CF0671" w:rsidRPr="00CF0671">
        <w:rPr>
          <w:rFonts w:ascii="Arial" w:hAnsi="Arial" w:cs="Arial"/>
          <w:sz w:val="22"/>
          <w:szCs w:val="22"/>
        </w:rPr>
        <w:t xml:space="preserve"> ide</w:t>
      </w:r>
      <w:r w:rsidR="00E8623D">
        <w:rPr>
          <w:rFonts w:ascii="Arial" w:hAnsi="Arial" w:cs="Arial"/>
          <w:sz w:val="22"/>
          <w:szCs w:val="22"/>
        </w:rPr>
        <w:t>i</w:t>
      </w:r>
      <w:r w:rsidR="00CF0671" w:rsidRPr="00CF0671">
        <w:rPr>
          <w:rFonts w:ascii="Arial" w:hAnsi="Arial" w:cs="Arial"/>
          <w:sz w:val="22"/>
          <w:szCs w:val="22"/>
        </w:rPr>
        <w:t xml:space="preserve"> leżąc</w:t>
      </w:r>
      <w:r w:rsidR="00E8623D">
        <w:rPr>
          <w:rFonts w:ascii="Arial" w:hAnsi="Arial" w:cs="Arial"/>
          <w:sz w:val="22"/>
          <w:szCs w:val="22"/>
        </w:rPr>
        <w:t>ej</w:t>
      </w:r>
      <w:r w:rsidR="00CF0671" w:rsidRPr="00CF0671">
        <w:rPr>
          <w:rFonts w:ascii="Arial" w:hAnsi="Arial" w:cs="Arial"/>
          <w:sz w:val="22"/>
          <w:szCs w:val="22"/>
        </w:rPr>
        <w:t xml:space="preserve"> u podstaw tej współpracy</w:t>
      </w:r>
      <w:r w:rsidR="003452B3">
        <w:rPr>
          <w:rFonts w:ascii="Arial" w:hAnsi="Arial" w:cs="Arial"/>
          <w:sz w:val="22"/>
          <w:szCs w:val="22"/>
        </w:rPr>
        <w:t xml:space="preserve"> -</w:t>
      </w:r>
      <w:r w:rsidR="00CF0671" w:rsidRPr="00CF0671">
        <w:rPr>
          <w:rFonts w:ascii="Arial" w:hAnsi="Arial" w:cs="Arial"/>
          <w:sz w:val="22"/>
          <w:szCs w:val="22"/>
        </w:rPr>
        <w:t xml:space="preserve"> że odpowiednia technologia, oparta na sztucznej inteligencji, może pomóc osiągnąć najlepszą wydajność.</w:t>
      </w:r>
      <w:r w:rsidR="00CF0671">
        <w:rPr>
          <w:rFonts w:ascii="Arial" w:hAnsi="Arial" w:cs="Arial"/>
          <w:sz w:val="22"/>
          <w:szCs w:val="22"/>
        </w:rPr>
        <w:t xml:space="preserve"> Skorzysta z tego każdy: i</w:t>
      </w:r>
      <w:r w:rsidRPr="00EF2904">
        <w:rPr>
          <w:rFonts w:ascii="Arial" w:hAnsi="Arial" w:cs="Arial"/>
          <w:sz w:val="22"/>
          <w:szCs w:val="22"/>
        </w:rPr>
        <w:t xml:space="preserve"> profesjonalist</w:t>
      </w:r>
      <w:r w:rsidR="00CF0671">
        <w:rPr>
          <w:rFonts w:ascii="Arial" w:hAnsi="Arial" w:cs="Arial"/>
          <w:sz w:val="22"/>
          <w:szCs w:val="22"/>
        </w:rPr>
        <w:t>a</w:t>
      </w:r>
      <w:r w:rsidRPr="00EF2904">
        <w:rPr>
          <w:rFonts w:ascii="Arial" w:hAnsi="Arial" w:cs="Arial"/>
          <w:sz w:val="22"/>
          <w:szCs w:val="22"/>
        </w:rPr>
        <w:t xml:space="preserve"> zarządzając</w:t>
      </w:r>
      <w:r w:rsidR="00CF0671">
        <w:rPr>
          <w:rFonts w:ascii="Arial" w:hAnsi="Arial" w:cs="Arial"/>
          <w:sz w:val="22"/>
          <w:szCs w:val="22"/>
        </w:rPr>
        <w:t>y</w:t>
      </w:r>
      <w:r w:rsidRPr="00EF2904">
        <w:rPr>
          <w:rFonts w:ascii="Arial" w:hAnsi="Arial" w:cs="Arial"/>
          <w:sz w:val="22"/>
          <w:szCs w:val="22"/>
        </w:rPr>
        <w:t xml:space="preserve"> swoim czasem </w:t>
      </w:r>
      <w:r w:rsidR="00CF0671">
        <w:rPr>
          <w:rFonts w:ascii="Arial" w:hAnsi="Arial" w:cs="Arial"/>
          <w:sz w:val="22"/>
          <w:szCs w:val="22"/>
        </w:rPr>
        <w:t>dzięki</w:t>
      </w:r>
      <w:r w:rsidRPr="00EF2904">
        <w:rPr>
          <w:rFonts w:ascii="Arial" w:hAnsi="Arial" w:cs="Arial"/>
          <w:sz w:val="22"/>
          <w:szCs w:val="22"/>
        </w:rPr>
        <w:t xml:space="preserve"> jedne</w:t>
      </w:r>
      <w:r w:rsidR="00CF0671">
        <w:rPr>
          <w:rFonts w:ascii="Arial" w:hAnsi="Arial" w:cs="Arial"/>
          <w:sz w:val="22"/>
          <w:szCs w:val="22"/>
        </w:rPr>
        <w:t>mu</w:t>
      </w:r>
      <w:r w:rsidRPr="00EF2904">
        <w:rPr>
          <w:rFonts w:ascii="Arial" w:hAnsi="Arial" w:cs="Arial"/>
          <w:sz w:val="22"/>
          <w:szCs w:val="22"/>
        </w:rPr>
        <w:t xml:space="preserve"> urządzeni</w:t>
      </w:r>
      <w:r w:rsidR="00CF0671">
        <w:rPr>
          <w:rFonts w:ascii="Arial" w:hAnsi="Arial" w:cs="Arial"/>
          <w:sz w:val="22"/>
          <w:szCs w:val="22"/>
        </w:rPr>
        <w:t>u</w:t>
      </w:r>
      <w:r w:rsidRPr="00EF2904">
        <w:rPr>
          <w:rFonts w:ascii="Arial" w:hAnsi="Arial" w:cs="Arial"/>
          <w:sz w:val="22"/>
          <w:szCs w:val="22"/>
        </w:rPr>
        <w:t xml:space="preserve">, </w:t>
      </w:r>
      <w:r w:rsidR="00CF0671">
        <w:rPr>
          <w:rFonts w:ascii="Arial" w:hAnsi="Arial" w:cs="Arial"/>
          <w:sz w:val="22"/>
          <w:szCs w:val="22"/>
        </w:rPr>
        <w:t xml:space="preserve">i </w:t>
      </w:r>
      <w:r w:rsidRPr="00EF2904">
        <w:rPr>
          <w:rFonts w:ascii="Arial" w:hAnsi="Arial" w:cs="Arial"/>
          <w:sz w:val="22"/>
          <w:szCs w:val="22"/>
        </w:rPr>
        <w:t>właściciel małej firmy próbując</w:t>
      </w:r>
      <w:r w:rsidR="00CF0671">
        <w:rPr>
          <w:rFonts w:ascii="Arial" w:hAnsi="Arial" w:cs="Arial"/>
          <w:sz w:val="22"/>
          <w:szCs w:val="22"/>
        </w:rPr>
        <w:t>y</w:t>
      </w:r>
      <w:r w:rsidRPr="00EF2904">
        <w:rPr>
          <w:rFonts w:ascii="Arial" w:hAnsi="Arial" w:cs="Arial"/>
          <w:sz w:val="22"/>
          <w:szCs w:val="22"/>
        </w:rPr>
        <w:t xml:space="preserve"> osiągnąć więcej przy mniejszych nakładach czy też duże przedsiębiorstwo zmieniające sposób pracy całych zespołów</w:t>
      </w:r>
      <w:r w:rsidR="00CF0671">
        <w:rPr>
          <w:rFonts w:ascii="Arial" w:hAnsi="Arial" w:cs="Arial"/>
          <w:sz w:val="22"/>
          <w:szCs w:val="22"/>
        </w:rPr>
        <w:t>.</w:t>
      </w:r>
    </w:p>
    <w:p w14:paraId="20F2A4D1" w14:textId="734F7C71" w:rsidR="0007195E" w:rsidRDefault="00EF2904" w:rsidP="00EF2904">
      <w:pPr>
        <w:spacing w:line="240" w:lineRule="auto"/>
        <w:rPr>
          <w:rFonts w:ascii="Arial" w:hAnsi="Arial" w:cs="Arial"/>
          <w:sz w:val="22"/>
          <w:szCs w:val="22"/>
        </w:rPr>
      </w:pPr>
      <w:r w:rsidRPr="00EF2904">
        <w:rPr>
          <w:rFonts w:ascii="Arial" w:hAnsi="Arial" w:cs="Arial"/>
          <w:sz w:val="22"/>
          <w:szCs w:val="22"/>
        </w:rPr>
        <w:t>David Beckham pojawi się również w nadchodzącej globalnej kampanii marketingowej Lenovo, która rozpocznie się w maju, na miesiąc przed rozpoczęciem Mistrzostw Świata FIFA 2026™.</w:t>
      </w:r>
    </w:p>
    <w:p w14:paraId="048A06DA" w14:textId="61DCA19A" w:rsidR="00CF7DDA" w:rsidRDefault="009E0D6F" w:rsidP="00574BD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9E0D6F">
        <w:rPr>
          <w:rFonts w:ascii="Arial" w:hAnsi="Arial" w:cs="Arial"/>
          <w:sz w:val="22"/>
          <w:szCs w:val="22"/>
        </w:rPr>
        <w:t xml:space="preserve">„Lenovo to światowy lider z udokumentowanym doświadczeniem na największych światowych scenach. Jestem dumny, że mogę współpracować z Lenovo podczas Mistrzostw Świata FIFA i w przyszłości. </w:t>
      </w:r>
      <w:r w:rsidR="00CF0671">
        <w:rPr>
          <w:rFonts w:ascii="Arial" w:hAnsi="Arial" w:cs="Arial"/>
          <w:sz w:val="22"/>
          <w:szCs w:val="22"/>
        </w:rPr>
        <w:t>W p</w:t>
      </w:r>
      <w:r w:rsidRPr="009E0D6F">
        <w:rPr>
          <w:rFonts w:ascii="Arial" w:hAnsi="Arial" w:cs="Arial"/>
          <w:sz w:val="22"/>
          <w:szCs w:val="22"/>
        </w:rPr>
        <w:t>ił</w:t>
      </w:r>
      <w:r w:rsidR="00CF0671">
        <w:rPr>
          <w:rFonts w:ascii="Arial" w:hAnsi="Arial" w:cs="Arial"/>
          <w:sz w:val="22"/>
          <w:szCs w:val="22"/>
        </w:rPr>
        <w:t>ce</w:t>
      </w:r>
      <w:r w:rsidRPr="009E0D6F">
        <w:rPr>
          <w:rFonts w:ascii="Arial" w:hAnsi="Arial" w:cs="Arial"/>
          <w:sz w:val="22"/>
          <w:szCs w:val="22"/>
        </w:rPr>
        <w:t xml:space="preserve"> nożn</w:t>
      </w:r>
      <w:r w:rsidR="00CF0671">
        <w:rPr>
          <w:rFonts w:ascii="Arial" w:hAnsi="Arial" w:cs="Arial"/>
          <w:sz w:val="22"/>
          <w:szCs w:val="22"/>
        </w:rPr>
        <w:t>ej</w:t>
      </w:r>
      <w:r w:rsidRPr="009E0D6F">
        <w:rPr>
          <w:rFonts w:ascii="Arial" w:hAnsi="Arial" w:cs="Arial"/>
          <w:sz w:val="22"/>
          <w:szCs w:val="22"/>
        </w:rPr>
        <w:t xml:space="preserve"> zawsze</w:t>
      </w:r>
      <w:r w:rsidR="00CF0671">
        <w:rPr>
          <w:rFonts w:ascii="Arial" w:hAnsi="Arial" w:cs="Arial"/>
          <w:sz w:val="22"/>
          <w:szCs w:val="22"/>
        </w:rPr>
        <w:t xml:space="preserve"> ważne</w:t>
      </w:r>
      <w:r w:rsidRPr="009E0D6F">
        <w:rPr>
          <w:rFonts w:ascii="Arial" w:hAnsi="Arial" w:cs="Arial"/>
          <w:sz w:val="22"/>
          <w:szCs w:val="22"/>
        </w:rPr>
        <w:t xml:space="preserve"> będ</w:t>
      </w:r>
      <w:r w:rsidR="00CF0671">
        <w:rPr>
          <w:rFonts w:ascii="Arial" w:hAnsi="Arial" w:cs="Arial"/>
          <w:sz w:val="22"/>
          <w:szCs w:val="22"/>
        </w:rPr>
        <w:t>ą</w:t>
      </w:r>
      <w:r w:rsidRPr="009E0D6F">
        <w:rPr>
          <w:rFonts w:ascii="Arial" w:hAnsi="Arial" w:cs="Arial"/>
          <w:sz w:val="22"/>
          <w:szCs w:val="22"/>
        </w:rPr>
        <w:t xml:space="preserve"> talent, instynkt, ciężk</w:t>
      </w:r>
      <w:r w:rsidR="00CF0671">
        <w:rPr>
          <w:rFonts w:ascii="Arial" w:hAnsi="Arial" w:cs="Arial"/>
          <w:sz w:val="22"/>
          <w:szCs w:val="22"/>
        </w:rPr>
        <w:t>a</w:t>
      </w:r>
      <w:r w:rsidRPr="009E0D6F">
        <w:rPr>
          <w:rFonts w:ascii="Arial" w:hAnsi="Arial" w:cs="Arial"/>
          <w:sz w:val="22"/>
          <w:szCs w:val="22"/>
        </w:rPr>
        <w:t xml:space="preserve"> prac</w:t>
      </w:r>
      <w:r w:rsidR="00CF0671">
        <w:rPr>
          <w:rFonts w:ascii="Arial" w:hAnsi="Arial" w:cs="Arial"/>
          <w:sz w:val="22"/>
          <w:szCs w:val="22"/>
        </w:rPr>
        <w:t>a</w:t>
      </w:r>
      <w:r w:rsidRPr="009E0D6F">
        <w:rPr>
          <w:rFonts w:ascii="Arial" w:hAnsi="Arial" w:cs="Arial"/>
          <w:sz w:val="22"/>
          <w:szCs w:val="22"/>
        </w:rPr>
        <w:t xml:space="preserve"> i niezapomnian</w:t>
      </w:r>
      <w:r w:rsidR="00CF0671">
        <w:rPr>
          <w:rFonts w:ascii="Arial" w:hAnsi="Arial" w:cs="Arial"/>
          <w:sz w:val="22"/>
          <w:szCs w:val="22"/>
        </w:rPr>
        <w:t>e</w:t>
      </w:r>
      <w:r w:rsidRPr="009E0D6F">
        <w:rPr>
          <w:rFonts w:ascii="Arial" w:hAnsi="Arial" w:cs="Arial"/>
          <w:sz w:val="22"/>
          <w:szCs w:val="22"/>
        </w:rPr>
        <w:t xml:space="preserve"> chwil</w:t>
      </w:r>
      <w:r w:rsidR="00CF0671">
        <w:rPr>
          <w:rFonts w:ascii="Arial" w:hAnsi="Arial" w:cs="Arial"/>
          <w:sz w:val="22"/>
          <w:szCs w:val="22"/>
        </w:rPr>
        <w:t>e</w:t>
      </w:r>
      <w:r w:rsidRPr="009E0D6F">
        <w:rPr>
          <w:rFonts w:ascii="Arial" w:hAnsi="Arial" w:cs="Arial"/>
          <w:sz w:val="22"/>
          <w:szCs w:val="22"/>
        </w:rPr>
        <w:t xml:space="preserve">, które sprawiają, że ta dyscyplina jest wyjątkowa. </w:t>
      </w:r>
      <w:r w:rsidR="00485D82" w:rsidRPr="00485D82">
        <w:rPr>
          <w:rFonts w:ascii="Arial" w:hAnsi="Arial" w:cs="Arial"/>
          <w:sz w:val="22"/>
          <w:szCs w:val="22"/>
        </w:rPr>
        <w:t>Dziś sztuczna inteligencja i dane pomagają nam głębiej zrozumieć futbol</w:t>
      </w:r>
      <w:r w:rsidR="00485D82">
        <w:rPr>
          <w:rFonts w:ascii="Arial" w:hAnsi="Arial" w:cs="Arial"/>
          <w:sz w:val="22"/>
          <w:szCs w:val="22"/>
        </w:rPr>
        <w:t xml:space="preserve"> </w:t>
      </w:r>
      <w:r w:rsidRPr="009E0D6F">
        <w:rPr>
          <w:rFonts w:ascii="Arial" w:hAnsi="Arial" w:cs="Arial"/>
          <w:sz w:val="22"/>
          <w:szCs w:val="22"/>
        </w:rPr>
        <w:t>– wpływa</w:t>
      </w:r>
      <w:r w:rsidR="00CF0671">
        <w:rPr>
          <w:rFonts w:ascii="Arial" w:hAnsi="Arial" w:cs="Arial"/>
          <w:sz w:val="22"/>
          <w:szCs w:val="22"/>
        </w:rPr>
        <w:t>ją one</w:t>
      </w:r>
      <w:r w:rsidRPr="009E0D6F">
        <w:rPr>
          <w:rFonts w:ascii="Arial" w:hAnsi="Arial" w:cs="Arial"/>
          <w:sz w:val="22"/>
          <w:szCs w:val="22"/>
        </w:rPr>
        <w:t xml:space="preserve"> na sposób przygotowań zawodników i trenerów oraz na to, jak kibice angażują się w grę. Z niecierpliwością czekam na możliwość poznania najnowszych osiągnięć Lenovo, które otwierają nowe perspektywy i poszerzają dostęp do tej dyscypliny”</w:t>
      </w:r>
      <w:r w:rsidR="00CF7DDA">
        <w:rPr>
          <w:rFonts w:ascii="Arial" w:hAnsi="Arial" w:cs="Arial"/>
          <w:sz w:val="22"/>
          <w:szCs w:val="22"/>
        </w:rPr>
        <w:t xml:space="preserve"> – </w:t>
      </w:r>
      <w:r w:rsidR="00574BD1">
        <w:rPr>
          <w:rFonts w:ascii="Arial" w:hAnsi="Arial" w:cs="Arial"/>
          <w:b/>
          <w:bCs/>
          <w:sz w:val="22"/>
          <w:szCs w:val="22"/>
        </w:rPr>
        <w:t>komentuje</w:t>
      </w:r>
      <w:r w:rsidR="00574BD1" w:rsidRPr="00574BD1">
        <w:rPr>
          <w:rFonts w:ascii="Arial" w:hAnsi="Arial" w:cs="Arial"/>
          <w:b/>
          <w:bCs/>
          <w:sz w:val="22"/>
          <w:szCs w:val="22"/>
        </w:rPr>
        <w:t xml:space="preserve"> David Beckham</w:t>
      </w:r>
      <w:r w:rsidR="00CF7DDA" w:rsidRPr="003452B3">
        <w:rPr>
          <w:rFonts w:ascii="Arial" w:hAnsi="Arial" w:cs="Arial"/>
          <w:sz w:val="22"/>
          <w:szCs w:val="22"/>
        </w:rPr>
        <w:t>.</w:t>
      </w:r>
    </w:p>
    <w:p w14:paraId="0042B171" w14:textId="6D8B8086" w:rsidR="00CF7DDA" w:rsidRDefault="00574BD1" w:rsidP="00574BD1">
      <w:pPr>
        <w:spacing w:line="240" w:lineRule="auto"/>
        <w:rPr>
          <w:rFonts w:ascii="Arial" w:hAnsi="Arial" w:cs="Arial"/>
          <w:sz w:val="22"/>
          <w:szCs w:val="22"/>
        </w:rPr>
      </w:pPr>
      <w:r w:rsidRPr="00574BD1">
        <w:rPr>
          <w:rFonts w:ascii="Arial" w:hAnsi="Arial" w:cs="Arial"/>
          <w:sz w:val="22"/>
          <w:szCs w:val="22"/>
        </w:rPr>
        <w:t>„David jest nie tylko światową postacią w świecie piłki nożnej, biznesu i kultury, ale także osobą, która rozumie, jak potężnym narzędziem do zmiany świata jest innowacyjność</w:t>
      </w:r>
      <w:r w:rsidR="00CF0671">
        <w:rPr>
          <w:rFonts w:ascii="Arial" w:hAnsi="Arial" w:cs="Arial"/>
          <w:sz w:val="22"/>
          <w:szCs w:val="22"/>
        </w:rPr>
        <w:t>.</w:t>
      </w:r>
      <w:r w:rsidRPr="00574BD1">
        <w:rPr>
          <w:rFonts w:ascii="Arial" w:hAnsi="Arial" w:cs="Arial"/>
          <w:sz w:val="22"/>
          <w:szCs w:val="22"/>
        </w:rPr>
        <w:t xml:space="preserve"> </w:t>
      </w:r>
      <w:r w:rsidR="00CF0671">
        <w:rPr>
          <w:rFonts w:ascii="Arial" w:hAnsi="Arial" w:cs="Arial"/>
          <w:sz w:val="22"/>
          <w:szCs w:val="22"/>
        </w:rPr>
        <w:t>To c</w:t>
      </w:r>
      <w:r w:rsidRPr="00574BD1">
        <w:rPr>
          <w:rFonts w:ascii="Arial" w:hAnsi="Arial" w:cs="Arial"/>
          <w:sz w:val="22"/>
          <w:szCs w:val="22"/>
        </w:rPr>
        <w:t xml:space="preserve">zyni go idealnym partnerem, który pomoże nam pokazać, </w:t>
      </w:r>
      <w:r w:rsidR="00B36E00">
        <w:rPr>
          <w:rFonts w:ascii="Arial" w:hAnsi="Arial" w:cs="Arial"/>
          <w:sz w:val="22"/>
          <w:szCs w:val="22"/>
        </w:rPr>
        <w:t xml:space="preserve">jak </w:t>
      </w:r>
      <w:r w:rsidR="003452B3">
        <w:rPr>
          <w:rFonts w:ascii="Arial" w:hAnsi="Arial" w:cs="Arial"/>
          <w:sz w:val="22"/>
          <w:szCs w:val="22"/>
        </w:rPr>
        <w:t>S</w:t>
      </w:r>
      <w:r w:rsidR="00B36E00">
        <w:rPr>
          <w:rFonts w:ascii="Arial" w:hAnsi="Arial" w:cs="Arial"/>
          <w:sz w:val="22"/>
          <w:szCs w:val="22"/>
        </w:rPr>
        <w:t xml:space="preserve">marter AI </w:t>
      </w:r>
      <w:r w:rsidR="00753DCB" w:rsidRPr="00753DCB">
        <w:rPr>
          <w:rFonts w:ascii="Arial" w:hAnsi="Arial" w:cs="Arial"/>
          <w:sz w:val="22"/>
          <w:szCs w:val="22"/>
        </w:rPr>
        <w:t>może przyczynić się do poprawy jakości życia i zwiększenia wydajności pracy wszystkich ludzi</w:t>
      </w:r>
      <w:r w:rsidRPr="00574BD1">
        <w:rPr>
          <w:rFonts w:ascii="Arial" w:hAnsi="Arial" w:cs="Arial"/>
          <w:sz w:val="22"/>
          <w:szCs w:val="22"/>
        </w:rPr>
        <w:t xml:space="preserve">. Razem pokażemy, jak technologie, rozwiązania i </w:t>
      </w:r>
      <w:r w:rsidR="00CF0671">
        <w:rPr>
          <w:rFonts w:ascii="Arial" w:hAnsi="Arial" w:cs="Arial"/>
          <w:sz w:val="22"/>
          <w:szCs w:val="22"/>
        </w:rPr>
        <w:t>zalecenia</w:t>
      </w:r>
      <w:r w:rsidR="00CF0671" w:rsidRPr="00574BD1">
        <w:rPr>
          <w:rFonts w:ascii="Arial" w:hAnsi="Arial" w:cs="Arial"/>
          <w:sz w:val="22"/>
          <w:szCs w:val="22"/>
        </w:rPr>
        <w:t xml:space="preserve"> </w:t>
      </w:r>
      <w:r w:rsidRPr="00574BD1">
        <w:rPr>
          <w:rFonts w:ascii="Arial" w:hAnsi="Arial" w:cs="Arial"/>
          <w:sz w:val="22"/>
          <w:szCs w:val="22"/>
        </w:rPr>
        <w:t xml:space="preserve">oparte na sztucznej inteligencji </w:t>
      </w:r>
      <w:r w:rsidR="00CD3AFB">
        <w:rPr>
          <w:rFonts w:ascii="Arial" w:hAnsi="Arial" w:cs="Arial"/>
          <w:sz w:val="22"/>
          <w:szCs w:val="22"/>
        </w:rPr>
        <w:t>wesprą</w:t>
      </w:r>
      <w:r w:rsidRPr="00574BD1">
        <w:rPr>
          <w:rFonts w:ascii="Arial" w:hAnsi="Arial" w:cs="Arial"/>
          <w:sz w:val="22"/>
          <w:szCs w:val="22"/>
        </w:rPr>
        <w:t xml:space="preserve"> </w:t>
      </w:r>
      <w:r w:rsidR="00CF0671">
        <w:rPr>
          <w:rFonts w:ascii="Arial" w:hAnsi="Arial" w:cs="Arial"/>
          <w:sz w:val="22"/>
          <w:szCs w:val="22"/>
        </w:rPr>
        <w:t>zarówno na</w:t>
      </w:r>
      <w:r w:rsidR="00CF0671" w:rsidRPr="00574BD1">
        <w:rPr>
          <w:rFonts w:ascii="Arial" w:hAnsi="Arial" w:cs="Arial"/>
          <w:sz w:val="22"/>
          <w:szCs w:val="22"/>
        </w:rPr>
        <w:t xml:space="preserve"> </w:t>
      </w:r>
      <w:r w:rsidRPr="00574BD1">
        <w:rPr>
          <w:rFonts w:ascii="Arial" w:hAnsi="Arial" w:cs="Arial"/>
          <w:sz w:val="22"/>
          <w:szCs w:val="22"/>
        </w:rPr>
        <w:t>boisk</w:t>
      </w:r>
      <w:r w:rsidR="00CF0671">
        <w:rPr>
          <w:rFonts w:ascii="Arial" w:hAnsi="Arial" w:cs="Arial"/>
          <w:sz w:val="22"/>
          <w:szCs w:val="22"/>
        </w:rPr>
        <w:t>u,</w:t>
      </w:r>
      <w:r w:rsidRPr="00574BD1">
        <w:rPr>
          <w:rFonts w:ascii="Arial" w:hAnsi="Arial" w:cs="Arial"/>
          <w:sz w:val="22"/>
          <w:szCs w:val="22"/>
        </w:rPr>
        <w:t xml:space="preserve"> </w:t>
      </w:r>
      <w:r w:rsidR="00CF0671">
        <w:rPr>
          <w:rFonts w:ascii="Arial" w:hAnsi="Arial" w:cs="Arial"/>
          <w:sz w:val="22"/>
          <w:szCs w:val="22"/>
        </w:rPr>
        <w:t>jak i na</w:t>
      </w:r>
      <w:r w:rsidR="00CF0671" w:rsidRPr="00574BD1">
        <w:rPr>
          <w:rFonts w:ascii="Arial" w:hAnsi="Arial" w:cs="Arial"/>
          <w:sz w:val="22"/>
          <w:szCs w:val="22"/>
        </w:rPr>
        <w:t xml:space="preserve"> </w:t>
      </w:r>
      <w:r w:rsidRPr="00574BD1">
        <w:rPr>
          <w:rFonts w:ascii="Arial" w:hAnsi="Arial" w:cs="Arial"/>
          <w:sz w:val="22"/>
          <w:szCs w:val="22"/>
        </w:rPr>
        <w:t>sal</w:t>
      </w:r>
      <w:r w:rsidR="00CF0671">
        <w:rPr>
          <w:rFonts w:ascii="Arial" w:hAnsi="Arial" w:cs="Arial"/>
          <w:sz w:val="22"/>
          <w:szCs w:val="22"/>
        </w:rPr>
        <w:t>i</w:t>
      </w:r>
      <w:r w:rsidRPr="00574BD1">
        <w:rPr>
          <w:rFonts w:ascii="Arial" w:hAnsi="Arial" w:cs="Arial"/>
          <w:sz w:val="22"/>
          <w:szCs w:val="22"/>
        </w:rPr>
        <w:t xml:space="preserve"> konferencyjn</w:t>
      </w:r>
      <w:r w:rsidR="00CF0671">
        <w:rPr>
          <w:rFonts w:ascii="Arial" w:hAnsi="Arial" w:cs="Arial"/>
          <w:sz w:val="22"/>
          <w:szCs w:val="22"/>
        </w:rPr>
        <w:t>ej.</w:t>
      </w:r>
      <w:r w:rsidRPr="00574BD1">
        <w:rPr>
          <w:rFonts w:ascii="Arial" w:hAnsi="Arial" w:cs="Arial"/>
          <w:sz w:val="22"/>
          <w:szCs w:val="22"/>
        </w:rPr>
        <w:t xml:space="preserve"> </w:t>
      </w:r>
      <w:r w:rsidR="00CF0671">
        <w:rPr>
          <w:rFonts w:ascii="Arial" w:hAnsi="Arial" w:cs="Arial"/>
          <w:sz w:val="22"/>
          <w:szCs w:val="22"/>
        </w:rPr>
        <w:t>M</w:t>
      </w:r>
      <w:r w:rsidRPr="00574BD1">
        <w:rPr>
          <w:rFonts w:ascii="Arial" w:hAnsi="Arial" w:cs="Arial"/>
          <w:sz w:val="22"/>
          <w:szCs w:val="22"/>
        </w:rPr>
        <w:t xml:space="preserve">ogą </w:t>
      </w:r>
      <w:r w:rsidR="00CF0671">
        <w:rPr>
          <w:rFonts w:ascii="Arial" w:hAnsi="Arial" w:cs="Arial"/>
          <w:sz w:val="22"/>
          <w:szCs w:val="22"/>
        </w:rPr>
        <w:t xml:space="preserve">one </w:t>
      </w:r>
      <w:r w:rsidRPr="00574BD1">
        <w:rPr>
          <w:rFonts w:ascii="Arial" w:hAnsi="Arial" w:cs="Arial"/>
          <w:sz w:val="22"/>
          <w:szCs w:val="22"/>
        </w:rPr>
        <w:t>zmienić sposób rozumienia, przygotowań i podejmowania decyzji w sposób, który wcześniej był nie do pomyślenia w sporcie</w:t>
      </w:r>
      <w:r>
        <w:rPr>
          <w:rFonts w:ascii="Arial" w:hAnsi="Arial" w:cs="Arial"/>
          <w:sz w:val="22"/>
          <w:szCs w:val="22"/>
        </w:rPr>
        <w:t xml:space="preserve">” – dodaje </w:t>
      </w:r>
      <w:r w:rsidR="00CF0671">
        <w:rPr>
          <w:rFonts w:ascii="Arial" w:hAnsi="Arial" w:cs="Arial"/>
          <w:b/>
          <w:bCs/>
          <w:sz w:val="22"/>
          <w:szCs w:val="22"/>
        </w:rPr>
        <w:t>p</w:t>
      </w:r>
      <w:r w:rsidRPr="00574BD1">
        <w:rPr>
          <w:rFonts w:ascii="Arial" w:hAnsi="Arial" w:cs="Arial"/>
          <w:b/>
          <w:bCs/>
          <w:sz w:val="22"/>
          <w:szCs w:val="22"/>
        </w:rPr>
        <w:t>rezes i dyrektor generalny Lenovo Yuanqing Yang</w:t>
      </w:r>
      <w:r w:rsidRPr="003452B3">
        <w:rPr>
          <w:rFonts w:ascii="Arial" w:hAnsi="Arial" w:cs="Arial"/>
          <w:sz w:val="22"/>
          <w:szCs w:val="22"/>
        </w:rPr>
        <w:t>.</w:t>
      </w:r>
    </w:p>
    <w:p w14:paraId="40E1EA08" w14:textId="11A84A9A" w:rsidR="00E30A42" w:rsidRPr="00BD4993" w:rsidRDefault="00E30A42" w:rsidP="00E30A42">
      <w:pPr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b/>
          <w:sz w:val="20"/>
          <w:szCs w:val="20"/>
        </w:rPr>
        <w:t>O firmie Lenovo</w:t>
      </w:r>
    </w:p>
    <w:p w14:paraId="2C34178D" w14:textId="7404B2F8" w:rsidR="00ED5962" w:rsidRPr="00CF7DDA" w:rsidRDefault="00E30A42">
      <w:pPr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Lenovo to globalny lider technologiczny o przychodach w wysokości 69 mld USD, zajmujący 196. miejsce w rankingu Fortune Global 500 i obsługujący miliony klientów w 180 krajach każdego dnia. Firma Lenovo, największy na świecie producent komputerów z pełnym portfolio urządzeń obsługujących sztuczną inteligencję, przystosowanych do wdrażania rozwiązań na niej opartych i zoptymalizowanych pod tym kątem (w tym komputerów PC, stacji roboczych, smartfonów i tabletów), infrastruktury (serwery, pamięć masowa, urządzenia brzegowe, urządzenia do obliczeń o wysokiej wydajności i infrastruktura definiowana programowo), oprogramowania, rozwiązań i usług, osiągnęła swój sukces</w:t>
      </w:r>
      <w:r w:rsidR="0023401E">
        <w:rPr>
          <w:rFonts w:ascii="Arial" w:hAnsi="Arial" w:cs="Arial"/>
          <w:sz w:val="20"/>
          <w:szCs w:val="20"/>
        </w:rPr>
        <w:t>,</w:t>
      </w:r>
      <w:r w:rsidRPr="00BD4993">
        <w:rPr>
          <w:rFonts w:ascii="Arial" w:hAnsi="Arial" w:cs="Arial"/>
          <w:sz w:val="20"/>
          <w:szCs w:val="20"/>
        </w:rPr>
        <w:t xml:space="preserve"> koncentrując się na śmiałej wizji dostarczania inteligentniejszych technologii dla wszystkich. Ciągłe inwestycje Lenovo w rewolucyjne innowacje pozwalają budować bardziej </w:t>
      </w:r>
      <w:r w:rsidRPr="00BD4993">
        <w:rPr>
          <w:rFonts w:ascii="Arial" w:hAnsi="Arial" w:cs="Arial"/>
          <w:sz w:val="20"/>
          <w:szCs w:val="20"/>
        </w:rPr>
        <w:lastRenderedPageBreak/>
        <w:t xml:space="preserve">inkluzywną, inteligentniejszą przyszłość opartą na zaufaniu dla wszystkich ludzi na całym świecie. Firma Lenovo jest notowana na giełdzie w Hongkongu pod nazwą Lenovo Group Limited (HKSE: 992) (ADR: LNVGY). Więcej informacji można znaleźć na stronie internetowej </w:t>
      </w:r>
      <w:hyperlink r:id="rId7">
        <w:r w:rsidRPr="00BD4993">
          <w:rPr>
            <w:rStyle w:val="Hipercze"/>
            <w:rFonts w:ascii="Arial" w:hAnsi="Arial" w:cs="Arial"/>
            <w:sz w:val="20"/>
            <w:szCs w:val="20"/>
          </w:rPr>
          <w:t>https://www.lenovo.com</w:t>
        </w:r>
      </w:hyperlink>
      <w:r w:rsidRPr="00BD4993">
        <w:rPr>
          <w:rFonts w:ascii="Arial" w:hAnsi="Arial" w:cs="Arial"/>
          <w:sz w:val="20"/>
          <w:szCs w:val="20"/>
        </w:rPr>
        <w:t>, a najnowsze wiadomości w portalu </w:t>
      </w:r>
      <w:hyperlink r:id="rId8">
        <w:r w:rsidRPr="00BD4993">
          <w:rPr>
            <w:rStyle w:val="Hipercze"/>
            <w:rFonts w:ascii="Arial" w:hAnsi="Arial" w:cs="Arial"/>
            <w:sz w:val="20"/>
            <w:szCs w:val="20"/>
          </w:rPr>
          <w:t>StoryHub</w:t>
        </w:r>
      </w:hyperlink>
      <w:r w:rsidRPr="00BD4993">
        <w:rPr>
          <w:rFonts w:ascii="Arial" w:hAnsi="Arial" w:cs="Arial"/>
          <w:sz w:val="20"/>
          <w:szCs w:val="20"/>
        </w:rPr>
        <w:t>.</w:t>
      </w:r>
    </w:p>
    <w:sectPr w:rsidR="00ED5962" w:rsidRPr="00CF7DD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EEE7" w14:textId="77777777" w:rsidR="002958BA" w:rsidRDefault="002958BA" w:rsidP="00E30A42">
      <w:pPr>
        <w:spacing w:after="0" w:line="240" w:lineRule="auto"/>
      </w:pPr>
      <w:r>
        <w:separator/>
      </w:r>
    </w:p>
  </w:endnote>
  <w:endnote w:type="continuationSeparator" w:id="0">
    <w:p w14:paraId="364D564C" w14:textId="77777777" w:rsidR="002958BA" w:rsidRDefault="002958BA" w:rsidP="00E3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A8B2" w14:textId="77777777" w:rsidR="002958BA" w:rsidRDefault="002958BA" w:rsidP="00E30A42">
      <w:pPr>
        <w:spacing w:after="0" w:line="240" w:lineRule="auto"/>
      </w:pPr>
      <w:r>
        <w:separator/>
      </w:r>
    </w:p>
  </w:footnote>
  <w:footnote w:type="continuationSeparator" w:id="0">
    <w:p w14:paraId="1783B961" w14:textId="77777777" w:rsidR="002958BA" w:rsidRDefault="002958BA" w:rsidP="00E3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4054" w14:textId="1A23BAA7" w:rsidR="00E30A42" w:rsidRDefault="00E30A4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34EA22" wp14:editId="5506DB8A">
          <wp:simplePos x="0" y="0"/>
          <wp:positionH relativeFrom="page">
            <wp:posOffset>6379529</wp:posOffset>
          </wp:positionH>
          <wp:positionV relativeFrom="paragraph">
            <wp:posOffset>596582</wp:posOffset>
          </wp:positionV>
          <wp:extent cx="1739214" cy="578738"/>
          <wp:effectExtent l="8572" t="0" r="3493" b="3492"/>
          <wp:wrapNone/>
          <wp:docPr id="1" name="Picture 1" descr="C:\Users\marrycht\AppData\Local\Microsoft\Windows\INetCache\Content.Word\LenovoLogo-POS-Red.jpg">
            <a:extLst xmlns:a="http://schemas.openxmlformats.org/drawingml/2006/main">
              <a:ext uri="{FF2B5EF4-FFF2-40B4-BE49-F238E27FC236}">
                <a16:creationId xmlns:a16="http://schemas.microsoft.com/office/drawing/2014/main" id="{9FB8B0D7-B10A-4E12-A8CB-0F6F78F92E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rycht\AppData\Local\Microsoft\Windows\INetCache\Content.Word\LenovoLogo-POS-R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739214" cy="57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4"/>
    <w:rsid w:val="000007D1"/>
    <w:rsid w:val="00000C9E"/>
    <w:rsid w:val="00002F96"/>
    <w:rsid w:val="00005D48"/>
    <w:rsid w:val="00033AB9"/>
    <w:rsid w:val="00047033"/>
    <w:rsid w:val="00057357"/>
    <w:rsid w:val="00062115"/>
    <w:rsid w:val="00064EE6"/>
    <w:rsid w:val="0007090A"/>
    <w:rsid w:val="0007195E"/>
    <w:rsid w:val="000866FF"/>
    <w:rsid w:val="00091C0B"/>
    <w:rsid w:val="000B2759"/>
    <w:rsid w:val="000D132A"/>
    <w:rsid w:val="000D4D0C"/>
    <w:rsid w:val="000E7B6D"/>
    <w:rsid w:val="00104E49"/>
    <w:rsid w:val="00140C41"/>
    <w:rsid w:val="0014775F"/>
    <w:rsid w:val="001658F8"/>
    <w:rsid w:val="00172786"/>
    <w:rsid w:val="00175678"/>
    <w:rsid w:val="001A2582"/>
    <w:rsid w:val="001F0830"/>
    <w:rsid w:val="002011C9"/>
    <w:rsid w:val="0021512C"/>
    <w:rsid w:val="00215C71"/>
    <w:rsid w:val="00217F54"/>
    <w:rsid w:val="0023259B"/>
    <w:rsid w:val="0023401E"/>
    <w:rsid w:val="00254B63"/>
    <w:rsid w:val="00264906"/>
    <w:rsid w:val="00265ED1"/>
    <w:rsid w:val="00272EC7"/>
    <w:rsid w:val="002846E5"/>
    <w:rsid w:val="002873E4"/>
    <w:rsid w:val="002958BA"/>
    <w:rsid w:val="002C3916"/>
    <w:rsid w:val="002C5844"/>
    <w:rsid w:val="002D1769"/>
    <w:rsid w:val="002D4D49"/>
    <w:rsid w:val="002E1FA4"/>
    <w:rsid w:val="002E429B"/>
    <w:rsid w:val="0030463E"/>
    <w:rsid w:val="00310FBC"/>
    <w:rsid w:val="00314DE8"/>
    <w:rsid w:val="003239B2"/>
    <w:rsid w:val="00325A8B"/>
    <w:rsid w:val="00341762"/>
    <w:rsid w:val="003452B3"/>
    <w:rsid w:val="00353E93"/>
    <w:rsid w:val="003649A5"/>
    <w:rsid w:val="003649D1"/>
    <w:rsid w:val="00393C5E"/>
    <w:rsid w:val="003978A2"/>
    <w:rsid w:val="003C7871"/>
    <w:rsid w:val="003D4F16"/>
    <w:rsid w:val="003D6543"/>
    <w:rsid w:val="003D6B7F"/>
    <w:rsid w:val="003E2E1A"/>
    <w:rsid w:val="003F0467"/>
    <w:rsid w:val="003F6993"/>
    <w:rsid w:val="00401949"/>
    <w:rsid w:val="004137DD"/>
    <w:rsid w:val="00413CFC"/>
    <w:rsid w:val="0042106E"/>
    <w:rsid w:val="00423EA9"/>
    <w:rsid w:val="00431BE5"/>
    <w:rsid w:val="004418A0"/>
    <w:rsid w:val="004756DE"/>
    <w:rsid w:val="00485D82"/>
    <w:rsid w:val="004A3818"/>
    <w:rsid w:val="004A3996"/>
    <w:rsid w:val="004B06BC"/>
    <w:rsid w:val="004B4E52"/>
    <w:rsid w:val="004D0A9B"/>
    <w:rsid w:val="004D26A2"/>
    <w:rsid w:val="004E16F7"/>
    <w:rsid w:val="004E1E19"/>
    <w:rsid w:val="004E6082"/>
    <w:rsid w:val="004F0FBC"/>
    <w:rsid w:val="004F273C"/>
    <w:rsid w:val="00520193"/>
    <w:rsid w:val="00544888"/>
    <w:rsid w:val="005458C1"/>
    <w:rsid w:val="00551AE4"/>
    <w:rsid w:val="00554FB3"/>
    <w:rsid w:val="00566019"/>
    <w:rsid w:val="00574BD1"/>
    <w:rsid w:val="005949BB"/>
    <w:rsid w:val="005A5675"/>
    <w:rsid w:val="005B2B0D"/>
    <w:rsid w:val="005C2C07"/>
    <w:rsid w:val="005E04D6"/>
    <w:rsid w:val="005E7C1F"/>
    <w:rsid w:val="0060348A"/>
    <w:rsid w:val="006245F9"/>
    <w:rsid w:val="006261AF"/>
    <w:rsid w:val="0062631C"/>
    <w:rsid w:val="006348A6"/>
    <w:rsid w:val="00651184"/>
    <w:rsid w:val="00654E7A"/>
    <w:rsid w:val="006552E1"/>
    <w:rsid w:val="0066664E"/>
    <w:rsid w:val="006750AB"/>
    <w:rsid w:val="00697285"/>
    <w:rsid w:val="006B2510"/>
    <w:rsid w:val="006B35B4"/>
    <w:rsid w:val="006E3E47"/>
    <w:rsid w:val="006E54A7"/>
    <w:rsid w:val="006F0343"/>
    <w:rsid w:val="006F5900"/>
    <w:rsid w:val="006F7FB0"/>
    <w:rsid w:val="00711087"/>
    <w:rsid w:val="00714115"/>
    <w:rsid w:val="00725AE8"/>
    <w:rsid w:val="007417CB"/>
    <w:rsid w:val="007456C0"/>
    <w:rsid w:val="00753DCB"/>
    <w:rsid w:val="00760751"/>
    <w:rsid w:val="00774FC4"/>
    <w:rsid w:val="00775A98"/>
    <w:rsid w:val="0078180F"/>
    <w:rsid w:val="00794346"/>
    <w:rsid w:val="00795B30"/>
    <w:rsid w:val="007B53B7"/>
    <w:rsid w:val="007B7973"/>
    <w:rsid w:val="007D485D"/>
    <w:rsid w:val="007D7C3B"/>
    <w:rsid w:val="007F356C"/>
    <w:rsid w:val="007F6827"/>
    <w:rsid w:val="008036EB"/>
    <w:rsid w:val="00806D75"/>
    <w:rsid w:val="00807D95"/>
    <w:rsid w:val="00820D6B"/>
    <w:rsid w:val="00822494"/>
    <w:rsid w:val="00833C29"/>
    <w:rsid w:val="008357AD"/>
    <w:rsid w:val="00866DA4"/>
    <w:rsid w:val="0087261F"/>
    <w:rsid w:val="008910F4"/>
    <w:rsid w:val="008A0BE9"/>
    <w:rsid w:val="008D345E"/>
    <w:rsid w:val="008E2C09"/>
    <w:rsid w:val="008E4280"/>
    <w:rsid w:val="00913F3D"/>
    <w:rsid w:val="00927AE3"/>
    <w:rsid w:val="00951611"/>
    <w:rsid w:val="00956BCE"/>
    <w:rsid w:val="009603CA"/>
    <w:rsid w:val="009640B5"/>
    <w:rsid w:val="00970AE8"/>
    <w:rsid w:val="009768C7"/>
    <w:rsid w:val="009A5792"/>
    <w:rsid w:val="009B0012"/>
    <w:rsid w:val="009C632F"/>
    <w:rsid w:val="009E0D6F"/>
    <w:rsid w:val="009E316C"/>
    <w:rsid w:val="009E4051"/>
    <w:rsid w:val="009F4DCB"/>
    <w:rsid w:val="00A111CB"/>
    <w:rsid w:val="00A21D73"/>
    <w:rsid w:val="00A310FD"/>
    <w:rsid w:val="00A32A8B"/>
    <w:rsid w:val="00A42550"/>
    <w:rsid w:val="00A4612A"/>
    <w:rsid w:val="00A72BCD"/>
    <w:rsid w:val="00A72D6D"/>
    <w:rsid w:val="00A76E2D"/>
    <w:rsid w:val="00A7719C"/>
    <w:rsid w:val="00A93E00"/>
    <w:rsid w:val="00AA6726"/>
    <w:rsid w:val="00AC301B"/>
    <w:rsid w:val="00AC6B1C"/>
    <w:rsid w:val="00AD1E5F"/>
    <w:rsid w:val="00AD5EFF"/>
    <w:rsid w:val="00AE7B40"/>
    <w:rsid w:val="00AF313C"/>
    <w:rsid w:val="00B0769D"/>
    <w:rsid w:val="00B113C5"/>
    <w:rsid w:val="00B167CC"/>
    <w:rsid w:val="00B36E00"/>
    <w:rsid w:val="00B4720C"/>
    <w:rsid w:val="00B53218"/>
    <w:rsid w:val="00B53F78"/>
    <w:rsid w:val="00B55489"/>
    <w:rsid w:val="00B65585"/>
    <w:rsid w:val="00BA314B"/>
    <w:rsid w:val="00BB3949"/>
    <w:rsid w:val="00BB7313"/>
    <w:rsid w:val="00BE75AF"/>
    <w:rsid w:val="00BF1F25"/>
    <w:rsid w:val="00C27A13"/>
    <w:rsid w:val="00C31F19"/>
    <w:rsid w:val="00C4312A"/>
    <w:rsid w:val="00C50D8F"/>
    <w:rsid w:val="00C510E8"/>
    <w:rsid w:val="00C61FAA"/>
    <w:rsid w:val="00C66453"/>
    <w:rsid w:val="00C72D78"/>
    <w:rsid w:val="00C97EDB"/>
    <w:rsid w:val="00CA3EC9"/>
    <w:rsid w:val="00CC7732"/>
    <w:rsid w:val="00CD3AFB"/>
    <w:rsid w:val="00CD44D6"/>
    <w:rsid w:val="00CD693E"/>
    <w:rsid w:val="00CF0671"/>
    <w:rsid w:val="00CF7DDA"/>
    <w:rsid w:val="00D10A5E"/>
    <w:rsid w:val="00D31C13"/>
    <w:rsid w:val="00D3532E"/>
    <w:rsid w:val="00D36176"/>
    <w:rsid w:val="00D416F1"/>
    <w:rsid w:val="00D612A0"/>
    <w:rsid w:val="00D70A22"/>
    <w:rsid w:val="00D71B9B"/>
    <w:rsid w:val="00D7266B"/>
    <w:rsid w:val="00DA38A8"/>
    <w:rsid w:val="00DA5A3F"/>
    <w:rsid w:val="00DB2041"/>
    <w:rsid w:val="00DC55E1"/>
    <w:rsid w:val="00DE0A01"/>
    <w:rsid w:val="00DE1B82"/>
    <w:rsid w:val="00DF43EE"/>
    <w:rsid w:val="00E0008A"/>
    <w:rsid w:val="00E30A42"/>
    <w:rsid w:val="00E36DFF"/>
    <w:rsid w:val="00E57375"/>
    <w:rsid w:val="00E66333"/>
    <w:rsid w:val="00E72F89"/>
    <w:rsid w:val="00E76C87"/>
    <w:rsid w:val="00E8127C"/>
    <w:rsid w:val="00E8623D"/>
    <w:rsid w:val="00E90901"/>
    <w:rsid w:val="00E9509F"/>
    <w:rsid w:val="00EA3C16"/>
    <w:rsid w:val="00EA501D"/>
    <w:rsid w:val="00EA6ECD"/>
    <w:rsid w:val="00EB3777"/>
    <w:rsid w:val="00EB71FA"/>
    <w:rsid w:val="00ED5962"/>
    <w:rsid w:val="00EE309A"/>
    <w:rsid w:val="00EF1E60"/>
    <w:rsid w:val="00EF2904"/>
    <w:rsid w:val="00EF671B"/>
    <w:rsid w:val="00EF7069"/>
    <w:rsid w:val="00F02B23"/>
    <w:rsid w:val="00F04230"/>
    <w:rsid w:val="00F14445"/>
    <w:rsid w:val="00F17672"/>
    <w:rsid w:val="00F2334D"/>
    <w:rsid w:val="00F3452A"/>
    <w:rsid w:val="00F71D50"/>
    <w:rsid w:val="00F8178F"/>
    <w:rsid w:val="00F927CF"/>
    <w:rsid w:val="00FC5D73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7E73"/>
  <w15:chartTrackingRefBased/>
  <w15:docId w15:val="{59875A73-47B0-4C09-89BB-992D7310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A42"/>
  </w:style>
  <w:style w:type="paragraph" w:styleId="Nagwek1">
    <w:name w:val="heading 1"/>
    <w:basedOn w:val="Normalny"/>
    <w:next w:val="Normalny"/>
    <w:link w:val="Nagwek1Znak"/>
    <w:uiPriority w:val="9"/>
    <w:qFormat/>
    <w:rsid w:val="0077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4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4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4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4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4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4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4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4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4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4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4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4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4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4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4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4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4F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A42"/>
  </w:style>
  <w:style w:type="paragraph" w:styleId="Stopka">
    <w:name w:val="footer"/>
    <w:basedOn w:val="Normalny"/>
    <w:link w:val="StopkaZnak"/>
    <w:uiPriority w:val="99"/>
    <w:unhideWhenUsed/>
    <w:rsid w:val="00E3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A42"/>
  </w:style>
  <w:style w:type="character" w:styleId="Hipercze">
    <w:name w:val="Hyperlink"/>
    <w:basedOn w:val="Domylnaczcionkaakapitu"/>
    <w:uiPriority w:val="99"/>
    <w:unhideWhenUsed/>
    <w:rsid w:val="00E30A42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E36DF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2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2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2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51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27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7D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yhub.lenov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nov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lenovo.com/pressroom/press-releases/official-fifa-technology-partner-tw2024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3637</Characters>
  <Application>Microsoft Office Word</Application>
  <DocSecurity>0</DocSecurity>
  <Lines>53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Links>
    <vt:vector size="24" baseType="variant">
      <vt:variant>
        <vt:i4>8257584</vt:i4>
      </vt:variant>
      <vt:variant>
        <vt:i4>9</vt:i4>
      </vt:variant>
      <vt:variant>
        <vt:i4>0</vt:i4>
      </vt:variant>
      <vt:variant>
        <vt:i4>5</vt:i4>
      </vt:variant>
      <vt:variant>
        <vt:lpwstr>http://storyhub.lenovo.com/</vt:lpwstr>
      </vt:variant>
      <vt:variant>
        <vt:lpwstr/>
      </vt:variant>
      <vt:variant>
        <vt:i4>2293877</vt:i4>
      </vt:variant>
      <vt:variant>
        <vt:i4>6</vt:i4>
      </vt:variant>
      <vt:variant>
        <vt:i4>0</vt:i4>
      </vt:variant>
      <vt:variant>
        <vt:i4>5</vt:i4>
      </vt:variant>
      <vt:variant>
        <vt:lpwstr>https://www.lenovo.com/</vt:lpwstr>
      </vt:variant>
      <vt:variant>
        <vt:lpwstr/>
      </vt:variant>
      <vt:variant>
        <vt:i4>3539063</vt:i4>
      </vt:variant>
      <vt:variant>
        <vt:i4>3</vt:i4>
      </vt:variant>
      <vt:variant>
        <vt:i4>0</vt:i4>
      </vt:variant>
      <vt:variant>
        <vt:i4>5</vt:i4>
      </vt:variant>
      <vt:variant>
        <vt:lpwstr>https://showroomlenovo.pl/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https://showroomlenovo.pl/promotions/dzien-mezczyzn-w-showroomie/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Jaszczolt</dc:creator>
  <cp:keywords/>
  <dc:description/>
  <cp:lastModifiedBy>Dominik Jaszczolt</cp:lastModifiedBy>
  <cp:revision>5</cp:revision>
  <dcterms:created xsi:type="dcterms:W3CDTF">2026-03-26T12:32:00Z</dcterms:created>
  <dcterms:modified xsi:type="dcterms:W3CDTF">2026-03-31T07:34:00Z</dcterms:modified>
</cp:coreProperties>
</file>