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F8EF4" w14:textId="56263116" w:rsidR="00793133" w:rsidRPr="00AA47E1" w:rsidRDefault="002038F8" w:rsidP="004E70CC">
      <w:pPr>
        <w:ind w:left="5664"/>
        <w:jc w:val="right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>Gdańsk</w:t>
      </w:r>
      <w:r w:rsidR="00C434C4" w:rsidRPr="00AA47E1">
        <w:rPr>
          <w:rFonts w:asciiTheme="minorHAnsi" w:hAnsiTheme="minorHAnsi" w:cstheme="minorHAnsi"/>
        </w:rPr>
        <w:t>,</w:t>
      </w:r>
      <w:r w:rsidR="0034004F" w:rsidRPr="00AA47E1">
        <w:rPr>
          <w:rFonts w:asciiTheme="minorHAnsi" w:hAnsiTheme="minorHAnsi" w:cstheme="minorHAnsi"/>
        </w:rPr>
        <w:t xml:space="preserve"> </w:t>
      </w:r>
      <w:r w:rsidR="008C2B71">
        <w:rPr>
          <w:rFonts w:asciiTheme="minorHAnsi" w:hAnsiTheme="minorHAnsi" w:cstheme="minorHAnsi"/>
        </w:rPr>
        <w:t>1</w:t>
      </w:r>
      <w:r w:rsidR="00761C62">
        <w:rPr>
          <w:rFonts w:asciiTheme="minorHAnsi" w:hAnsiTheme="minorHAnsi" w:cstheme="minorHAnsi"/>
        </w:rPr>
        <w:t>3</w:t>
      </w:r>
      <w:r w:rsidR="000312A3" w:rsidRPr="00AA47E1">
        <w:rPr>
          <w:rFonts w:asciiTheme="minorHAnsi" w:hAnsiTheme="minorHAnsi" w:cstheme="minorHAnsi"/>
        </w:rPr>
        <w:t xml:space="preserve"> </w:t>
      </w:r>
      <w:r w:rsidR="00761C62">
        <w:rPr>
          <w:rFonts w:asciiTheme="minorHAnsi" w:hAnsiTheme="minorHAnsi" w:cstheme="minorHAnsi"/>
        </w:rPr>
        <w:t>kwietnia</w:t>
      </w:r>
      <w:r w:rsidR="00AA47E1">
        <w:rPr>
          <w:rFonts w:asciiTheme="minorHAnsi" w:hAnsiTheme="minorHAnsi" w:cstheme="minorHAnsi"/>
        </w:rPr>
        <w:t xml:space="preserve"> </w:t>
      </w:r>
      <w:r w:rsidR="00793133" w:rsidRPr="00AA47E1">
        <w:rPr>
          <w:rFonts w:asciiTheme="minorHAnsi" w:hAnsiTheme="minorHAnsi" w:cstheme="minorHAnsi"/>
        </w:rPr>
        <w:t>20</w:t>
      </w:r>
      <w:r w:rsidR="007E55D6" w:rsidRPr="00AA47E1">
        <w:rPr>
          <w:rFonts w:asciiTheme="minorHAnsi" w:hAnsiTheme="minorHAnsi" w:cstheme="minorHAnsi"/>
        </w:rPr>
        <w:t>2</w:t>
      </w:r>
      <w:r w:rsidR="000800AB">
        <w:rPr>
          <w:rFonts w:asciiTheme="minorHAnsi" w:hAnsiTheme="minorHAnsi" w:cstheme="minorHAnsi"/>
        </w:rPr>
        <w:t>6</w:t>
      </w:r>
    </w:p>
    <w:p w14:paraId="350FA548" w14:textId="3176E997" w:rsidR="006524C6" w:rsidRPr="00AA47E1" w:rsidRDefault="00793133" w:rsidP="00940933">
      <w:pPr>
        <w:rPr>
          <w:rFonts w:asciiTheme="minorHAnsi" w:hAnsiTheme="minorHAnsi" w:cstheme="minorHAnsi"/>
          <w:u w:val="single"/>
        </w:rPr>
      </w:pPr>
      <w:r w:rsidRPr="00AA47E1">
        <w:rPr>
          <w:rFonts w:asciiTheme="minorHAnsi" w:hAnsiTheme="minorHAnsi" w:cstheme="minorHAnsi"/>
          <w:u w:val="single"/>
        </w:rPr>
        <w:t>Informacja prasowa</w:t>
      </w:r>
    </w:p>
    <w:p w14:paraId="58D83EE2" w14:textId="77777777" w:rsidR="008C186B" w:rsidRDefault="008C186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899A3C" w14:textId="77777777" w:rsidR="000800AB" w:rsidRDefault="000800AB" w:rsidP="000800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A4FBDE0" w14:textId="5558A33C" w:rsidR="00761C62" w:rsidRDefault="00761C62" w:rsidP="00761C6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61C62">
        <w:rPr>
          <w:rFonts w:ascii="Calibri" w:hAnsi="Calibri" w:cs="Calibri"/>
          <w:b/>
          <w:bCs/>
          <w:sz w:val="28"/>
          <w:szCs w:val="28"/>
        </w:rPr>
        <w:t xml:space="preserve">Podróż w czasie </w:t>
      </w:r>
      <w:r>
        <w:rPr>
          <w:rFonts w:ascii="Calibri" w:hAnsi="Calibri" w:cs="Calibri"/>
          <w:b/>
          <w:bCs/>
          <w:sz w:val="28"/>
          <w:szCs w:val="28"/>
        </w:rPr>
        <w:t>na</w:t>
      </w:r>
      <w:r w:rsidRPr="00761C62">
        <w:rPr>
          <w:rFonts w:ascii="Calibri" w:hAnsi="Calibri" w:cs="Calibri"/>
          <w:b/>
          <w:bCs/>
          <w:sz w:val="28"/>
          <w:szCs w:val="28"/>
        </w:rPr>
        <w:t xml:space="preserve"> Zaspie. Galeria świętuje 10-lecie w klimacie retro</w:t>
      </w:r>
    </w:p>
    <w:p w14:paraId="27AC228D" w14:textId="77777777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033F593" w14:textId="323270F8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61C62">
        <w:rPr>
          <w:rFonts w:ascii="Calibri" w:hAnsi="Calibri" w:cs="Calibri"/>
          <w:b/>
          <w:bCs/>
          <w:sz w:val="28"/>
          <w:szCs w:val="28"/>
        </w:rPr>
        <w:t>Galeria Zaspa zaprasza mieszkańców Gdańska na wyjątkowe obchody swojego 10-lecia. W sobotę, 18 kwietnia w godzinach 10:00–16:00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Pr="00761C62">
        <w:rPr>
          <w:rFonts w:ascii="Calibri" w:hAnsi="Calibri" w:cs="Calibri"/>
          <w:b/>
          <w:bCs/>
          <w:sz w:val="28"/>
          <w:szCs w:val="28"/>
        </w:rPr>
        <w:t xml:space="preserve"> centrum zamieni się w przestrzeń inspirowaną „złotymi latami”, oferując gościom nie tylko zakupy, ale także sentymentalną podróż w czasie.</w:t>
      </w:r>
    </w:p>
    <w:p w14:paraId="1AD22D75" w14:textId="77777777" w:rsidR="00805F64" w:rsidRPr="00805F64" w:rsidRDefault="00805F64" w:rsidP="00805F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4776D66" w14:textId="4FA6D04C" w:rsid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61C62">
        <w:rPr>
          <w:rFonts w:ascii="Calibri" w:hAnsi="Calibri" w:cs="Calibri"/>
        </w:rPr>
        <w:t xml:space="preserve">Wydarzenie pod hasłem „Koło czasu” </w:t>
      </w:r>
      <w:r w:rsidR="006E5A99">
        <w:rPr>
          <w:rFonts w:ascii="Calibri" w:hAnsi="Calibri" w:cs="Calibri"/>
        </w:rPr>
        <w:t xml:space="preserve">przeniesie gości w </w:t>
      </w:r>
      <w:r w:rsidRPr="00761C62">
        <w:rPr>
          <w:rFonts w:ascii="Calibri" w:hAnsi="Calibri" w:cs="Calibri"/>
        </w:rPr>
        <w:t>klimat minionych dekad. Organizatorzy postawili na atmosferę pełną ciepła, wspomnień i muzyki, która połączy pokolenia – od seniorów po najmłodszych mieszkańców dzielnicy</w:t>
      </w:r>
      <w:r>
        <w:rPr>
          <w:rFonts w:ascii="Calibri" w:hAnsi="Calibri" w:cs="Calibri"/>
        </w:rPr>
        <w:t>.</w:t>
      </w:r>
    </w:p>
    <w:p w14:paraId="5F8A105D" w14:textId="77777777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04ACD573" w14:textId="67D8A28A" w:rsid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61C62">
        <w:rPr>
          <w:rFonts w:ascii="Calibri" w:hAnsi="Calibri" w:cs="Calibri"/>
        </w:rPr>
        <w:t xml:space="preserve">Centralnym punktem programu będzie interaktywna zabawa „Retro Fortuna”. Klienci, którzy zrobią zakupy za </w:t>
      </w:r>
      <w:r w:rsidRPr="00761C62">
        <w:rPr>
          <w:rFonts w:ascii="Calibri" w:hAnsi="Calibri" w:cs="Calibri"/>
          <w:b/>
          <w:bCs/>
        </w:rPr>
        <w:t>minimum 100 zł</w:t>
      </w:r>
      <w:r w:rsidR="006E5A99">
        <w:rPr>
          <w:rFonts w:ascii="Calibri" w:hAnsi="Calibri" w:cs="Calibri"/>
          <w:b/>
          <w:bCs/>
        </w:rPr>
        <w:t xml:space="preserve"> (maksymalnie na dwóch paragonach)</w:t>
      </w:r>
      <w:r w:rsidRPr="00761C62">
        <w:rPr>
          <w:rFonts w:ascii="Calibri" w:hAnsi="Calibri" w:cs="Calibri"/>
          <w:b/>
          <w:bCs/>
        </w:rPr>
        <w:t>, będą mogli zakręcić specjalnym kołem i wygrać jedną z przygotowanych nagród.</w:t>
      </w:r>
      <w:r w:rsidRPr="00761C62">
        <w:rPr>
          <w:rFonts w:ascii="Calibri" w:hAnsi="Calibri" w:cs="Calibri"/>
        </w:rPr>
        <w:t xml:space="preserve"> Wśród nich znajdą się m.in. kwiaty w doniczkach, kawa, słodycze czy drobne upominki inspirowane dawnymi latami</w:t>
      </w:r>
      <w:r>
        <w:rPr>
          <w:rFonts w:ascii="Calibri" w:hAnsi="Calibri" w:cs="Calibri"/>
        </w:rPr>
        <w:t>.</w:t>
      </w:r>
    </w:p>
    <w:p w14:paraId="7CEDB0B9" w14:textId="77777777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758545C3" w14:textId="5DA44FE9" w:rsid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61C62">
        <w:rPr>
          <w:rFonts w:ascii="Calibri" w:hAnsi="Calibri" w:cs="Calibri"/>
        </w:rPr>
        <w:t xml:space="preserve">Nie zabraknie także atrakcji dla najmłodszych. Specjalna </w:t>
      </w:r>
      <w:r w:rsidRPr="00761C62">
        <w:rPr>
          <w:rFonts w:ascii="Calibri" w:hAnsi="Calibri" w:cs="Calibri"/>
          <w:b/>
          <w:bCs/>
        </w:rPr>
        <w:t>strefa „małego retro odkrywcy”</w:t>
      </w:r>
      <w:r w:rsidRPr="00761C62">
        <w:rPr>
          <w:rFonts w:ascii="Calibri" w:hAnsi="Calibri" w:cs="Calibri"/>
        </w:rPr>
        <w:t xml:space="preserve"> pozwoli dzieciom stworzyć własne zabawki – m.in. tradycyjne piłeczki jo-jo – a przy okazji poznać, jak wyglądała zabawa w czasach ich rodziców i dziadków</w:t>
      </w:r>
      <w:r>
        <w:rPr>
          <w:rFonts w:ascii="Calibri" w:hAnsi="Calibri" w:cs="Calibri"/>
        </w:rPr>
        <w:t>.</w:t>
      </w:r>
    </w:p>
    <w:p w14:paraId="58AA18EC" w14:textId="77777777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14D23165" w14:textId="6DBC8ABE" w:rsid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61C62">
        <w:rPr>
          <w:rFonts w:ascii="Calibri" w:hAnsi="Calibri" w:cs="Calibri"/>
        </w:rPr>
        <w:t xml:space="preserve">Całość uzupełni </w:t>
      </w:r>
      <w:r w:rsidRPr="006E5A99">
        <w:rPr>
          <w:rFonts w:ascii="Calibri" w:hAnsi="Calibri" w:cs="Calibri"/>
          <w:b/>
          <w:bCs/>
        </w:rPr>
        <w:t>oprawa muzyczna inspirowana największymi polskimi przebojami sprzed lat oraz stylizowana scenografia</w:t>
      </w:r>
      <w:r w:rsidRPr="00761C62">
        <w:rPr>
          <w:rFonts w:ascii="Calibri" w:hAnsi="Calibri" w:cs="Calibri"/>
        </w:rPr>
        <w:t>, która przeniesie odwiedzających w klimat dawnych kawiarni i spotkań towarzyskich</w:t>
      </w:r>
      <w:r>
        <w:rPr>
          <w:rFonts w:ascii="Calibri" w:hAnsi="Calibri" w:cs="Calibri"/>
        </w:rPr>
        <w:t>.</w:t>
      </w:r>
      <w:r w:rsidR="006E5A99">
        <w:rPr>
          <w:rFonts w:ascii="Calibri" w:hAnsi="Calibri" w:cs="Calibri"/>
        </w:rPr>
        <w:t xml:space="preserve"> Do zabawy zapraszać będzie wirtualny konferansjer.</w:t>
      </w:r>
    </w:p>
    <w:p w14:paraId="1BEC7DDC" w14:textId="77777777" w:rsid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0DC993AA" w14:textId="28BDCCA9" w:rsidR="00761C62" w:rsidRPr="00761C62" w:rsidRDefault="00761C62" w:rsidP="00761C6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61C62">
        <w:rPr>
          <w:rFonts w:ascii="Calibri" w:hAnsi="Calibri" w:cs="Calibri"/>
        </w:rPr>
        <w:t>10-lecie Galerii Zaspa to przede wszystkim okazja do wspólnego świętowania z mieszkańcami. Organizatorzy chcą, aby ten dzień był pełen dobrej atmosfery, wspomnień i spotkań – takich, które najlepiej oddają charakter tego miejsca i jego związek z lokalną społecznością.</w:t>
      </w:r>
    </w:p>
    <w:p w14:paraId="3D6E5047" w14:textId="77777777" w:rsidR="00761C62" w:rsidRDefault="00761C62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AB07A83" w14:textId="79BC073B" w:rsidR="000800AB" w:rsidRP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***</w:t>
      </w:r>
    </w:p>
    <w:p w14:paraId="4CD6EA67" w14:textId="77777777" w:rsidR="000800AB" w:rsidRDefault="000800AB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24AD00" w14:textId="41644491" w:rsidR="004E7750" w:rsidRPr="00AA47E1" w:rsidRDefault="004E7750" w:rsidP="00CD38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  <w:b/>
        </w:rPr>
        <w:lastRenderedPageBreak/>
        <w:t xml:space="preserve">Galeria Zaspa </w:t>
      </w:r>
      <w:r w:rsidRPr="00AA47E1">
        <w:rPr>
          <w:rFonts w:asciiTheme="minorHAnsi" w:hAnsiTheme="minorHAnsi" w:cstheme="minorHAnsi"/>
        </w:rPr>
        <w:t xml:space="preserve">(dawne ETC Gdańsk) to najstarsze centrum handlowe w Trójmieście znajdujące się na terenie dawnego lotniska we Wrzeszczu, którego początki sięgają lat 20-tych XIX w. Dzięki modernizacji przeprowadzonej przez Grupę Capital Park klienci Galerii Zaspa mogą komfortowo robić codzienne zakupy, a odpowiedni dobór markowych sklepów i punktów usługowych umożliwia załatwienie wszystkich spraw w jednym miejscu. Na dwóch piętrach centrum </w:t>
      </w:r>
      <w:r w:rsidR="00940933" w:rsidRPr="00AA47E1">
        <w:rPr>
          <w:rFonts w:asciiTheme="minorHAnsi" w:hAnsiTheme="minorHAnsi" w:cstheme="minorHAnsi"/>
        </w:rPr>
        <w:t>o</w:t>
      </w:r>
      <w:r w:rsidRPr="00AA47E1">
        <w:rPr>
          <w:rFonts w:asciiTheme="minorHAnsi" w:hAnsiTheme="minorHAnsi" w:cstheme="minorHAnsi"/>
        </w:rPr>
        <w:t xml:space="preserve"> powierzchni blisko 8.700 mkw. znajduje się 30 lokali handlowo-usługowych m.in. </w:t>
      </w:r>
      <w:r w:rsidRPr="00AA47E1">
        <w:rPr>
          <w:rFonts w:asciiTheme="minorHAnsi" w:hAnsiTheme="minorHAnsi" w:cstheme="minorHAnsi"/>
          <w:color w:val="1D1D1B"/>
        </w:rPr>
        <w:t xml:space="preserve">supermarket Intermarche, drogeria Rossmann, sklep Euro RTV AGD, </w:t>
      </w:r>
      <w:proofErr w:type="spellStart"/>
      <w:r w:rsidRPr="00AA47E1">
        <w:rPr>
          <w:rFonts w:asciiTheme="minorHAnsi" w:hAnsiTheme="minorHAnsi" w:cstheme="minorHAnsi"/>
          <w:color w:val="1D1D1B"/>
        </w:rPr>
        <w:t>Pepco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oraz siłownia Calypso. Ofertę galerii uzupełniają Cukiernia Sowa, Piekarnia Szydłowski i </w:t>
      </w:r>
      <w:proofErr w:type="spellStart"/>
      <w:r w:rsidRPr="00AA47E1">
        <w:rPr>
          <w:rFonts w:asciiTheme="minorHAnsi" w:hAnsiTheme="minorHAnsi" w:cstheme="minorHAnsi"/>
          <w:color w:val="1D1D1B"/>
        </w:rPr>
        <w:t>Dominos</w:t>
      </w:r>
      <w:proofErr w:type="spellEnd"/>
      <w:r w:rsidRPr="00AA47E1">
        <w:rPr>
          <w:rFonts w:asciiTheme="minorHAnsi" w:hAnsiTheme="minorHAnsi" w:cstheme="minorHAnsi"/>
          <w:color w:val="1D1D1B"/>
        </w:rPr>
        <w:t xml:space="preserve"> Pizza oraz liczne punkty usługowe tj. kantor, kwiaciarnia, salon fotograficzny, apteka oraz pralnia. </w:t>
      </w:r>
      <w:r w:rsidRPr="00AA47E1">
        <w:rPr>
          <w:rFonts w:asciiTheme="minorHAnsi" w:hAnsiTheme="minorHAnsi" w:cstheme="minorHAnsi"/>
        </w:rPr>
        <w:t xml:space="preserve">Do dyspozycji Klientów jest 185 naziemnych miejsc parkingowych oraz stojaki rowerowe. </w:t>
      </w:r>
    </w:p>
    <w:p w14:paraId="514BBFB6" w14:textId="77777777" w:rsidR="004E7750" w:rsidRPr="00523397" w:rsidRDefault="004E7750" w:rsidP="00940933">
      <w:pPr>
        <w:autoSpaceDE w:val="0"/>
        <w:autoSpaceDN w:val="0"/>
        <w:adjustRightInd w:val="0"/>
        <w:jc w:val="both"/>
        <w:rPr>
          <w:rFonts w:ascii="Calibri" w:hAnsi="Calibri" w:cs="Calibri"/>
          <w:color w:val="1D1D1B"/>
          <w:sz w:val="26"/>
          <w:szCs w:val="26"/>
        </w:rPr>
      </w:pPr>
    </w:p>
    <w:p w14:paraId="697B259B" w14:textId="5FD899A6" w:rsidR="006524C6" w:rsidRPr="00AA47E1" w:rsidRDefault="004E7750" w:rsidP="00372357">
      <w:pPr>
        <w:jc w:val="both"/>
        <w:rPr>
          <w:rFonts w:asciiTheme="minorHAnsi" w:hAnsiTheme="minorHAnsi" w:cstheme="minorHAnsi"/>
        </w:rPr>
      </w:pPr>
      <w:r w:rsidRPr="00AA47E1">
        <w:rPr>
          <w:rFonts w:asciiTheme="minorHAnsi" w:hAnsiTheme="minorHAnsi" w:cstheme="minorHAnsi"/>
        </w:rPr>
        <w:t xml:space="preserve">Więcej informacji: </w:t>
      </w:r>
      <w:hyperlink r:id="rId7" w:history="1">
        <w:r w:rsidR="00940933" w:rsidRPr="00AA47E1">
          <w:rPr>
            <w:rStyle w:val="Hipercze"/>
            <w:rFonts w:asciiTheme="minorHAnsi" w:hAnsiTheme="minorHAnsi" w:cstheme="minorHAnsi"/>
          </w:rPr>
          <w:t>www.galeriazaspa.pl</w:t>
        </w:r>
      </w:hyperlink>
    </w:p>
    <w:p w14:paraId="03C6202C" w14:textId="77777777" w:rsidR="00AA47E1" w:rsidRDefault="00AA47E1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8E1CF8" w14:textId="77777777" w:rsidR="00CD381D" w:rsidRDefault="00CD381D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C7ED6" w14:textId="7EA10EEA" w:rsidR="00793133" w:rsidRPr="00AA47E1" w:rsidRDefault="00793133" w:rsidP="007931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7E1">
        <w:rPr>
          <w:rFonts w:asciiTheme="minorHAnsi" w:hAnsiTheme="minorHAnsi" w:cstheme="minorHAnsi"/>
          <w:b/>
          <w:sz w:val="22"/>
          <w:szCs w:val="22"/>
        </w:rPr>
        <w:t>Dodatkowe informacje:</w:t>
      </w:r>
    </w:p>
    <w:p w14:paraId="2AF7A208" w14:textId="57D622F4" w:rsidR="00501FC2" w:rsidRPr="00AA47E1" w:rsidRDefault="00501FC2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Aleksandra Kaczorowska</w:t>
      </w:r>
    </w:p>
    <w:p w14:paraId="5C98632B" w14:textId="45C829C7" w:rsidR="00793133" w:rsidRPr="00AA47E1" w:rsidRDefault="00793133" w:rsidP="00793133">
      <w:pPr>
        <w:jc w:val="both"/>
        <w:rPr>
          <w:rFonts w:asciiTheme="minorHAnsi" w:hAnsiTheme="minorHAnsi" w:cstheme="minorHAnsi"/>
          <w:sz w:val="22"/>
          <w:szCs w:val="22"/>
        </w:rPr>
      </w:pPr>
      <w:r w:rsidRPr="00AA47E1">
        <w:rPr>
          <w:rFonts w:asciiTheme="minorHAnsi" w:hAnsiTheme="minorHAnsi" w:cstheme="minorHAnsi"/>
          <w:sz w:val="22"/>
          <w:szCs w:val="22"/>
        </w:rPr>
        <w:t>Biuro prasowe Galeria Zaspa</w:t>
      </w:r>
    </w:p>
    <w:p w14:paraId="237DD1EC" w14:textId="78D4CA1A" w:rsidR="002038F8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>tel. +48</w:t>
      </w:r>
      <w:r w:rsidR="00501FC2" w:rsidRPr="00AA47E1">
        <w:rPr>
          <w:rFonts w:asciiTheme="minorHAnsi" w:hAnsiTheme="minorHAnsi" w:cstheme="minorHAnsi"/>
          <w:sz w:val="22"/>
          <w:szCs w:val="22"/>
          <w:lang w:val="en-US"/>
        </w:rPr>
        <w:t> 504 907 388</w:t>
      </w: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00C611D" w14:textId="09FA2836" w:rsidR="0099364E" w:rsidRPr="00AA47E1" w:rsidRDefault="002038F8" w:rsidP="002038F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A47E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99364E" w:rsidRPr="00AA47E1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a.kaczorowska@bepr.pl</w:t>
        </w:r>
      </w:hyperlink>
    </w:p>
    <w:p w14:paraId="152AC074" w14:textId="77777777" w:rsidR="0099364E" w:rsidRPr="00E16F78" w:rsidRDefault="0099364E" w:rsidP="002038F8">
      <w:pPr>
        <w:jc w:val="both"/>
        <w:rPr>
          <w:sz w:val="21"/>
          <w:szCs w:val="21"/>
          <w:lang w:val="en-GB"/>
        </w:rPr>
      </w:pPr>
    </w:p>
    <w:p w14:paraId="4FAEA2E8" w14:textId="4BA5E4A5" w:rsidR="00E97AE8" w:rsidRPr="00940933" w:rsidRDefault="00E97AE8" w:rsidP="004E7750">
      <w:pPr>
        <w:rPr>
          <w:sz w:val="21"/>
          <w:szCs w:val="21"/>
          <w:lang w:val="en-US"/>
        </w:rPr>
      </w:pPr>
    </w:p>
    <w:sectPr w:rsidR="00E97AE8" w:rsidRPr="00940933" w:rsidSect="000866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B524" w14:textId="77777777" w:rsidR="003F6F32" w:rsidRDefault="003F6F32" w:rsidP="004E66B4">
      <w:r>
        <w:separator/>
      </w:r>
    </w:p>
  </w:endnote>
  <w:endnote w:type="continuationSeparator" w:id="0">
    <w:p w14:paraId="5F7656FA" w14:textId="77777777" w:rsidR="003F6F32" w:rsidRDefault="003F6F32" w:rsidP="004E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7FB1" w14:textId="77777777" w:rsidR="004E66B4" w:rsidRDefault="004E66B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E28EE" wp14:editId="2E950CE7">
          <wp:simplePos x="0" y="0"/>
          <wp:positionH relativeFrom="column">
            <wp:posOffset>-899795</wp:posOffset>
          </wp:positionH>
          <wp:positionV relativeFrom="paragraph">
            <wp:posOffset>-246380</wp:posOffset>
          </wp:positionV>
          <wp:extent cx="7599680" cy="866775"/>
          <wp:effectExtent l="0" t="0" r="1270" b="9525"/>
          <wp:wrapTight wrapText="bothSides">
            <wp:wrapPolygon edited="0">
              <wp:start x="0" y="0"/>
              <wp:lineTo x="0" y="21363"/>
              <wp:lineTo x="21549" y="21363"/>
              <wp:lineTo x="21549" y="0"/>
              <wp:lineTo x="0" y="0"/>
            </wp:wrapPolygon>
          </wp:wrapTight>
          <wp:docPr id="2" name="Obraz 2" descr="G:\MAGDA\papier-zaspa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GDA\papier-zaspa-d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6E8D2" w14:textId="77777777" w:rsidR="003F6F32" w:rsidRDefault="003F6F32" w:rsidP="004E66B4">
      <w:r>
        <w:separator/>
      </w:r>
    </w:p>
  </w:footnote>
  <w:footnote w:type="continuationSeparator" w:id="0">
    <w:p w14:paraId="327DE964" w14:textId="77777777" w:rsidR="003F6F32" w:rsidRDefault="003F6F32" w:rsidP="004E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3A8C" w14:textId="77777777" w:rsidR="004E66B4" w:rsidRDefault="004E6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693E80" wp14:editId="6C8FB84C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Obraz 1" descr="G:\MAGDA\papier-zaspa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GDA\papier-zaspa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25860"/>
    <w:rsid w:val="000312A3"/>
    <w:rsid w:val="000401E4"/>
    <w:rsid w:val="00046AEC"/>
    <w:rsid w:val="000473CA"/>
    <w:rsid w:val="000562B7"/>
    <w:rsid w:val="00057A2E"/>
    <w:rsid w:val="0007257B"/>
    <w:rsid w:val="00073EBE"/>
    <w:rsid w:val="000753C3"/>
    <w:rsid w:val="000800AB"/>
    <w:rsid w:val="00081262"/>
    <w:rsid w:val="000866BC"/>
    <w:rsid w:val="000867D6"/>
    <w:rsid w:val="00087DB0"/>
    <w:rsid w:val="000A0A3D"/>
    <w:rsid w:val="000C234F"/>
    <w:rsid w:val="000C59F8"/>
    <w:rsid w:val="000C67B5"/>
    <w:rsid w:val="000D51CA"/>
    <w:rsid w:val="000D7808"/>
    <w:rsid w:val="000E6AAE"/>
    <w:rsid w:val="00105627"/>
    <w:rsid w:val="00112338"/>
    <w:rsid w:val="001217F4"/>
    <w:rsid w:val="001218C9"/>
    <w:rsid w:val="001221C6"/>
    <w:rsid w:val="00124BF9"/>
    <w:rsid w:val="00126BC3"/>
    <w:rsid w:val="00130AFA"/>
    <w:rsid w:val="0013731E"/>
    <w:rsid w:val="0013786A"/>
    <w:rsid w:val="0014794F"/>
    <w:rsid w:val="001503D9"/>
    <w:rsid w:val="001636E5"/>
    <w:rsid w:val="00170075"/>
    <w:rsid w:val="00171FCB"/>
    <w:rsid w:val="001872D1"/>
    <w:rsid w:val="00193FB2"/>
    <w:rsid w:val="001B3826"/>
    <w:rsid w:val="001B4DE0"/>
    <w:rsid w:val="001E071E"/>
    <w:rsid w:val="001E56B4"/>
    <w:rsid w:val="001F5ADB"/>
    <w:rsid w:val="00200246"/>
    <w:rsid w:val="0020043D"/>
    <w:rsid w:val="00200B2D"/>
    <w:rsid w:val="0020162A"/>
    <w:rsid w:val="00203243"/>
    <w:rsid w:val="002038F8"/>
    <w:rsid w:val="00206410"/>
    <w:rsid w:val="002073BA"/>
    <w:rsid w:val="00216B7E"/>
    <w:rsid w:val="002446A2"/>
    <w:rsid w:val="00255CAE"/>
    <w:rsid w:val="002567BD"/>
    <w:rsid w:val="0026274F"/>
    <w:rsid w:val="0026334D"/>
    <w:rsid w:val="0027550E"/>
    <w:rsid w:val="00280E38"/>
    <w:rsid w:val="002829F6"/>
    <w:rsid w:val="0028683C"/>
    <w:rsid w:val="00293DEF"/>
    <w:rsid w:val="002A450B"/>
    <w:rsid w:val="002A5EA3"/>
    <w:rsid w:val="002B23ED"/>
    <w:rsid w:val="002D4C81"/>
    <w:rsid w:val="002D556E"/>
    <w:rsid w:val="002E6BF2"/>
    <w:rsid w:val="002F02C3"/>
    <w:rsid w:val="002F4D72"/>
    <w:rsid w:val="00302A67"/>
    <w:rsid w:val="00303E30"/>
    <w:rsid w:val="00322542"/>
    <w:rsid w:val="00322C00"/>
    <w:rsid w:val="003301C9"/>
    <w:rsid w:val="003344EB"/>
    <w:rsid w:val="00335B65"/>
    <w:rsid w:val="0034004F"/>
    <w:rsid w:val="0034013F"/>
    <w:rsid w:val="003420B7"/>
    <w:rsid w:val="00355E9C"/>
    <w:rsid w:val="00363BB2"/>
    <w:rsid w:val="00364F04"/>
    <w:rsid w:val="00372357"/>
    <w:rsid w:val="003831B9"/>
    <w:rsid w:val="00384A8D"/>
    <w:rsid w:val="00387FC5"/>
    <w:rsid w:val="00392A49"/>
    <w:rsid w:val="00395390"/>
    <w:rsid w:val="00397AB1"/>
    <w:rsid w:val="003A414D"/>
    <w:rsid w:val="003B19F1"/>
    <w:rsid w:val="003B5B30"/>
    <w:rsid w:val="003C2B2C"/>
    <w:rsid w:val="003D10B2"/>
    <w:rsid w:val="003F6F32"/>
    <w:rsid w:val="004034D4"/>
    <w:rsid w:val="00405BE8"/>
    <w:rsid w:val="00415343"/>
    <w:rsid w:val="00425CC2"/>
    <w:rsid w:val="00425F31"/>
    <w:rsid w:val="00426C0E"/>
    <w:rsid w:val="0042797F"/>
    <w:rsid w:val="00437264"/>
    <w:rsid w:val="00447891"/>
    <w:rsid w:val="00450878"/>
    <w:rsid w:val="00452A10"/>
    <w:rsid w:val="00453D0F"/>
    <w:rsid w:val="0046484D"/>
    <w:rsid w:val="00471629"/>
    <w:rsid w:val="004745AE"/>
    <w:rsid w:val="00481459"/>
    <w:rsid w:val="00483B74"/>
    <w:rsid w:val="00484F08"/>
    <w:rsid w:val="004973A9"/>
    <w:rsid w:val="004A1726"/>
    <w:rsid w:val="004A30EF"/>
    <w:rsid w:val="004A6B77"/>
    <w:rsid w:val="004B5435"/>
    <w:rsid w:val="004B69E5"/>
    <w:rsid w:val="004C4EA9"/>
    <w:rsid w:val="004D3421"/>
    <w:rsid w:val="004D6C1A"/>
    <w:rsid w:val="004E66B4"/>
    <w:rsid w:val="004E70CC"/>
    <w:rsid w:val="004E7750"/>
    <w:rsid w:val="004F3261"/>
    <w:rsid w:val="004F49E8"/>
    <w:rsid w:val="00501FC2"/>
    <w:rsid w:val="00512564"/>
    <w:rsid w:val="00516A2C"/>
    <w:rsid w:val="00523397"/>
    <w:rsid w:val="00533839"/>
    <w:rsid w:val="00540E5D"/>
    <w:rsid w:val="005417E9"/>
    <w:rsid w:val="00541E4E"/>
    <w:rsid w:val="00550C8F"/>
    <w:rsid w:val="00554A09"/>
    <w:rsid w:val="005628D6"/>
    <w:rsid w:val="00586339"/>
    <w:rsid w:val="005A4C9D"/>
    <w:rsid w:val="005A687A"/>
    <w:rsid w:val="005B3B13"/>
    <w:rsid w:val="005B5180"/>
    <w:rsid w:val="005C3D9B"/>
    <w:rsid w:val="005D588E"/>
    <w:rsid w:val="005D74B2"/>
    <w:rsid w:val="005D778F"/>
    <w:rsid w:val="005F703D"/>
    <w:rsid w:val="006143F8"/>
    <w:rsid w:val="006261BC"/>
    <w:rsid w:val="00627036"/>
    <w:rsid w:val="006328A1"/>
    <w:rsid w:val="00641CA9"/>
    <w:rsid w:val="006521DD"/>
    <w:rsid w:val="006524C6"/>
    <w:rsid w:val="00653DBA"/>
    <w:rsid w:val="0065608E"/>
    <w:rsid w:val="00657B3E"/>
    <w:rsid w:val="00666F86"/>
    <w:rsid w:val="006779FC"/>
    <w:rsid w:val="0068524E"/>
    <w:rsid w:val="00690CBE"/>
    <w:rsid w:val="0069653E"/>
    <w:rsid w:val="006A38C5"/>
    <w:rsid w:val="006A5356"/>
    <w:rsid w:val="006A7014"/>
    <w:rsid w:val="006B000A"/>
    <w:rsid w:val="006B1C34"/>
    <w:rsid w:val="006B205F"/>
    <w:rsid w:val="006B3F19"/>
    <w:rsid w:val="006C68C3"/>
    <w:rsid w:val="006D7F51"/>
    <w:rsid w:val="006E5A99"/>
    <w:rsid w:val="006F2BC6"/>
    <w:rsid w:val="006F7223"/>
    <w:rsid w:val="007030A7"/>
    <w:rsid w:val="007144B6"/>
    <w:rsid w:val="00716A77"/>
    <w:rsid w:val="00717B44"/>
    <w:rsid w:val="007201A4"/>
    <w:rsid w:val="00720668"/>
    <w:rsid w:val="00723016"/>
    <w:rsid w:val="00725636"/>
    <w:rsid w:val="00725D3E"/>
    <w:rsid w:val="00732296"/>
    <w:rsid w:val="0073562D"/>
    <w:rsid w:val="00761C62"/>
    <w:rsid w:val="00763CB2"/>
    <w:rsid w:val="00776056"/>
    <w:rsid w:val="00776FD8"/>
    <w:rsid w:val="0077735E"/>
    <w:rsid w:val="00785DC5"/>
    <w:rsid w:val="00792F41"/>
    <w:rsid w:val="00793133"/>
    <w:rsid w:val="00795168"/>
    <w:rsid w:val="007A6F4A"/>
    <w:rsid w:val="007B2BA2"/>
    <w:rsid w:val="007B5AF0"/>
    <w:rsid w:val="007D21F2"/>
    <w:rsid w:val="007D7DD6"/>
    <w:rsid w:val="007E077D"/>
    <w:rsid w:val="007E2BCB"/>
    <w:rsid w:val="007E55D6"/>
    <w:rsid w:val="007E76D0"/>
    <w:rsid w:val="007F09B4"/>
    <w:rsid w:val="007F1D64"/>
    <w:rsid w:val="007F3031"/>
    <w:rsid w:val="008000AD"/>
    <w:rsid w:val="00805F64"/>
    <w:rsid w:val="00851E0B"/>
    <w:rsid w:val="00853706"/>
    <w:rsid w:val="008558D3"/>
    <w:rsid w:val="00864861"/>
    <w:rsid w:val="00871B9B"/>
    <w:rsid w:val="00872F99"/>
    <w:rsid w:val="0088224F"/>
    <w:rsid w:val="008A67CC"/>
    <w:rsid w:val="008B21CD"/>
    <w:rsid w:val="008B7ED2"/>
    <w:rsid w:val="008C186B"/>
    <w:rsid w:val="008C2B71"/>
    <w:rsid w:val="008D16AD"/>
    <w:rsid w:val="008D1BE5"/>
    <w:rsid w:val="008D3025"/>
    <w:rsid w:val="008D6614"/>
    <w:rsid w:val="008E000E"/>
    <w:rsid w:val="008F1B01"/>
    <w:rsid w:val="008F24E3"/>
    <w:rsid w:val="009050B8"/>
    <w:rsid w:val="009148FD"/>
    <w:rsid w:val="00940933"/>
    <w:rsid w:val="00953153"/>
    <w:rsid w:val="00954EF3"/>
    <w:rsid w:val="00965F93"/>
    <w:rsid w:val="00967517"/>
    <w:rsid w:val="009724FD"/>
    <w:rsid w:val="00975C89"/>
    <w:rsid w:val="0098700D"/>
    <w:rsid w:val="00987602"/>
    <w:rsid w:val="00990E63"/>
    <w:rsid w:val="0099364E"/>
    <w:rsid w:val="009A25C5"/>
    <w:rsid w:val="009A3C0B"/>
    <w:rsid w:val="009A7B14"/>
    <w:rsid w:val="009B0B31"/>
    <w:rsid w:val="009B12E7"/>
    <w:rsid w:val="009B1F20"/>
    <w:rsid w:val="009C3AD0"/>
    <w:rsid w:val="009C5291"/>
    <w:rsid w:val="009D18AA"/>
    <w:rsid w:val="009E6BB0"/>
    <w:rsid w:val="009F12E5"/>
    <w:rsid w:val="009F3E59"/>
    <w:rsid w:val="009F6A80"/>
    <w:rsid w:val="00A02E25"/>
    <w:rsid w:val="00A05280"/>
    <w:rsid w:val="00A1685F"/>
    <w:rsid w:val="00A16DDF"/>
    <w:rsid w:val="00A16F6F"/>
    <w:rsid w:val="00A24E0C"/>
    <w:rsid w:val="00A24EFE"/>
    <w:rsid w:val="00A26F1C"/>
    <w:rsid w:val="00A322B5"/>
    <w:rsid w:val="00A424D9"/>
    <w:rsid w:val="00A471D2"/>
    <w:rsid w:val="00A504FC"/>
    <w:rsid w:val="00A52EF6"/>
    <w:rsid w:val="00A55A5F"/>
    <w:rsid w:val="00A8433E"/>
    <w:rsid w:val="00A90F58"/>
    <w:rsid w:val="00A95623"/>
    <w:rsid w:val="00AA47E1"/>
    <w:rsid w:val="00AB0B92"/>
    <w:rsid w:val="00AB7114"/>
    <w:rsid w:val="00AC6E3D"/>
    <w:rsid w:val="00AD0C00"/>
    <w:rsid w:val="00AD0D35"/>
    <w:rsid w:val="00AD7446"/>
    <w:rsid w:val="00AF289B"/>
    <w:rsid w:val="00AF2C56"/>
    <w:rsid w:val="00AF415D"/>
    <w:rsid w:val="00AF55D8"/>
    <w:rsid w:val="00B02CBA"/>
    <w:rsid w:val="00B0639E"/>
    <w:rsid w:val="00B23A01"/>
    <w:rsid w:val="00B27B14"/>
    <w:rsid w:val="00B608EE"/>
    <w:rsid w:val="00B60EBB"/>
    <w:rsid w:val="00B72DB9"/>
    <w:rsid w:val="00B77C6F"/>
    <w:rsid w:val="00B86A50"/>
    <w:rsid w:val="00B94FDA"/>
    <w:rsid w:val="00BA1672"/>
    <w:rsid w:val="00BB5D95"/>
    <w:rsid w:val="00BC5776"/>
    <w:rsid w:val="00BC59BE"/>
    <w:rsid w:val="00BD0F2E"/>
    <w:rsid w:val="00BD4401"/>
    <w:rsid w:val="00BD6972"/>
    <w:rsid w:val="00BD7A17"/>
    <w:rsid w:val="00BE0622"/>
    <w:rsid w:val="00BE19B7"/>
    <w:rsid w:val="00C0509A"/>
    <w:rsid w:val="00C314ED"/>
    <w:rsid w:val="00C31ABC"/>
    <w:rsid w:val="00C33EAD"/>
    <w:rsid w:val="00C3568A"/>
    <w:rsid w:val="00C362B9"/>
    <w:rsid w:val="00C434C4"/>
    <w:rsid w:val="00C434FA"/>
    <w:rsid w:val="00C45E69"/>
    <w:rsid w:val="00C47D23"/>
    <w:rsid w:val="00C5270A"/>
    <w:rsid w:val="00C627D0"/>
    <w:rsid w:val="00C75AC3"/>
    <w:rsid w:val="00C81B76"/>
    <w:rsid w:val="00C837F7"/>
    <w:rsid w:val="00C83E6E"/>
    <w:rsid w:val="00C978C9"/>
    <w:rsid w:val="00CA1DF9"/>
    <w:rsid w:val="00CA42B0"/>
    <w:rsid w:val="00CB07BB"/>
    <w:rsid w:val="00CB0BCF"/>
    <w:rsid w:val="00CB56E1"/>
    <w:rsid w:val="00CB59DC"/>
    <w:rsid w:val="00CC6742"/>
    <w:rsid w:val="00CD381D"/>
    <w:rsid w:val="00CD48C5"/>
    <w:rsid w:val="00CE245C"/>
    <w:rsid w:val="00CE2B10"/>
    <w:rsid w:val="00CF307A"/>
    <w:rsid w:val="00D0019D"/>
    <w:rsid w:val="00D03DD2"/>
    <w:rsid w:val="00D05A01"/>
    <w:rsid w:val="00D22EE4"/>
    <w:rsid w:val="00D23BBA"/>
    <w:rsid w:val="00D24332"/>
    <w:rsid w:val="00D27005"/>
    <w:rsid w:val="00D5688A"/>
    <w:rsid w:val="00D56CC1"/>
    <w:rsid w:val="00D601F2"/>
    <w:rsid w:val="00D65B70"/>
    <w:rsid w:val="00D6681D"/>
    <w:rsid w:val="00D74630"/>
    <w:rsid w:val="00D75F92"/>
    <w:rsid w:val="00D76457"/>
    <w:rsid w:val="00D80DBE"/>
    <w:rsid w:val="00D87B56"/>
    <w:rsid w:val="00D87DEC"/>
    <w:rsid w:val="00D93CC8"/>
    <w:rsid w:val="00DA11F8"/>
    <w:rsid w:val="00DB58E8"/>
    <w:rsid w:val="00DC0779"/>
    <w:rsid w:val="00DC285D"/>
    <w:rsid w:val="00DC5F2D"/>
    <w:rsid w:val="00DC72FD"/>
    <w:rsid w:val="00DD1C02"/>
    <w:rsid w:val="00DD7E17"/>
    <w:rsid w:val="00DE06ED"/>
    <w:rsid w:val="00DE1756"/>
    <w:rsid w:val="00DE26C0"/>
    <w:rsid w:val="00DE7E92"/>
    <w:rsid w:val="00E136BE"/>
    <w:rsid w:val="00E16F78"/>
    <w:rsid w:val="00E219F8"/>
    <w:rsid w:val="00E21AE1"/>
    <w:rsid w:val="00E26BEE"/>
    <w:rsid w:val="00E34F05"/>
    <w:rsid w:val="00E420C8"/>
    <w:rsid w:val="00E43671"/>
    <w:rsid w:val="00E47CEF"/>
    <w:rsid w:val="00E5044A"/>
    <w:rsid w:val="00E52188"/>
    <w:rsid w:val="00E53469"/>
    <w:rsid w:val="00E53F0E"/>
    <w:rsid w:val="00E572E8"/>
    <w:rsid w:val="00E650A4"/>
    <w:rsid w:val="00E80889"/>
    <w:rsid w:val="00E80B1C"/>
    <w:rsid w:val="00E83E67"/>
    <w:rsid w:val="00E97AE8"/>
    <w:rsid w:val="00EA19ED"/>
    <w:rsid w:val="00EA296C"/>
    <w:rsid w:val="00EA373C"/>
    <w:rsid w:val="00EA49E4"/>
    <w:rsid w:val="00EA727A"/>
    <w:rsid w:val="00EC44E2"/>
    <w:rsid w:val="00EC6C07"/>
    <w:rsid w:val="00ED0E8C"/>
    <w:rsid w:val="00ED1F34"/>
    <w:rsid w:val="00EE2C39"/>
    <w:rsid w:val="00EE7275"/>
    <w:rsid w:val="00EF072F"/>
    <w:rsid w:val="00EF4FA6"/>
    <w:rsid w:val="00EF7A50"/>
    <w:rsid w:val="00F03D5A"/>
    <w:rsid w:val="00F1306D"/>
    <w:rsid w:val="00F153AB"/>
    <w:rsid w:val="00F233EA"/>
    <w:rsid w:val="00F258D3"/>
    <w:rsid w:val="00F3317D"/>
    <w:rsid w:val="00F34106"/>
    <w:rsid w:val="00F4222B"/>
    <w:rsid w:val="00F55C9C"/>
    <w:rsid w:val="00F56313"/>
    <w:rsid w:val="00F56AA1"/>
    <w:rsid w:val="00F57766"/>
    <w:rsid w:val="00F7350B"/>
    <w:rsid w:val="00F750E7"/>
    <w:rsid w:val="00F777B8"/>
    <w:rsid w:val="00F83EA8"/>
    <w:rsid w:val="00F8458D"/>
    <w:rsid w:val="00F916B9"/>
    <w:rsid w:val="00F92AFB"/>
    <w:rsid w:val="00FA36B1"/>
    <w:rsid w:val="00FA4A32"/>
    <w:rsid w:val="00FA5254"/>
    <w:rsid w:val="00FB0B59"/>
    <w:rsid w:val="00FC5225"/>
    <w:rsid w:val="00FD3C56"/>
    <w:rsid w:val="00FD7BF6"/>
    <w:rsid w:val="00FE0603"/>
    <w:rsid w:val="00FE179A"/>
    <w:rsid w:val="00FE1D68"/>
    <w:rsid w:val="00FF1E29"/>
    <w:rsid w:val="00FF3A9A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5D76"/>
  <w15:docId w15:val="{B118D2B0-4DA2-4EEF-8D9C-A545E3D7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A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A4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9313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133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1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40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4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1">
    <w:name w:val="p1"/>
    <w:basedOn w:val="Normalny"/>
    <w:rsid w:val="00A1685F"/>
    <w:rPr>
      <w:rFonts w:ascii="Arial" w:eastAsiaTheme="minorHAnsi" w:hAnsi="Arial" w:cs="Arial"/>
      <w:sz w:val="12"/>
      <w:szCs w:val="12"/>
    </w:rPr>
  </w:style>
  <w:style w:type="character" w:customStyle="1" w:styleId="s1">
    <w:name w:val="s1"/>
    <w:basedOn w:val="Domylnaczcionkaakapitu"/>
    <w:rsid w:val="00A1685F"/>
  </w:style>
  <w:style w:type="paragraph" w:styleId="NormalnyWeb">
    <w:name w:val="Normal (Web)"/>
    <w:basedOn w:val="Normalny"/>
    <w:uiPriority w:val="99"/>
    <w:semiHidden/>
    <w:unhideWhenUsed/>
    <w:rsid w:val="00B23A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23A01"/>
    <w:rPr>
      <w:b/>
      <w:bCs/>
    </w:rPr>
  </w:style>
  <w:style w:type="character" w:customStyle="1" w:styleId="apple-converted-space">
    <w:name w:val="apple-converted-space"/>
    <w:basedOn w:val="Domylnaczcionkaakapitu"/>
    <w:rsid w:val="00087DB0"/>
  </w:style>
  <w:style w:type="character" w:styleId="Nierozpoznanawzmianka">
    <w:name w:val="Unresolved Mention"/>
    <w:basedOn w:val="Domylnaczcionkaakapitu"/>
    <w:uiPriority w:val="99"/>
    <w:rsid w:val="00776F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6FD8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E77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2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2A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A4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9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6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9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9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1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orowska@b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eriazasp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120-C7B0-9C4F-B4E6-1AE1D4C9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S351BASE15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Goczoł</dc:creator>
  <cp:lastModifiedBy>Katarzyna Kozłowska</cp:lastModifiedBy>
  <cp:revision>14</cp:revision>
  <dcterms:created xsi:type="dcterms:W3CDTF">2025-12-03T14:52:00Z</dcterms:created>
  <dcterms:modified xsi:type="dcterms:W3CDTF">2026-04-09T10:10:00Z</dcterms:modified>
</cp:coreProperties>
</file>