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65E7" w14:textId="57126A40" w:rsidR="00FD1BBE" w:rsidRPr="004702FD" w:rsidRDefault="00480555" w:rsidP="00FD1BBE">
      <w:pPr>
        <w:spacing w:before="160" w:after="480" w:line="276" w:lineRule="auto"/>
        <w:jc w:val="right"/>
        <w:rPr>
          <w:rFonts w:ascii="Arial" w:hAnsi="Arial" w:cs="Arial"/>
          <w:b/>
          <w:bCs/>
        </w:rPr>
      </w:pPr>
      <w:r w:rsidRPr="004702FD">
        <w:rPr>
          <w:rFonts w:ascii="Arial" w:hAnsi="Arial" w:cs="Arial"/>
          <w:b/>
          <w:bCs/>
        </w:rPr>
        <w:t>Warszawa,</w:t>
      </w:r>
      <w:r w:rsidR="00690BCC">
        <w:rPr>
          <w:rFonts w:ascii="Arial" w:hAnsi="Arial" w:cs="Arial"/>
          <w:b/>
          <w:bCs/>
        </w:rPr>
        <w:t xml:space="preserve"> 1</w:t>
      </w:r>
      <w:r w:rsidR="0040072A">
        <w:rPr>
          <w:rFonts w:ascii="Arial" w:hAnsi="Arial" w:cs="Arial"/>
          <w:b/>
          <w:bCs/>
        </w:rPr>
        <w:t>5</w:t>
      </w:r>
      <w:r w:rsidR="00690BCC">
        <w:rPr>
          <w:rFonts w:ascii="Arial" w:hAnsi="Arial" w:cs="Arial"/>
          <w:b/>
          <w:bCs/>
        </w:rPr>
        <w:t xml:space="preserve"> </w:t>
      </w:r>
      <w:r w:rsidR="00E0027F" w:rsidRPr="004702FD">
        <w:rPr>
          <w:rFonts w:ascii="Arial" w:hAnsi="Arial" w:cs="Arial"/>
          <w:b/>
          <w:bCs/>
        </w:rPr>
        <w:t>kwietnia</w:t>
      </w:r>
      <w:r w:rsidRPr="004702FD">
        <w:rPr>
          <w:rFonts w:ascii="Arial" w:hAnsi="Arial" w:cs="Arial"/>
          <w:b/>
          <w:bCs/>
        </w:rPr>
        <w:t xml:space="preserve"> 2026 r.</w:t>
      </w:r>
    </w:p>
    <w:p w14:paraId="55DE2BA4" w14:textId="1BBB5EED" w:rsidR="001E6352" w:rsidRPr="004702FD" w:rsidRDefault="001E6352" w:rsidP="001E635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702FD">
        <w:rPr>
          <w:rFonts w:ascii="Arial" w:hAnsi="Arial" w:cs="Arial"/>
          <w:b/>
          <w:bCs/>
          <w:sz w:val="28"/>
          <w:szCs w:val="28"/>
        </w:rPr>
        <w:t>Z energią do kariery</w:t>
      </w:r>
    </w:p>
    <w:p w14:paraId="2F66D5E2" w14:textId="26B413D4" w:rsidR="001E6352" w:rsidRPr="001E6352" w:rsidRDefault="001E6352" w:rsidP="001E6352">
      <w:pPr>
        <w:spacing w:line="276" w:lineRule="auto"/>
        <w:jc w:val="both"/>
        <w:rPr>
          <w:rFonts w:ascii="Arial" w:hAnsi="Arial" w:cs="Arial"/>
          <w:b/>
          <w:bCs/>
        </w:rPr>
      </w:pPr>
      <w:r w:rsidRPr="001E6352">
        <w:rPr>
          <w:rFonts w:ascii="Arial" w:hAnsi="Arial" w:cs="Arial"/>
          <w:b/>
          <w:bCs/>
        </w:rPr>
        <w:t>W obliczu rosnącego zapotrzebowania na specjalistów oraz dynamicznych zmian związanych z transformacją, sektor energetyczny staje się jednym z najbardziej perspektywicznych obszarów rozwoju zawodowego. Stoen Operator</w:t>
      </w:r>
      <w:r w:rsidRPr="004702FD">
        <w:rPr>
          <w:rFonts w:ascii="Arial" w:hAnsi="Arial" w:cs="Arial"/>
          <w:b/>
          <w:bCs/>
        </w:rPr>
        <w:t xml:space="preserve"> zaprasza wszystkich, którzy chcą się o tym przekonać, do udziału w </w:t>
      </w:r>
      <w:r w:rsidRPr="001E6352">
        <w:rPr>
          <w:rFonts w:ascii="Arial" w:hAnsi="Arial" w:cs="Arial"/>
          <w:b/>
          <w:bCs/>
        </w:rPr>
        <w:t xml:space="preserve"> Targach Pracy na Wojskowej Akademii Technicznej w Warszawie. </w:t>
      </w:r>
      <w:r w:rsidR="00B1246D">
        <w:rPr>
          <w:rFonts w:ascii="Arial" w:hAnsi="Arial" w:cs="Arial"/>
          <w:b/>
          <w:bCs/>
        </w:rPr>
        <w:t>Pierwszego dnia wydarzenia,</w:t>
      </w:r>
      <w:r w:rsidRPr="001E6352">
        <w:rPr>
          <w:rFonts w:ascii="Arial" w:hAnsi="Arial" w:cs="Arial"/>
          <w:b/>
          <w:bCs/>
        </w:rPr>
        <w:t xml:space="preserve"> 15 kwietnia br., przedstawiciele spółki zaprezentują możliwości budowania kariery w jednej z kluczowych i najszybciej zmieniających się branż gospodarki.</w:t>
      </w:r>
    </w:p>
    <w:p w14:paraId="6DA197B0" w14:textId="77777777" w:rsidR="00A740F3" w:rsidRPr="00A740F3" w:rsidRDefault="00A740F3" w:rsidP="00A740F3">
      <w:pPr>
        <w:spacing w:line="276" w:lineRule="auto"/>
        <w:jc w:val="both"/>
        <w:rPr>
          <w:rFonts w:ascii="Arial" w:hAnsi="Arial" w:cs="Arial"/>
          <w:b/>
          <w:bCs/>
        </w:rPr>
      </w:pPr>
      <w:r w:rsidRPr="00A740F3">
        <w:rPr>
          <w:rFonts w:ascii="Arial" w:hAnsi="Arial" w:cs="Arial"/>
          <w:b/>
          <w:bCs/>
        </w:rPr>
        <w:t>Deficyt specjalistów i długofalowe perspektywy</w:t>
      </w:r>
    </w:p>
    <w:p w14:paraId="03ED940F" w14:textId="6594CDD8" w:rsidR="004702FD" w:rsidRPr="004702FD" w:rsidRDefault="00A740F3" w:rsidP="001E6352">
      <w:pPr>
        <w:spacing w:line="276" w:lineRule="auto"/>
        <w:jc w:val="both"/>
        <w:rPr>
          <w:rFonts w:ascii="Arial" w:hAnsi="Arial" w:cs="Arial"/>
        </w:rPr>
      </w:pPr>
      <w:r w:rsidRPr="00A740F3">
        <w:rPr>
          <w:rFonts w:ascii="Arial" w:hAnsi="Arial" w:cs="Arial"/>
        </w:rPr>
        <w:t xml:space="preserve">Polski sektor energetyczny zmaga się dziś z wyraźnym niedoborem wykwalifikowanych kadr, mimo dynamicznego wzrostu zatrudnienia. Według danych </w:t>
      </w:r>
      <w:proofErr w:type="spellStart"/>
      <w:r w:rsidRPr="00A740F3">
        <w:rPr>
          <w:rFonts w:ascii="Arial" w:hAnsi="Arial" w:cs="Arial"/>
        </w:rPr>
        <w:t>Randstad</w:t>
      </w:r>
      <w:proofErr w:type="spellEnd"/>
      <w:r w:rsidRPr="00A740F3">
        <w:rPr>
          <w:rFonts w:ascii="Arial" w:hAnsi="Arial" w:cs="Arial"/>
        </w:rPr>
        <w:t xml:space="preserve"> krajowy sektor odnawialnych źródeł energii zatrudnia już </w:t>
      </w:r>
      <w:r w:rsidRPr="00537AC1">
        <w:rPr>
          <w:rFonts w:ascii="Arial" w:hAnsi="Arial" w:cs="Arial"/>
        </w:rPr>
        <w:t>ponad 212 tys. osób</w:t>
      </w:r>
      <w:r>
        <w:rPr>
          <w:rFonts w:ascii="Arial" w:hAnsi="Arial" w:cs="Arial"/>
        </w:rPr>
        <w:t xml:space="preserve">. </w:t>
      </w:r>
      <w:r w:rsidRPr="00A740F3">
        <w:rPr>
          <w:rFonts w:ascii="Arial" w:hAnsi="Arial" w:cs="Arial"/>
        </w:rPr>
        <w:t xml:space="preserve">Prognozy na 2030 r. mówią </w:t>
      </w:r>
      <w:r w:rsidR="00B1246D">
        <w:rPr>
          <w:rFonts w:ascii="Arial" w:hAnsi="Arial" w:cs="Arial"/>
        </w:rPr>
        <w:t xml:space="preserve">już nawet o </w:t>
      </w:r>
      <w:r w:rsidRPr="00A740F3">
        <w:rPr>
          <w:rFonts w:ascii="Arial" w:hAnsi="Arial" w:cs="Arial"/>
        </w:rPr>
        <w:t xml:space="preserve"> 300 tys. miejsc pracy związanych z zieloną transformacją w Polsce.</w:t>
      </w:r>
      <w:r w:rsidR="00590677">
        <w:rPr>
          <w:rStyle w:val="Odwoanieprzypisudolnego"/>
          <w:rFonts w:ascii="Arial" w:hAnsi="Arial" w:cs="Arial"/>
        </w:rPr>
        <w:footnoteReference w:id="1"/>
      </w:r>
      <w:r w:rsidRPr="00A740F3">
        <w:rPr>
          <w:rFonts w:ascii="Arial" w:hAnsi="Arial" w:cs="Arial"/>
        </w:rPr>
        <w:t xml:space="preserve"> Najbardziej poszukiwani są m.in. projektanci sieci elektroenergetycznych</w:t>
      </w:r>
      <w:r w:rsidR="00590677">
        <w:rPr>
          <w:rFonts w:ascii="Arial" w:hAnsi="Arial" w:cs="Arial"/>
        </w:rPr>
        <w:t>,</w:t>
      </w:r>
      <w:r w:rsidRPr="00A740F3">
        <w:rPr>
          <w:rFonts w:ascii="Arial" w:hAnsi="Arial" w:cs="Arial"/>
        </w:rPr>
        <w:t xml:space="preserve"> kluczowi dla modernizacji infrastruktury i przyłączania nowych źródeł energii</w:t>
      </w:r>
      <w:r w:rsidR="00537AC1">
        <w:rPr>
          <w:rFonts w:ascii="Arial" w:hAnsi="Arial" w:cs="Arial"/>
        </w:rPr>
        <w:t xml:space="preserve">. </w:t>
      </w:r>
      <w:r w:rsidR="00537AC1" w:rsidRPr="00537AC1">
        <w:rPr>
          <w:rFonts w:ascii="Arial" w:hAnsi="Arial" w:cs="Arial"/>
        </w:rPr>
        <w:t>Wysoki popyt utrzymuje się również na</w:t>
      </w:r>
      <w:r w:rsidRPr="00A740F3">
        <w:rPr>
          <w:rFonts w:ascii="Arial" w:hAnsi="Arial" w:cs="Arial"/>
        </w:rPr>
        <w:t xml:space="preserve"> specjali</w:t>
      </w:r>
      <w:r w:rsidR="00537AC1">
        <w:rPr>
          <w:rFonts w:ascii="Arial" w:hAnsi="Arial" w:cs="Arial"/>
        </w:rPr>
        <w:t>stów</w:t>
      </w:r>
      <w:r w:rsidRPr="00A740F3">
        <w:rPr>
          <w:rFonts w:ascii="Arial" w:hAnsi="Arial" w:cs="Arial"/>
        </w:rPr>
        <w:t xml:space="preserve"> od magazynowania energii, automatyki, inteligentnych sieci (smart </w:t>
      </w:r>
      <w:proofErr w:type="spellStart"/>
      <w:r w:rsidRPr="00A740F3">
        <w:rPr>
          <w:rFonts w:ascii="Arial" w:hAnsi="Arial" w:cs="Arial"/>
        </w:rPr>
        <w:t>grids</w:t>
      </w:r>
      <w:proofErr w:type="spellEnd"/>
      <w:r w:rsidRPr="00A740F3">
        <w:rPr>
          <w:rFonts w:ascii="Arial" w:hAnsi="Arial" w:cs="Arial"/>
        </w:rPr>
        <w:t>) oraz cyfryzacji energetyki, w tym anality</w:t>
      </w:r>
      <w:r w:rsidR="00537AC1">
        <w:rPr>
          <w:rFonts w:ascii="Arial" w:hAnsi="Arial" w:cs="Arial"/>
        </w:rPr>
        <w:t>ków</w:t>
      </w:r>
      <w:r w:rsidRPr="00A740F3">
        <w:rPr>
          <w:rFonts w:ascii="Arial" w:hAnsi="Arial" w:cs="Arial"/>
        </w:rPr>
        <w:t xml:space="preserve"> danych, ekspe</w:t>
      </w:r>
      <w:r w:rsidR="00537AC1">
        <w:rPr>
          <w:rFonts w:ascii="Arial" w:hAnsi="Arial" w:cs="Arial"/>
        </w:rPr>
        <w:t>rtów</w:t>
      </w:r>
      <w:r w:rsidRPr="00A740F3">
        <w:rPr>
          <w:rFonts w:ascii="Arial" w:hAnsi="Arial" w:cs="Arial"/>
        </w:rPr>
        <w:t xml:space="preserve"> </w:t>
      </w:r>
      <w:proofErr w:type="spellStart"/>
      <w:r w:rsidRPr="00A740F3">
        <w:rPr>
          <w:rFonts w:ascii="Arial" w:hAnsi="Arial" w:cs="Arial"/>
        </w:rPr>
        <w:t>IoT</w:t>
      </w:r>
      <w:proofErr w:type="spellEnd"/>
      <w:r w:rsidRPr="00A740F3">
        <w:rPr>
          <w:rFonts w:ascii="Arial" w:hAnsi="Arial" w:cs="Arial"/>
        </w:rPr>
        <w:t xml:space="preserve"> i inżynier</w:t>
      </w:r>
      <w:r w:rsidR="00537AC1">
        <w:rPr>
          <w:rFonts w:ascii="Arial" w:hAnsi="Arial" w:cs="Arial"/>
        </w:rPr>
        <w:t>ów</w:t>
      </w:r>
      <w:r w:rsidRPr="00A740F3">
        <w:rPr>
          <w:rFonts w:ascii="Arial" w:hAnsi="Arial" w:cs="Arial"/>
        </w:rPr>
        <w:t xml:space="preserve"> danych przemysłowych. </w:t>
      </w:r>
      <w:r w:rsidR="00B1246D" w:rsidRPr="00A740F3">
        <w:rPr>
          <w:rFonts w:ascii="Arial" w:hAnsi="Arial" w:cs="Arial"/>
        </w:rPr>
        <w:t>T</w:t>
      </w:r>
      <w:r w:rsidR="00B1246D">
        <w:rPr>
          <w:rFonts w:ascii="Arial" w:hAnsi="Arial" w:cs="Arial"/>
        </w:rPr>
        <w:t>aki potencjał</w:t>
      </w:r>
      <w:r w:rsidR="00B1246D" w:rsidRPr="00A740F3">
        <w:rPr>
          <w:rFonts w:ascii="Arial" w:hAnsi="Arial" w:cs="Arial"/>
        </w:rPr>
        <w:t xml:space="preserve"> </w:t>
      </w:r>
      <w:r w:rsidRPr="00A740F3">
        <w:rPr>
          <w:rFonts w:ascii="Arial" w:hAnsi="Arial" w:cs="Arial"/>
        </w:rPr>
        <w:t>sprawia, że energetyka staje się dziś jednym z najbardziej perspektywicznych i rozwojowych kierunków kariery.</w:t>
      </w:r>
    </w:p>
    <w:p w14:paraId="3CF83EFA" w14:textId="77777777" w:rsidR="001E6352" w:rsidRPr="004702FD" w:rsidRDefault="001E6352" w:rsidP="001E6352">
      <w:pPr>
        <w:spacing w:line="276" w:lineRule="auto"/>
        <w:jc w:val="both"/>
        <w:rPr>
          <w:rFonts w:ascii="Arial" w:hAnsi="Arial" w:cs="Arial"/>
          <w:b/>
          <w:bCs/>
        </w:rPr>
      </w:pPr>
      <w:r w:rsidRPr="004702FD">
        <w:rPr>
          <w:rFonts w:ascii="Arial" w:hAnsi="Arial" w:cs="Arial"/>
          <w:b/>
          <w:bCs/>
        </w:rPr>
        <w:t>Talenty na energetycznym radarze</w:t>
      </w:r>
    </w:p>
    <w:p w14:paraId="1A94D4F0" w14:textId="1E0EAF2F" w:rsidR="001E6352" w:rsidRPr="004702FD" w:rsidRDefault="001E6352" w:rsidP="001E6352">
      <w:pPr>
        <w:spacing w:line="276" w:lineRule="auto"/>
        <w:jc w:val="both"/>
        <w:rPr>
          <w:rFonts w:ascii="Arial" w:hAnsi="Arial" w:cs="Arial"/>
        </w:rPr>
      </w:pPr>
      <w:r w:rsidRPr="004702FD">
        <w:rPr>
          <w:rFonts w:ascii="Arial" w:hAnsi="Arial" w:cs="Arial"/>
        </w:rPr>
        <w:t xml:space="preserve">Rosnące zapotrzebowanie rynku na specjalistów z obszaru energetyki, elektrotechniki, automatyki, IT czy analizy danych odnotowuje także stołeczny operator systemu dystrybucyjnego. Obecność spółki na </w:t>
      </w:r>
      <w:r w:rsidR="00557E65">
        <w:rPr>
          <w:rFonts w:ascii="Arial" w:hAnsi="Arial" w:cs="Arial"/>
        </w:rPr>
        <w:t>T</w:t>
      </w:r>
      <w:r w:rsidRPr="004702FD">
        <w:rPr>
          <w:rFonts w:ascii="Arial" w:hAnsi="Arial" w:cs="Arial"/>
        </w:rPr>
        <w:t xml:space="preserve">argach </w:t>
      </w:r>
      <w:r w:rsidR="00557E65">
        <w:rPr>
          <w:rFonts w:ascii="Arial" w:hAnsi="Arial" w:cs="Arial"/>
        </w:rPr>
        <w:t>P</w:t>
      </w:r>
      <w:r w:rsidRPr="004702FD">
        <w:rPr>
          <w:rFonts w:ascii="Arial" w:hAnsi="Arial" w:cs="Arial"/>
        </w:rPr>
        <w:t xml:space="preserve">racy WAT to doskonała okazja do zajrzenia za kulisy pracy </w:t>
      </w:r>
      <w:r w:rsidR="00557E65">
        <w:rPr>
          <w:rFonts w:ascii="Arial" w:hAnsi="Arial" w:cs="Arial"/>
        </w:rPr>
        <w:t>warszawskich</w:t>
      </w:r>
      <w:r w:rsidR="00557E65" w:rsidRPr="004702FD">
        <w:rPr>
          <w:rFonts w:ascii="Arial" w:hAnsi="Arial" w:cs="Arial"/>
        </w:rPr>
        <w:t xml:space="preserve"> </w:t>
      </w:r>
      <w:r w:rsidRPr="004702FD">
        <w:rPr>
          <w:rFonts w:ascii="Arial" w:hAnsi="Arial" w:cs="Arial"/>
        </w:rPr>
        <w:t xml:space="preserve">energetyków. Wydarzenie </w:t>
      </w:r>
      <w:r w:rsidR="00557E65">
        <w:rPr>
          <w:rFonts w:ascii="Arial" w:hAnsi="Arial" w:cs="Arial"/>
        </w:rPr>
        <w:t>kierowane</w:t>
      </w:r>
      <w:r w:rsidR="00557E65" w:rsidRPr="004702FD">
        <w:rPr>
          <w:rFonts w:ascii="Arial" w:hAnsi="Arial" w:cs="Arial"/>
        </w:rPr>
        <w:t xml:space="preserve"> </w:t>
      </w:r>
      <w:r w:rsidRPr="004702FD">
        <w:rPr>
          <w:rFonts w:ascii="Arial" w:hAnsi="Arial" w:cs="Arial"/>
        </w:rPr>
        <w:t xml:space="preserve">jest </w:t>
      </w:r>
      <w:r w:rsidR="00557E65">
        <w:rPr>
          <w:rFonts w:ascii="Arial" w:hAnsi="Arial" w:cs="Arial"/>
        </w:rPr>
        <w:t xml:space="preserve">przede wszystkim </w:t>
      </w:r>
      <w:r w:rsidRPr="004702FD">
        <w:rPr>
          <w:rFonts w:ascii="Arial" w:hAnsi="Arial" w:cs="Arial"/>
        </w:rPr>
        <w:t>do studentów i absolwentów, którzy chcą poznać specyfikę pracy u operatora systemu dystrybucyjnego</w:t>
      </w:r>
      <w:r w:rsidR="00557E65">
        <w:rPr>
          <w:rFonts w:ascii="Arial" w:hAnsi="Arial" w:cs="Arial"/>
        </w:rPr>
        <w:t xml:space="preserve">. Odwiedzający </w:t>
      </w:r>
      <w:r w:rsidR="00557E65" w:rsidRPr="004702FD">
        <w:rPr>
          <w:rFonts w:ascii="Arial" w:hAnsi="Arial" w:cs="Arial"/>
        </w:rPr>
        <w:t>dowiedz</w:t>
      </w:r>
      <w:r w:rsidR="00557E65">
        <w:rPr>
          <w:rFonts w:ascii="Arial" w:hAnsi="Arial" w:cs="Arial"/>
        </w:rPr>
        <w:t>ą</w:t>
      </w:r>
      <w:r w:rsidR="00557E65" w:rsidRPr="004702FD">
        <w:rPr>
          <w:rFonts w:ascii="Arial" w:hAnsi="Arial" w:cs="Arial"/>
        </w:rPr>
        <w:t xml:space="preserve"> </w:t>
      </w:r>
      <w:r w:rsidRPr="004702FD">
        <w:rPr>
          <w:rFonts w:ascii="Arial" w:hAnsi="Arial" w:cs="Arial"/>
        </w:rPr>
        <w:t>się</w:t>
      </w:r>
      <w:r w:rsidR="00557E65">
        <w:rPr>
          <w:rFonts w:ascii="Arial" w:hAnsi="Arial" w:cs="Arial"/>
        </w:rPr>
        <w:t xml:space="preserve"> także</w:t>
      </w:r>
      <w:r w:rsidRPr="004702FD">
        <w:rPr>
          <w:rFonts w:ascii="Arial" w:hAnsi="Arial" w:cs="Arial"/>
        </w:rPr>
        <w:t xml:space="preserve">, jakie kompetencje są dziś szczególnie cenione w </w:t>
      </w:r>
      <w:r w:rsidR="00557E65">
        <w:rPr>
          <w:rFonts w:ascii="Arial" w:hAnsi="Arial" w:cs="Arial"/>
        </w:rPr>
        <w:t>tym sektorze</w:t>
      </w:r>
      <w:r w:rsidRPr="004702FD">
        <w:rPr>
          <w:rFonts w:ascii="Arial" w:hAnsi="Arial" w:cs="Arial"/>
        </w:rPr>
        <w:t xml:space="preserve">. </w:t>
      </w:r>
    </w:p>
    <w:p w14:paraId="5AB9C60A" w14:textId="761CC5B9" w:rsidR="001E6352" w:rsidRPr="004702FD" w:rsidRDefault="00537AC1" w:rsidP="001E635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-</w:t>
      </w:r>
      <w:r w:rsidR="001E6352" w:rsidRPr="004702FD">
        <w:rPr>
          <w:rFonts w:ascii="Arial" w:hAnsi="Arial" w:cs="Arial"/>
          <w:i/>
          <w:iCs/>
        </w:rPr>
        <w:t xml:space="preserve"> Energetyka stoi dziś przed ogromnymi wyzwaniami inwestycyjnymi i technologicznymi, co bezpośrednio przekłada się na zapotrzebowanie na dobrze przygotowanych specjalistów. Targi Pracy na WAT to dla nas naturalne miejsce do rozmowy z młodymi ludźmi, którzy chcą rozwijać się w branży mającej realny wpływ na stabilność i funkcjonowanie Warszawy</w:t>
      </w:r>
      <w:r w:rsidR="001E6352" w:rsidRPr="004702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1E6352" w:rsidRPr="004702FD">
        <w:rPr>
          <w:rFonts w:ascii="Arial" w:hAnsi="Arial" w:cs="Arial"/>
        </w:rPr>
        <w:t xml:space="preserve"> podkreśla </w:t>
      </w:r>
      <w:r w:rsidR="00690BCC" w:rsidRPr="00690BCC">
        <w:rPr>
          <w:rFonts w:ascii="Arial" w:hAnsi="Arial" w:cs="Arial"/>
        </w:rPr>
        <w:t>Piotr Dukat, </w:t>
      </w:r>
      <w:r w:rsidR="00690BCC">
        <w:rPr>
          <w:rFonts w:ascii="Arial" w:hAnsi="Arial" w:cs="Arial"/>
        </w:rPr>
        <w:t>m</w:t>
      </w:r>
      <w:r w:rsidR="00690BCC" w:rsidRPr="00690BCC">
        <w:rPr>
          <w:rFonts w:ascii="Arial" w:hAnsi="Arial" w:cs="Arial"/>
        </w:rPr>
        <w:t>enadżer Wydziału Planowania i Rozwoju Sieci w Stoen Operator</w:t>
      </w:r>
      <w:r w:rsidR="001E6352" w:rsidRPr="00690BCC">
        <w:rPr>
          <w:rFonts w:ascii="Arial" w:hAnsi="Arial" w:cs="Arial"/>
        </w:rPr>
        <w:t>.</w:t>
      </w:r>
    </w:p>
    <w:p w14:paraId="23EF5915" w14:textId="2576D39B" w:rsidR="001E6352" w:rsidRPr="004702FD" w:rsidRDefault="001E6352" w:rsidP="001E6352">
      <w:pPr>
        <w:spacing w:line="276" w:lineRule="auto"/>
        <w:jc w:val="both"/>
        <w:rPr>
          <w:rFonts w:ascii="Arial" w:hAnsi="Arial" w:cs="Arial"/>
        </w:rPr>
      </w:pPr>
      <w:r w:rsidRPr="004702FD">
        <w:rPr>
          <w:rFonts w:ascii="Arial" w:hAnsi="Arial" w:cs="Arial"/>
        </w:rPr>
        <w:t xml:space="preserve">Podczas targów </w:t>
      </w:r>
      <w:r w:rsidR="00557E65">
        <w:rPr>
          <w:rFonts w:ascii="Arial" w:hAnsi="Arial" w:cs="Arial"/>
        </w:rPr>
        <w:t>młodzi ludzie</w:t>
      </w:r>
      <w:r w:rsidR="00557E65" w:rsidRPr="004702FD">
        <w:rPr>
          <w:rFonts w:ascii="Arial" w:hAnsi="Arial" w:cs="Arial"/>
        </w:rPr>
        <w:t xml:space="preserve"> </w:t>
      </w:r>
      <w:r w:rsidRPr="004702FD">
        <w:rPr>
          <w:rFonts w:ascii="Arial" w:hAnsi="Arial" w:cs="Arial"/>
        </w:rPr>
        <w:t>będą mieli okazję porozmawiać z pracownikami spółki</w:t>
      </w:r>
      <w:r w:rsidR="00557E65">
        <w:rPr>
          <w:rFonts w:ascii="Arial" w:hAnsi="Arial" w:cs="Arial"/>
        </w:rPr>
        <w:t xml:space="preserve"> i poznać bliżej ewentualne miejsce pracy. Przedstawiciele działu HR opowiedzą </w:t>
      </w:r>
      <w:r w:rsidRPr="004702FD">
        <w:rPr>
          <w:rFonts w:ascii="Arial" w:hAnsi="Arial" w:cs="Arial"/>
        </w:rPr>
        <w:t>więcej o procesach rekrutacyjnych, programach stażowych i praktykach oraz ścieżkach kariery dostępnych w strukturach operatora.</w:t>
      </w:r>
    </w:p>
    <w:p w14:paraId="3970F1C7" w14:textId="77777777" w:rsidR="001E6352" w:rsidRPr="004702FD" w:rsidRDefault="001E6352" w:rsidP="001E6352">
      <w:pPr>
        <w:spacing w:line="276" w:lineRule="auto"/>
        <w:jc w:val="both"/>
        <w:rPr>
          <w:rFonts w:ascii="Arial" w:hAnsi="Arial" w:cs="Arial"/>
        </w:rPr>
      </w:pPr>
    </w:p>
    <w:p w14:paraId="654F4B9D" w14:textId="77777777" w:rsidR="001E6352" w:rsidRPr="004702FD" w:rsidRDefault="001E6352" w:rsidP="001E6352">
      <w:pPr>
        <w:spacing w:line="276" w:lineRule="auto"/>
        <w:jc w:val="both"/>
        <w:rPr>
          <w:rFonts w:ascii="Arial" w:hAnsi="Arial" w:cs="Arial"/>
          <w:b/>
          <w:bCs/>
        </w:rPr>
      </w:pPr>
      <w:r w:rsidRPr="004702FD">
        <w:rPr>
          <w:rFonts w:ascii="Arial" w:hAnsi="Arial" w:cs="Arial"/>
          <w:b/>
          <w:bCs/>
        </w:rPr>
        <w:lastRenderedPageBreak/>
        <w:t>Praktyka, staż i pierwszy krok w zawodzie</w:t>
      </w:r>
    </w:p>
    <w:p w14:paraId="2E14B00F" w14:textId="70B54BA4" w:rsidR="001E6352" w:rsidRPr="004702FD" w:rsidRDefault="001E6352" w:rsidP="001E6352">
      <w:pPr>
        <w:spacing w:line="276" w:lineRule="auto"/>
        <w:jc w:val="both"/>
        <w:rPr>
          <w:rFonts w:ascii="Arial" w:hAnsi="Arial" w:cs="Arial"/>
        </w:rPr>
      </w:pPr>
      <w:r w:rsidRPr="004702FD">
        <w:rPr>
          <w:rFonts w:ascii="Arial" w:hAnsi="Arial" w:cs="Arial"/>
        </w:rPr>
        <w:t xml:space="preserve">Stoen Operator od lat konsekwentnie rozwija programy skierowane do młodych osób rozpoczynających karierę. Studenci i absolwenci mogą zdobywać doświadczenie w ramach programu stażowego </w:t>
      </w:r>
      <w:hyperlink r:id="rId10" w:history="1">
        <w:r w:rsidRPr="00A740F3">
          <w:rPr>
            <w:rStyle w:val="Hipercze"/>
            <w:rFonts w:ascii="Arial" w:hAnsi="Arial" w:cs="Arial"/>
          </w:rPr>
          <w:t>„#Z energią na staż”</w:t>
        </w:r>
      </w:hyperlink>
      <w:r w:rsidRPr="004702FD">
        <w:rPr>
          <w:rFonts w:ascii="Arial" w:hAnsi="Arial" w:cs="Arial"/>
        </w:rPr>
        <w:t xml:space="preserve">. Spółka prowadzi również szeroki </w:t>
      </w:r>
      <w:hyperlink r:id="rId11" w:history="1">
        <w:r w:rsidRPr="00537AC1">
          <w:rPr>
            <w:rStyle w:val="Hipercze"/>
            <w:rFonts w:ascii="Arial" w:hAnsi="Arial" w:cs="Arial"/>
          </w:rPr>
          <w:t>program praktyk</w:t>
        </w:r>
      </w:hyperlink>
      <w:r w:rsidRPr="004702FD">
        <w:rPr>
          <w:rFonts w:ascii="Arial" w:hAnsi="Arial" w:cs="Arial"/>
        </w:rPr>
        <w:t>, dopasowywany do indywidualnych zainteresowań i kierunków kształcenia uczestników.</w:t>
      </w:r>
    </w:p>
    <w:p w14:paraId="6AB30A1C" w14:textId="0484ACA7" w:rsidR="001E6352" w:rsidRPr="004702FD" w:rsidRDefault="004702FD" w:rsidP="001E6352">
      <w:pPr>
        <w:spacing w:line="276" w:lineRule="auto"/>
        <w:jc w:val="both"/>
        <w:rPr>
          <w:rFonts w:ascii="Arial" w:hAnsi="Arial" w:cs="Arial"/>
        </w:rPr>
      </w:pPr>
      <w:r w:rsidRPr="004702FD">
        <w:rPr>
          <w:rFonts w:ascii="Arial" w:hAnsi="Arial" w:cs="Arial"/>
        </w:rPr>
        <w:t xml:space="preserve">- </w:t>
      </w:r>
      <w:r w:rsidR="001E6352" w:rsidRPr="004702FD">
        <w:rPr>
          <w:rFonts w:ascii="Arial" w:hAnsi="Arial" w:cs="Arial"/>
          <w:i/>
          <w:iCs/>
        </w:rPr>
        <w:t>Chcemy pokazywać, że energetyka to nie tylko stabilna praca, ale także przestrzeń do rozwoju</w:t>
      </w:r>
      <w:r w:rsidR="00557E65">
        <w:rPr>
          <w:rFonts w:ascii="Arial" w:hAnsi="Arial" w:cs="Arial"/>
          <w:i/>
          <w:iCs/>
        </w:rPr>
        <w:t>. Oferujemy szansę</w:t>
      </w:r>
      <w:r w:rsidR="001E6352" w:rsidRPr="004702FD">
        <w:rPr>
          <w:rFonts w:ascii="Arial" w:hAnsi="Arial" w:cs="Arial"/>
          <w:i/>
          <w:iCs/>
        </w:rPr>
        <w:t xml:space="preserve"> zdobywania unikalnych kompetencji i uczestnictwa w projektach, które będą kształtować polski system energetyczny przez kolejne dekady</w:t>
      </w:r>
      <w:r w:rsidR="001E6352" w:rsidRPr="004702FD">
        <w:rPr>
          <w:rFonts w:ascii="Arial" w:hAnsi="Arial" w:cs="Arial"/>
        </w:rPr>
        <w:t xml:space="preserve"> </w:t>
      </w:r>
      <w:r w:rsidR="00537AC1">
        <w:rPr>
          <w:rFonts w:ascii="Arial" w:hAnsi="Arial" w:cs="Arial"/>
        </w:rPr>
        <w:t>-</w:t>
      </w:r>
      <w:r w:rsidR="001E6352" w:rsidRPr="004702FD">
        <w:rPr>
          <w:rFonts w:ascii="Arial" w:hAnsi="Arial" w:cs="Arial"/>
        </w:rPr>
        <w:t xml:space="preserve"> zaznacza </w:t>
      </w:r>
      <w:r w:rsidR="00E06B16">
        <w:rPr>
          <w:rFonts w:ascii="Arial" w:hAnsi="Arial" w:cs="Arial"/>
        </w:rPr>
        <w:t xml:space="preserve">Natalia Bodziony odpowiedzialna za obszar HR w </w:t>
      </w:r>
      <w:r w:rsidR="00590677">
        <w:rPr>
          <w:rFonts w:ascii="Arial" w:hAnsi="Arial" w:cs="Arial"/>
        </w:rPr>
        <w:t>Stoen Operator.</w:t>
      </w:r>
    </w:p>
    <w:p w14:paraId="1551235F" w14:textId="04FD0156" w:rsidR="00E0027F" w:rsidRPr="004702FD" w:rsidRDefault="001E6352" w:rsidP="001E6352">
      <w:pPr>
        <w:spacing w:line="276" w:lineRule="auto"/>
        <w:jc w:val="both"/>
        <w:rPr>
          <w:rFonts w:ascii="Arial" w:hAnsi="Arial" w:cs="Arial"/>
        </w:rPr>
      </w:pPr>
      <w:r w:rsidRPr="004702FD">
        <w:rPr>
          <w:rFonts w:ascii="Arial" w:hAnsi="Arial" w:cs="Arial"/>
        </w:rPr>
        <w:t xml:space="preserve">Udział w Targach Pracy WAT to dla Stoen Operator </w:t>
      </w:r>
      <w:r w:rsidR="00557E65">
        <w:rPr>
          <w:rFonts w:ascii="Arial" w:hAnsi="Arial" w:cs="Arial"/>
        </w:rPr>
        <w:t>ważny</w:t>
      </w:r>
      <w:r w:rsidRPr="004702FD">
        <w:rPr>
          <w:rFonts w:ascii="Arial" w:hAnsi="Arial" w:cs="Arial"/>
        </w:rPr>
        <w:t xml:space="preserve"> element działań rekrutacyjnyc</w:t>
      </w:r>
      <w:r w:rsidR="00557E65">
        <w:rPr>
          <w:rFonts w:ascii="Arial" w:hAnsi="Arial" w:cs="Arial"/>
        </w:rPr>
        <w:t xml:space="preserve">h oraz istotny obszar </w:t>
      </w:r>
      <w:r w:rsidRPr="004702FD">
        <w:rPr>
          <w:rFonts w:ascii="Arial" w:hAnsi="Arial" w:cs="Arial"/>
        </w:rPr>
        <w:t xml:space="preserve">współpracy z uczelniami technicznymi. </w:t>
      </w:r>
      <w:r w:rsidR="00557E65">
        <w:rPr>
          <w:rFonts w:ascii="Arial" w:hAnsi="Arial" w:cs="Arial"/>
        </w:rPr>
        <w:t xml:space="preserve">Jest to również </w:t>
      </w:r>
      <w:r w:rsidR="00557E65" w:rsidRPr="004702FD">
        <w:rPr>
          <w:rFonts w:ascii="Arial" w:hAnsi="Arial" w:cs="Arial"/>
        </w:rPr>
        <w:t>możliwość dotarcia do przyszłych specjalistów, którzy będą wspierać rozwój nowoczesnej, bezpiecznej i coraz bardziej elastycznej sieci elektroenergetycznej.</w:t>
      </w:r>
      <w:r w:rsidR="00557E65">
        <w:rPr>
          <w:rFonts w:ascii="Arial" w:hAnsi="Arial" w:cs="Arial"/>
        </w:rPr>
        <w:t xml:space="preserve"> </w:t>
      </w:r>
      <w:r w:rsidRPr="004702FD">
        <w:rPr>
          <w:rFonts w:ascii="Arial" w:hAnsi="Arial" w:cs="Arial"/>
        </w:rPr>
        <w:t>Dla studentów</w:t>
      </w:r>
      <w:r w:rsidR="00557E65">
        <w:rPr>
          <w:rFonts w:ascii="Arial" w:hAnsi="Arial" w:cs="Arial"/>
        </w:rPr>
        <w:t>, z kolei,</w:t>
      </w:r>
      <w:r w:rsidRPr="004702FD">
        <w:rPr>
          <w:rFonts w:ascii="Arial" w:hAnsi="Arial" w:cs="Arial"/>
        </w:rPr>
        <w:t xml:space="preserve"> to okazja do skonfrontowania wiedzy akademickiej z praktyką rynkową</w:t>
      </w:r>
      <w:r w:rsidR="00590677">
        <w:rPr>
          <w:rFonts w:ascii="Arial" w:hAnsi="Arial" w:cs="Arial"/>
        </w:rPr>
        <w:t>.</w:t>
      </w:r>
      <w:r w:rsidRPr="004702FD">
        <w:rPr>
          <w:rFonts w:ascii="Arial" w:hAnsi="Arial" w:cs="Arial"/>
        </w:rPr>
        <w:t xml:space="preserve"> </w:t>
      </w:r>
    </w:p>
    <w:sectPr w:rsidR="00E0027F" w:rsidRPr="004702F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4D63" w14:textId="77777777" w:rsidR="00DB7107" w:rsidRDefault="00DB7107" w:rsidP="009A48F5">
      <w:pPr>
        <w:spacing w:after="0" w:line="240" w:lineRule="auto"/>
      </w:pPr>
      <w:r>
        <w:separator/>
      </w:r>
    </w:p>
  </w:endnote>
  <w:endnote w:type="continuationSeparator" w:id="0">
    <w:p w14:paraId="16153F6C" w14:textId="77777777" w:rsidR="00DB7107" w:rsidRDefault="00DB7107" w:rsidP="009A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3BF6" w14:textId="77777777" w:rsidR="00DB7107" w:rsidRDefault="00DB7107" w:rsidP="009A48F5">
      <w:pPr>
        <w:spacing w:after="0" w:line="240" w:lineRule="auto"/>
      </w:pPr>
      <w:r>
        <w:separator/>
      </w:r>
    </w:p>
  </w:footnote>
  <w:footnote w:type="continuationSeparator" w:id="0">
    <w:p w14:paraId="133BFED3" w14:textId="77777777" w:rsidR="00DB7107" w:rsidRDefault="00DB7107" w:rsidP="009A48F5">
      <w:pPr>
        <w:spacing w:after="0" w:line="240" w:lineRule="auto"/>
      </w:pPr>
      <w:r>
        <w:continuationSeparator/>
      </w:r>
    </w:p>
  </w:footnote>
  <w:footnote w:id="1">
    <w:p w14:paraId="18A9C145" w14:textId="777A4522" w:rsidR="00590677" w:rsidRDefault="005906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590677">
          <w:rPr>
            <w:rStyle w:val="Hipercze"/>
          </w:rPr>
          <w:t>Praca w energetyce przyszłości. Eksperci alarmują o brakach kadrowych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4EBB" w14:textId="5FB37AEE" w:rsidR="00480555" w:rsidRDefault="00480555">
    <w:pPr>
      <w:pStyle w:val="Nagwek"/>
    </w:pPr>
    <w:r>
      <w:rPr>
        <w:noProof/>
        <w:color w:val="000000"/>
      </w:rPr>
      <w:drawing>
        <wp:inline distT="0" distB="0" distL="0" distR="0" wp14:anchorId="037FE6F0" wp14:editId="5CCB3CEF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25"/>
    <w:rsid w:val="00002519"/>
    <w:rsid w:val="000370D9"/>
    <w:rsid w:val="00041D21"/>
    <w:rsid w:val="0006209F"/>
    <w:rsid w:val="00086EBE"/>
    <w:rsid w:val="00087C27"/>
    <w:rsid w:val="000977B6"/>
    <w:rsid w:val="000B5221"/>
    <w:rsid w:val="001125E9"/>
    <w:rsid w:val="00131196"/>
    <w:rsid w:val="00152B49"/>
    <w:rsid w:val="00154028"/>
    <w:rsid w:val="00155D35"/>
    <w:rsid w:val="00165F0A"/>
    <w:rsid w:val="00181B6A"/>
    <w:rsid w:val="001A053C"/>
    <w:rsid w:val="001E2AB0"/>
    <w:rsid w:val="001E5784"/>
    <w:rsid w:val="001E5B7C"/>
    <w:rsid w:val="001E6352"/>
    <w:rsid w:val="002141BB"/>
    <w:rsid w:val="00243673"/>
    <w:rsid w:val="00276724"/>
    <w:rsid w:val="00281FAA"/>
    <w:rsid w:val="002D314C"/>
    <w:rsid w:val="002E530B"/>
    <w:rsid w:val="002E5E4B"/>
    <w:rsid w:val="00323209"/>
    <w:rsid w:val="00355A49"/>
    <w:rsid w:val="00375A6B"/>
    <w:rsid w:val="0040072A"/>
    <w:rsid w:val="004702FD"/>
    <w:rsid w:val="00480555"/>
    <w:rsid w:val="00493978"/>
    <w:rsid w:val="004A2171"/>
    <w:rsid w:val="004E35DB"/>
    <w:rsid w:val="004F5E7C"/>
    <w:rsid w:val="00512CBF"/>
    <w:rsid w:val="00513FF9"/>
    <w:rsid w:val="005261EB"/>
    <w:rsid w:val="00526C08"/>
    <w:rsid w:val="00537AC1"/>
    <w:rsid w:val="00544BF6"/>
    <w:rsid w:val="00557E65"/>
    <w:rsid w:val="00572EBA"/>
    <w:rsid w:val="00590677"/>
    <w:rsid w:val="005956C9"/>
    <w:rsid w:val="005C73FE"/>
    <w:rsid w:val="006245FE"/>
    <w:rsid w:val="00646D1F"/>
    <w:rsid w:val="00647057"/>
    <w:rsid w:val="0065074A"/>
    <w:rsid w:val="006507D5"/>
    <w:rsid w:val="0065456C"/>
    <w:rsid w:val="00690BCC"/>
    <w:rsid w:val="006F04C8"/>
    <w:rsid w:val="00713713"/>
    <w:rsid w:val="00752BB4"/>
    <w:rsid w:val="007548C5"/>
    <w:rsid w:val="0075723A"/>
    <w:rsid w:val="00761FB1"/>
    <w:rsid w:val="007A1666"/>
    <w:rsid w:val="007A7271"/>
    <w:rsid w:val="007B1B5C"/>
    <w:rsid w:val="007B2142"/>
    <w:rsid w:val="007B282D"/>
    <w:rsid w:val="00852663"/>
    <w:rsid w:val="008606AB"/>
    <w:rsid w:val="008637E4"/>
    <w:rsid w:val="008750A5"/>
    <w:rsid w:val="008869C7"/>
    <w:rsid w:val="008C57E1"/>
    <w:rsid w:val="00906D88"/>
    <w:rsid w:val="00927AD1"/>
    <w:rsid w:val="00946342"/>
    <w:rsid w:val="00974CFC"/>
    <w:rsid w:val="0098749C"/>
    <w:rsid w:val="0099248C"/>
    <w:rsid w:val="009A48F5"/>
    <w:rsid w:val="009B4227"/>
    <w:rsid w:val="00A061E4"/>
    <w:rsid w:val="00A724A2"/>
    <w:rsid w:val="00A740F3"/>
    <w:rsid w:val="00B1246D"/>
    <w:rsid w:val="00B2039B"/>
    <w:rsid w:val="00B50B60"/>
    <w:rsid w:val="00B57E63"/>
    <w:rsid w:val="00B708C9"/>
    <w:rsid w:val="00B8571C"/>
    <w:rsid w:val="00BA4228"/>
    <w:rsid w:val="00BF5281"/>
    <w:rsid w:val="00C02772"/>
    <w:rsid w:val="00C2088E"/>
    <w:rsid w:val="00C66C97"/>
    <w:rsid w:val="00CC627F"/>
    <w:rsid w:val="00CD1806"/>
    <w:rsid w:val="00CE7AE4"/>
    <w:rsid w:val="00D040C8"/>
    <w:rsid w:val="00D15BB4"/>
    <w:rsid w:val="00D364E6"/>
    <w:rsid w:val="00D65708"/>
    <w:rsid w:val="00D7088F"/>
    <w:rsid w:val="00D83748"/>
    <w:rsid w:val="00DB7107"/>
    <w:rsid w:val="00DC022E"/>
    <w:rsid w:val="00DC085C"/>
    <w:rsid w:val="00DF51A8"/>
    <w:rsid w:val="00DF6F25"/>
    <w:rsid w:val="00E0027F"/>
    <w:rsid w:val="00E06B16"/>
    <w:rsid w:val="00E07C69"/>
    <w:rsid w:val="00E30EB1"/>
    <w:rsid w:val="00E875CE"/>
    <w:rsid w:val="00E96AEC"/>
    <w:rsid w:val="00F97DE3"/>
    <w:rsid w:val="00FB7108"/>
    <w:rsid w:val="00FC77CC"/>
    <w:rsid w:val="00FD1BBE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03ED"/>
  <w15:chartTrackingRefBased/>
  <w15:docId w15:val="{13C3D07D-1366-4324-A106-C642E6E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7D5"/>
  </w:style>
  <w:style w:type="paragraph" w:styleId="Nagwek1">
    <w:name w:val="heading 1"/>
    <w:basedOn w:val="Normalny"/>
    <w:next w:val="Normalny"/>
    <w:link w:val="Nagwek1Znak"/>
    <w:uiPriority w:val="9"/>
    <w:qFormat/>
    <w:rsid w:val="00DF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F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6F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F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48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48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8F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370D9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634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555"/>
  </w:style>
  <w:style w:type="paragraph" w:styleId="Stopka">
    <w:name w:val="footer"/>
    <w:basedOn w:val="Normalny"/>
    <w:link w:val="Stopka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555"/>
  </w:style>
  <w:style w:type="paragraph" w:styleId="Poprawka">
    <w:name w:val="Revision"/>
    <w:hidden/>
    <w:uiPriority w:val="99"/>
    <w:semiHidden/>
    <w:rsid w:val="004F5E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1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ystem.erecruiter.pl/FormTemplates/RecruitmentForm.aspx?WebID=fc41875be4d34e0aa4960e1dd6ce6577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oen.pl/pl/strona/z-energia-na-sta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usinessinsider.com.pl/praca/praca-w-energetyce-przyszlosci-eksperci-alarmuja-o-brakach-kadrowych/7pk9bw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af43e0e-5011-4968-adc1-cf0cd7626c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BD9B2ABCD9F45BCEF7588172E6F23" ma:contentTypeVersion="19" ma:contentTypeDescription="Create a new document." ma:contentTypeScope="" ma:versionID="525d5ce3556471044ccf75156c15b203">
  <xsd:schema xmlns:xsd="http://www.w3.org/2001/XMLSchema" xmlns:xs="http://www.w3.org/2001/XMLSchema" xmlns:p="http://schemas.microsoft.com/office/2006/metadata/properties" xmlns:ns1="http://schemas.microsoft.com/sharepoint/v3" xmlns:ns3="8af43e0e-5011-4968-adc1-cf0cd7626c5c" xmlns:ns4="1ea2e253-0470-4833-b84b-b12fafdc38e5" targetNamespace="http://schemas.microsoft.com/office/2006/metadata/properties" ma:root="true" ma:fieldsID="545851d2f058996023e0cdaab65d464a" ns1:_="" ns3:_="" ns4:_="">
    <xsd:import namespace="http://schemas.microsoft.com/sharepoint/v3"/>
    <xsd:import namespace="8af43e0e-5011-4968-adc1-cf0cd7626c5c"/>
    <xsd:import namespace="1ea2e253-0470-4833-b84b-b12fafdc3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3e0e-5011-4968-adc1-cf0cd762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e253-0470-4833-b84b-b12fafdc3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700EB-503C-478E-BF66-2B8AAF624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A9A91-DFFF-46F9-BAB6-C9538755BA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f43e0e-5011-4968-adc1-cf0cd7626c5c"/>
  </ds:schemaRefs>
</ds:datastoreItem>
</file>

<file path=customXml/itemProps3.xml><?xml version="1.0" encoding="utf-8"?>
<ds:datastoreItem xmlns:ds="http://schemas.openxmlformats.org/officeDocument/2006/customXml" ds:itemID="{C4DAB454-A589-42E7-9C96-CBCE27186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84606-291B-4007-8F2C-8F0E1E294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f43e0e-5011-4968-adc1-cf0cd7626c5c"/>
    <ds:schemaRef ds:uri="1ea2e253-0470-4833-b84b-b12fafdc3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524</Words>
  <Characters>3520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4</cp:revision>
  <dcterms:created xsi:type="dcterms:W3CDTF">2026-04-10T13:09:00Z</dcterms:created>
  <dcterms:modified xsi:type="dcterms:W3CDTF">2026-04-14T20:58:00Z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0x010100B85BD9B2ABCD9F45BCEF7588172E6F23</vt:lpwstr>
  </property>
  <property fmtid="{D5CDD505-2E9C-101B-9397-08002B2CF9AE}" pid="3" name="43b072f0-0f82-4aac-be1e-8abeffc32f66">
    <vt:bool>false</vt:bool>
  </property>
</Properties>
</file>