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78301586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1A29ED">
        <w:rPr>
          <w:sz w:val="18"/>
          <w:szCs w:val="18"/>
        </w:rPr>
        <w:t>1</w:t>
      </w:r>
      <w:r w:rsidR="00B42D60">
        <w:rPr>
          <w:sz w:val="18"/>
          <w:szCs w:val="18"/>
        </w:rPr>
        <w:t>6</w:t>
      </w:r>
      <w:r w:rsidR="001A29ED">
        <w:rPr>
          <w:sz w:val="18"/>
          <w:szCs w:val="18"/>
        </w:rPr>
        <w:t xml:space="preserve"> kwietnia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FB19291" w14:textId="2AB76257" w:rsidR="00242B24" w:rsidRDefault="001A29ED" w:rsidP="3B425908">
      <w:pPr>
        <w:spacing w:line="276" w:lineRule="auto"/>
        <w:jc w:val="both"/>
        <w:rPr>
          <w:b/>
          <w:bCs/>
          <w:sz w:val="28"/>
          <w:szCs w:val="28"/>
        </w:rPr>
      </w:pPr>
      <w:r w:rsidRPr="001A29ED">
        <w:rPr>
          <w:b/>
          <w:bCs/>
          <w:sz w:val="28"/>
          <w:szCs w:val="28"/>
        </w:rPr>
        <w:t xml:space="preserve">Zaufanie </w:t>
      </w:r>
      <w:r w:rsidR="00605D5C">
        <w:rPr>
          <w:b/>
          <w:bCs/>
          <w:sz w:val="28"/>
          <w:szCs w:val="28"/>
        </w:rPr>
        <w:t>w podróży</w:t>
      </w:r>
      <w:r w:rsidRPr="001A29ED">
        <w:rPr>
          <w:b/>
          <w:bCs/>
          <w:sz w:val="28"/>
          <w:szCs w:val="28"/>
        </w:rPr>
        <w:t xml:space="preserve"> w niepewnych czasach. UNIQA zainaugurowała Forum Ubezpieczeń Turystycznych</w:t>
      </w:r>
    </w:p>
    <w:p w14:paraId="75DC0263" w14:textId="77777777" w:rsidR="00497E46" w:rsidRDefault="00497E46" w:rsidP="00242B24">
      <w:pPr>
        <w:spacing w:line="276" w:lineRule="auto"/>
        <w:jc w:val="both"/>
        <w:rPr>
          <w:sz w:val="20"/>
          <w:szCs w:val="20"/>
        </w:rPr>
      </w:pPr>
    </w:p>
    <w:p w14:paraId="4FA97751" w14:textId="03D9909C" w:rsidR="001A29ED" w:rsidRDefault="001A29ED" w:rsidP="008564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1A29ED">
        <w:rPr>
          <w:rFonts w:ascii="Arial" w:hAnsi="Arial" w:cs="Arial"/>
          <w:b/>
        </w:rPr>
        <w:t xml:space="preserve">Odporność turystów na kryzysy, rosnąca świadomość potrzeby ochrony ubezpieczeniowej i coraz większe znaczenie bezpieczeństwa w wyborze kierunku podróży </w:t>
      </w:r>
      <w:r>
        <w:rPr>
          <w:rFonts w:ascii="Arial" w:hAnsi="Arial" w:cs="Arial"/>
          <w:b/>
        </w:rPr>
        <w:t>–</w:t>
      </w:r>
      <w:r w:rsidRPr="001A29ED">
        <w:rPr>
          <w:rFonts w:ascii="Arial" w:hAnsi="Arial" w:cs="Arial"/>
          <w:b/>
        </w:rPr>
        <w:t xml:space="preserve"> to</w:t>
      </w:r>
      <w:r>
        <w:rPr>
          <w:rFonts w:ascii="Arial" w:hAnsi="Arial" w:cs="Arial"/>
          <w:b/>
        </w:rPr>
        <w:t xml:space="preserve"> </w:t>
      </w:r>
      <w:r w:rsidRPr="001A29ED">
        <w:rPr>
          <w:rFonts w:ascii="Arial" w:hAnsi="Arial" w:cs="Arial"/>
          <w:b/>
        </w:rPr>
        <w:t>najważniejsze wnioski z</w:t>
      </w:r>
      <w:r>
        <w:rPr>
          <w:rFonts w:ascii="Arial" w:hAnsi="Arial" w:cs="Arial"/>
          <w:b/>
        </w:rPr>
        <w:t xml:space="preserve"> </w:t>
      </w:r>
      <w:r w:rsidRPr="001A29ED">
        <w:rPr>
          <w:rFonts w:ascii="Arial" w:hAnsi="Arial" w:cs="Arial"/>
          <w:b/>
        </w:rPr>
        <w:t>pierwszej edycji Forum Ubezpieczeń Turystycznych UNIQA.</w:t>
      </w:r>
    </w:p>
    <w:p w14:paraId="69789CBE" w14:textId="371622BF" w:rsidR="00605D5C" w:rsidRDefault="00605D5C" w:rsidP="008564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605D5C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wydarzeniu udział</w:t>
      </w:r>
      <w:r w:rsidRPr="00605D5C">
        <w:rPr>
          <w:rFonts w:ascii="Arial" w:hAnsi="Arial" w:cs="Arial"/>
          <w:b/>
        </w:rPr>
        <w:t xml:space="preserve"> wzięli przedstawiciele sektora ubezpieczeniowego, </w:t>
      </w:r>
      <w:r>
        <w:rPr>
          <w:rFonts w:ascii="Arial" w:hAnsi="Arial" w:cs="Arial"/>
          <w:b/>
        </w:rPr>
        <w:t xml:space="preserve">organizacji branżowych, administracji publicznej oraz </w:t>
      </w:r>
      <w:r w:rsidRPr="00605D5C">
        <w:rPr>
          <w:rFonts w:ascii="Arial" w:hAnsi="Arial" w:cs="Arial"/>
          <w:b/>
        </w:rPr>
        <w:t>organizatorzy turystyki</w:t>
      </w:r>
      <w:r>
        <w:rPr>
          <w:rFonts w:ascii="Arial" w:hAnsi="Arial" w:cs="Arial"/>
          <w:b/>
        </w:rPr>
        <w:t>.</w:t>
      </w:r>
    </w:p>
    <w:p w14:paraId="7AE158AB" w14:textId="77777777" w:rsidR="00F1755B" w:rsidRPr="009F3504" w:rsidRDefault="00F1755B" w:rsidP="00F1755B">
      <w:pPr>
        <w:spacing w:line="360" w:lineRule="auto"/>
        <w:jc w:val="both"/>
        <w:rPr>
          <w:color w:val="FF0000"/>
          <w:sz w:val="20"/>
          <w:szCs w:val="20"/>
        </w:rPr>
      </w:pPr>
    </w:p>
    <w:p w14:paraId="2FEACA18" w14:textId="1FEC706E" w:rsidR="00605D5C" w:rsidRPr="00605D5C" w:rsidRDefault="00605D5C" w:rsidP="00605D5C">
      <w:pPr>
        <w:spacing w:line="360" w:lineRule="auto"/>
        <w:jc w:val="both"/>
        <w:rPr>
          <w:sz w:val="20"/>
          <w:szCs w:val="20"/>
        </w:rPr>
      </w:pPr>
      <w:r w:rsidRPr="00605D5C">
        <w:rPr>
          <w:sz w:val="20"/>
          <w:szCs w:val="20"/>
        </w:rPr>
        <w:t>W poniedziałek, 14 kwietnia, w Warszawie odbyła się pierwsza edycja Forum Ubezpieczeń Turystycznych, ogólnopolskiego wydarzenia organizowanego przez UNIQA. Tematem przewodnim spotkania było zaufanie w podróży</w:t>
      </w:r>
      <w:r>
        <w:rPr>
          <w:sz w:val="20"/>
          <w:szCs w:val="20"/>
        </w:rPr>
        <w:t xml:space="preserve"> </w:t>
      </w:r>
      <w:r w:rsidRPr="00605D5C">
        <w:rPr>
          <w:sz w:val="20"/>
          <w:szCs w:val="20"/>
        </w:rPr>
        <w:t>rozumiane jako fundament bezpieczeństwa klientów i wiarygodności całej branży turystycznej. Forum stworzyło przestrzeń do wymiany wiedzy i doświadczeń na temat aktualnych trendów w ubezpieczeniach turystycznych, zmieniających się potrzeb podróżnych oraz wyzwań, z jakimi mierzy się rynek w dobie niestabilnej sytuacji geopolitycznej, rosnącej liczby podróży i coraz wyższych oczekiwań klientów.</w:t>
      </w:r>
    </w:p>
    <w:p w14:paraId="5D57C87E" w14:textId="77777777" w:rsidR="00605D5C" w:rsidRPr="00605D5C" w:rsidRDefault="00605D5C" w:rsidP="00605D5C">
      <w:pPr>
        <w:spacing w:line="360" w:lineRule="auto"/>
        <w:jc w:val="both"/>
        <w:rPr>
          <w:sz w:val="20"/>
          <w:szCs w:val="20"/>
        </w:rPr>
      </w:pPr>
    </w:p>
    <w:p w14:paraId="7F206BC0" w14:textId="4E07E0AA" w:rsidR="00605D5C" w:rsidRDefault="00605D5C" w:rsidP="00605D5C">
      <w:pPr>
        <w:spacing w:line="360" w:lineRule="auto"/>
        <w:jc w:val="both"/>
        <w:rPr>
          <w:sz w:val="20"/>
          <w:szCs w:val="20"/>
        </w:rPr>
      </w:pPr>
      <w:r w:rsidRPr="00605D5C">
        <w:rPr>
          <w:sz w:val="20"/>
          <w:szCs w:val="20"/>
        </w:rPr>
        <w:t xml:space="preserve">– </w:t>
      </w:r>
      <w:r w:rsidRPr="00605D5C">
        <w:rPr>
          <w:i/>
          <w:iCs/>
          <w:sz w:val="20"/>
          <w:szCs w:val="20"/>
        </w:rPr>
        <w:t>Branża turystyczna dynamicznie się zmienia, a wraz z nią rosną oczekiwania podróżujących. Zaufanie klientów buduje się dziś nie tylko poprzez ofertę, ale przede wszystkim przez realną gotowość do działania w sytuacjach kryzysowych i partnerską współpracę całego rynku, począwszy od touroperatorów, przez sektor publiczny, po ubezpieczycieli</w:t>
      </w:r>
      <w:r w:rsidRPr="00605D5C">
        <w:rPr>
          <w:sz w:val="20"/>
          <w:szCs w:val="20"/>
        </w:rPr>
        <w:t xml:space="preserve"> – podkreśliła</w:t>
      </w:r>
      <w:r>
        <w:rPr>
          <w:sz w:val="20"/>
          <w:szCs w:val="20"/>
        </w:rPr>
        <w:t xml:space="preserve"> podczas otwarcia wydarzenia</w:t>
      </w:r>
      <w:r w:rsidRPr="00605D5C">
        <w:rPr>
          <w:sz w:val="20"/>
          <w:szCs w:val="20"/>
        </w:rPr>
        <w:t xml:space="preserve"> </w:t>
      </w:r>
      <w:r w:rsidRPr="00605D5C">
        <w:rPr>
          <w:b/>
          <w:bCs/>
          <w:sz w:val="20"/>
          <w:szCs w:val="20"/>
        </w:rPr>
        <w:t>Magdalena Oszczak, dyrektorka Działu Ubezpieczeń Turystycznych w UNIQA</w:t>
      </w:r>
      <w:r w:rsidRPr="00605D5C">
        <w:rPr>
          <w:sz w:val="20"/>
          <w:szCs w:val="20"/>
        </w:rPr>
        <w:t>.</w:t>
      </w:r>
    </w:p>
    <w:p w14:paraId="2479389C" w14:textId="77777777" w:rsidR="00605D5C" w:rsidRPr="00605D5C" w:rsidRDefault="00605D5C" w:rsidP="00605D5C">
      <w:pPr>
        <w:spacing w:line="360" w:lineRule="auto"/>
        <w:jc w:val="both"/>
        <w:rPr>
          <w:sz w:val="20"/>
          <w:szCs w:val="20"/>
        </w:rPr>
      </w:pPr>
    </w:p>
    <w:p w14:paraId="19D2A9C0" w14:textId="2FAB5963" w:rsidR="00605D5C" w:rsidRPr="00605D5C" w:rsidRDefault="00605D5C" w:rsidP="00605D5C">
      <w:pPr>
        <w:spacing w:line="360" w:lineRule="auto"/>
        <w:jc w:val="both"/>
        <w:rPr>
          <w:sz w:val="20"/>
          <w:szCs w:val="20"/>
        </w:rPr>
      </w:pPr>
      <w:r w:rsidRPr="00605D5C">
        <w:rPr>
          <w:sz w:val="20"/>
          <w:szCs w:val="20"/>
        </w:rPr>
        <w:t>W</w:t>
      </w:r>
      <w:r w:rsidR="00F36074">
        <w:rPr>
          <w:sz w:val="20"/>
          <w:szCs w:val="20"/>
        </w:rPr>
        <w:t xml:space="preserve"> podzielonym na trzy bloki</w:t>
      </w:r>
      <w:r w:rsidRPr="00605D5C">
        <w:rPr>
          <w:sz w:val="20"/>
          <w:szCs w:val="20"/>
        </w:rPr>
        <w:t xml:space="preserve"> programie Forum znalazły się wystąpienia ekspertów UNIQA oraz zaproszonych gości, prezentacje najnowszych rozwiązań produktowych w ubezpieczeniach turystycznych, a także panele poświęcone likwidacji szkód, </w:t>
      </w:r>
      <w:proofErr w:type="spellStart"/>
      <w:r w:rsidRPr="00605D5C">
        <w:rPr>
          <w:sz w:val="20"/>
          <w:szCs w:val="20"/>
        </w:rPr>
        <w:t>assistance</w:t>
      </w:r>
      <w:proofErr w:type="spellEnd"/>
      <w:r w:rsidRPr="00605D5C">
        <w:rPr>
          <w:sz w:val="20"/>
          <w:szCs w:val="20"/>
        </w:rPr>
        <w:t xml:space="preserve"> oraz praktycznym aspektom współpracy z biurami podróży.</w:t>
      </w:r>
      <w:r>
        <w:rPr>
          <w:sz w:val="20"/>
          <w:szCs w:val="20"/>
        </w:rPr>
        <w:t xml:space="preserve"> </w:t>
      </w:r>
      <w:r w:rsidR="00F36074">
        <w:rPr>
          <w:sz w:val="20"/>
          <w:szCs w:val="20"/>
        </w:rPr>
        <w:t xml:space="preserve">W pierwszym bloku poświęconym ubezpieczeniom, </w:t>
      </w:r>
      <w:r>
        <w:rPr>
          <w:sz w:val="20"/>
          <w:szCs w:val="20"/>
        </w:rPr>
        <w:t xml:space="preserve">Marcin </w:t>
      </w:r>
      <w:proofErr w:type="spellStart"/>
      <w:r>
        <w:rPr>
          <w:sz w:val="20"/>
          <w:szCs w:val="20"/>
        </w:rPr>
        <w:t>Nedwidek</w:t>
      </w:r>
      <w:proofErr w:type="spellEnd"/>
      <w:r>
        <w:rPr>
          <w:sz w:val="20"/>
          <w:szCs w:val="20"/>
        </w:rPr>
        <w:t xml:space="preserve">, prezes zarządu UNIQA w Polsce, podkreślił rekordowe wyniki spółki w ostatnich latach oraz wagę zaufanego partnerstwa w nieprzewidywalnych czasach. </w:t>
      </w:r>
      <w:r w:rsidR="00F36074">
        <w:rPr>
          <w:sz w:val="20"/>
          <w:szCs w:val="20"/>
        </w:rPr>
        <w:t xml:space="preserve">Następnie Mariusz Skoczek, dyrektor zarządzający Pionu Sprzedaży Zdalnej podsumował kierunki rozwoju ubezpieczeń turystycznych w ostatnich trzech latach oraz opowiedział o innowacyjnym podejściu do </w:t>
      </w:r>
      <w:proofErr w:type="spellStart"/>
      <w:r w:rsidR="00F36074">
        <w:rPr>
          <w:sz w:val="20"/>
          <w:szCs w:val="20"/>
        </w:rPr>
        <w:t>pricingu</w:t>
      </w:r>
      <w:proofErr w:type="spellEnd"/>
      <w:r w:rsidR="00F36074">
        <w:rPr>
          <w:sz w:val="20"/>
          <w:szCs w:val="20"/>
        </w:rPr>
        <w:t xml:space="preserve">. Tę część zamknęła Magdalena Oszczak, gospodyni wydarzenia, która zaznaczyła, jak zmienia się zakres ochrony ubezpieczeniowej na rynku i jej znaczenie dla klientów. </w:t>
      </w:r>
    </w:p>
    <w:p w14:paraId="593EE813" w14:textId="77777777" w:rsidR="00116FD9" w:rsidRPr="00605D5C" w:rsidRDefault="00116FD9" w:rsidP="00605D5C">
      <w:pPr>
        <w:spacing w:line="360" w:lineRule="auto"/>
        <w:jc w:val="both"/>
        <w:rPr>
          <w:sz w:val="20"/>
          <w:szCs w:val="20"/>
        </w:rPr>
      </w:pPr>
    </w:p>
    <w:p w14:paraId="0307C30D" w14:textId="77777777" w:rsidR="000E554E" w:rsidRDefault="00F36074" w:rsidP="000E554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Drugi blok poświęcony likwidacji szkód oraz zaufaniu w niepewnych czasach otworzył </w:t>
      </w:r>
      <w:r w:rsidRPr="00116FD9">
        <w:rPr>
          <w:b/>
          <w:bCs/>
          <w:sz w:val="20"/>
          <w:szCs w:val="20"/>
        </w:rPr>
        <w:t xml:space="preserve">Rafał Buczak, dyrektor Sprzedaży i Marketingu w ISON </w:t>
      </w:r>
      <w:proofErr w:type="spellStart"/>
      <w:r w:rsidRPr="00116FD9">
        <w:rPr>
          <w:b/>
          <w:bCs/>
          <w:sz w:val="20"/>
          <w:szCs w:val="20"/>
        </w:rPr>
        <w:t>Care</w:t>
      </w:r>
      <w:proofErr w:type="spellEnd"/>
      <w:r>
        <w:rPr>
          <w:sz w:val="20"/>
          <w:szCs w:val="20"/>
        </w:rPr>
        <w:t>, który opowiedział o wsparciu klientów</w:t>
      </w:r>
      <w:r w:rsidRPr="00605D5C">
        <w:rPr>
          <w:sz w:val="20"/>
          <w:szCs w:val="20"/>
        </w:rPr>
        <w:t xml:space="preserve"> w </w:t>
      </w:r>
      <w:r>
        <w:rPr>
          <w:sz w:val="20"/>
          <w:szCs w:val="20"/>
        </w:rPr>
        <w:t>procesie likwidacji szkody, odnosząc się do realnych przykładów</w:t>
      </w:r>
      <w:r w:rsidR="000E554E">
        <w:rPr>
          <w:sz w:val="20"/>
          <w:szCs w:val="20"/>
        </w:rPr>
        <w:t>. Ekspert zwrócił także uwagę na rosnące koszty leczenia na świecie.</w:t>
      </w:r>
    </w:p>
    <w:p w14:paraId="350B7FD9" w14:textId="77777777" w:rsidR="000E554E" w:rsidRDefault="000E554E" w:rsidP="000E554E">
      <w:pPr>
        <w:spacing w:line="360" w:lineRule="auto"/>
        <w:jc w:val="both"/>
        <w:rPr>
          <w:sz w:val="20"/>
          <w:szCs w:val="20"/>
        </w:rPr>
      </w:pPr>
    </w:p>
    <w:p w14:paraId="2C79B966" w14:textId="4EA3A26E" w:rsidR="00116FD9" w:rsidRPr="001A29ED" w:rsidRDefault="00116FD9" w:rsidP="00116FD9">
      <w:pPr>
        <w:spacing w:line="360" w:lineRule="auto"/>
        <w:jc w:val="both"/>
        <w:rPr>
          <w:sz w:val="20"/>
          <w:szCs w:val="20"/>
        </w:rPr>
      </w:pPr>
      <w:r w:rsidRPr="00605D5C">
        <w:rPr>
          <w:sz w:val="20"/>
          <w:szCs w:val="20"/>
        </w:rPr>
        <w:t>–</w:t>
      </w:r>
      <w:r w:rsidR="000E554E">
        <w:rPr>
          <w:sz w:val="20"/>
          <w:szCs w:val="20"/>
        </w:rPr>
        <w:t xml:space="preserve"> </w:t>
      </w:r>
      <w:r w:rsidR="000E554E" w:rsidRPr="00116FD9">
        <w:rPr>
          <w:i/>
          <w:iCs/>
          <w:sz w:val="20"/>
          <w:szCs w:val="20"/>
        </w:rPr>
        <w:t>Dzisiejsza</w:t>
      </w:r>
      <w:r w:rsidRPr="00116FD9">
        <w:rPr>
          <w:i/>
          <w:iCs/>
          <w:sz w:val="20"/>
          <w:szCs w:val="20"/>
        </w:rPr>
        <w:t xml:space="preserve"> </w:t>
      </w:r>
      <w:r w:rsidR="000E554E" w:rsidRPr="00116FD9">
        <w:rPr>
          <w:i/>
          <w:iCs/>
          <w:sz w:val="20"/>
          <w:szCs w:val="20"/>
        </w:rPr>
        <w:t>turystyka funkcjonuje w świecie niepewności: konfliktów, zamykanych przestrzeni powietrznych i gwałtownie rosnących kosztów leczenia.</w:t>
      </w:r>
      <w:r w:rsidR="009676E0">
        <w:rPr>
          <w:i/>
          <w:iCs/>
          <w:sz w:val="20"/>
          <w:szCs w:val="20"/>
        </w:rPr>
        <w:t xml:space="preserve"> </w:t>
      </w:r>
      <w:r w:rsidR="009676E0" w:rsidRPr="00116FD9">
        <w:rPr>
          <w:i/>
          <w:iCs/>
          <w:sz w:val="20"/>
          <w:szCs w:val="20"/>
        </w:rPr>
        <w:t>W wielu krajach ceny hospitalizacji, transportu medycznego czy lotów sanitarnych rosną znacznie szybciej niż ogólna inflacja, a pojedyncze zdarzenie może oznaczać koszt liczony w setkach tysięcy złotych</w:t>
      </w:r>
      <w:r w:rsidR="009676E0">
        <w:rPr>
          <w:i/>
          <w:iCs/>
          <w:sz w:val="20"/>
          <w:szCs w:val="20"/>
        </w:rPr>
        <w:t>.</w:t>
      </w:r>
      <w:r w:rsidR="000E554E" w:rsidRPr="00116FD9">
        <w:rPr>
          <w:i/>
          <w:iCs/>
          <w:sz w:val="20"/>
          <w:szCs w:val="20"/>
        </w:rPr>
        <w:t xml:space="preserve"> W takich warunkach </w:t>
      </w:r>
      <w:proofErr w:type="spellStart"/>
      <w:r w:rsidR="000E554E" w:rsidRPr="00116FD9">
        <w:rPr>
          <w:i/>
          <w:iCs/>
          <w:sz w:val="20"/>
          <w:szCs w:val="20"/>
        </w:rPr>
        <w:t>assistance</w:t>
      </w:r>
      <w:proofErr w:type="spellEnd"/>
      <w:r w:rsidR="000E554E" w:rsidRPr="00116FD9">
        <w:rPr>
          <w:i/>
          <w:iCs/>
          <w:sz w:val="20"/>
          <w:szCs w:val="20"/>
        </w:rPr>
        <w:t xml:space="preserve"> przestaje być procedurą, a staje się operacyjnym zarządzaniem ryzykiem, często w ekstremalnie trudnych lokalizacjach</w:t>
      </w:r>
      <w:r w:rsidR="009676E0">
        <w:rPr>
          <w:i/>
          <w:iCs/>
          <w:sz w:val="20"/>
          <w:szCs w:val="20"/>
        </w:rPr>
        <w:t xml:space="preserve"> i</w:t>
      </w:r>
      <w:r w:rsidR="000E554E" w:rsidRPr="00116FD9">
        <w:rPr>
          <w:i/>
          <w:iCs/>
          <w:sz w:val="20"/>
          <w:szCs w:val="20"/>
        </w:rPr>
        <w:t xml:space="preserve"> pod presją czasu</w:t>
      </w:r>
      <w:r w:rsidR="009676E0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podkreślił </w:t>
      </w:r>
      <w:r w:rsidRPr="00116FD9">
        <w:rPr>
          <w:b/>
          <w:bCs/>
          <w:sz w:val="20"/>
          <w:szCs w:val="20"/>
        </w:rPr>
        <w:t>Rafał Buczak</w:t>
      </w:r>
      <w:r>
        <w:rPr>
          <w:sz w:val="20"/>
          <w:szCs w:val="20"/>
        </w:rPr>
        <w:t>.</w:t>
      </w:r>
    </w:p>
    <w:p w14:paraId="2EA177B2" w14:textId="54CA392C" w:rsidR="000E554E" w:rsidRPr="000E554E" w:rsidRDefault="000E554E" w:rsidP="000E554E">
      <w:pPr>
        <w:spacing w:line="360" w:lineRule="auto"/>
        <w:jc w:val="both"/>
        <w:rPr>
          <w:sz w:val="20"/>
          <w:szCs w:val="20"/>
        </w:rPr>
      </w:pPr>
    </w:p>
    <w:p w14:paraId="69E50D79" w14:textId="4AC99F6F" w:rsidR="000E554E" w:rsidRPr="00116FD9" w:rsidRDefault="00116FD9" w:rsidP="001A29ED">
      <w:pPr>
        <w:spacing w:line="360" w:lineRule="auto"/>
        <w:jc w:val="both"/>
        <w:rPr>
          <w:b/>
          <w:bCs/>
          <w:sz w:val="20"/>
          <w:szCs w:val="20"/>
        </w:rPr>
      </w:pPr>
      <w:r w:rsidRPr="00116FD9">
        <w:rPr>
          <w:b/>
          <w:bCs/>
          <w:sz w:val="20"/>
          <w:szCs w:val="20"/>
        </w:rPr>
        <w:t xml:space="preserve">Turyści </w:t>
      </w:r>
      <w:r w:rsidR="009676E0">
        <w:rPr>
          <w:b/>
          <w:bCs/>
          <w:sz w:val="20"/>
          <w:szCs w:val="20"/>
        </w:rPr>
        <w:t>chcą przeżywać historie</w:t>
      </w:r>
    </w:p>
    <w:p w14:paraId="4B6A09DC" w14:textId="77777777" w:rsidR="000E554E" w:rsidRDefault="000E554E" w:rsidP="001A29ED">
      <w:pPr>
        <w:spacing w:line="360" w:lineRule="auto"/>
        <w:jc w:val="both"/>
        <w:rPr>
          <w:sz w:val="20"/>
          <w:szCs w:val="20"/>
        </w:rPr>
      </w:pPr>
    </w:p>
    <w:p w14:paraId="560FDE81" w14:textId="14C2BE5F" w:rsidR="001A29ED" w:rsidRDefault="00116FD9" w:rsidP="001A29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Jednym z ważniejszych punktów tegorocznego Forum była debata o trendach, ryzykach i zaufaniu w podróży. </w:t>
      </w:r>
      <w:r w:rsidR="001A29ED" w:rsidRPr="001A29ED">
        <w:rPr>
          <w:sz w:val="20"/>
          <w:szCs w:val="20"/>
        </w:rPr>
        <w:t>Uczestnicy</w:t>
      </w:r>
      <w:r w:rsidR="008840E3">
        <w:rPr>
          <w:sz w:val="20"/>
          <w:szCs w:val="20"/>
        </w:rPr>
        <w:t xml:space="preserve"> dyskusji</w:t>
      </w:r>
      <w:r w:rsidR="001A29ED" w:rsidRPr="001A29ED">
        <w:rPr>
          <w:sz w:val="20"/>
          <w:szCs w:val="20"/>
        </w:rPr>
        <w:t xml:space="preserve"> zgodnie podkreślali, że nawet w sytuacjach napięć geopolitycznych czy niepewności rynkowej turyści nie chcą rezygnować z wyjazdów. Znacznie częściej decydują się na zmianę destynacji, terminu lub formy podróży niż na całkowite porzucenie planów urlopowych.</w:t>
      </w:r>
    </w:p>
    <w:p w14:paraId="6803CEFB" w14:textId="77777777" w:rsidR="008840E3" w:rsidRPr="001A29ED" w:rsidRDefault="008840E3" w:rsidP="001A29ED">
      <w:pPr>
        <w:spacing w:line="360" w:lineRule="auto"/>
        <w:jc w:val="both"/>
        <w:rPr>
          <w:sz w:val="20"/>
          <w:szCs w:val="20"/>
        </w:rPr>
      </w:pPr>
    </w:p>
    <w:p w14:paraId="39D7DA66" w14:textId="58615FE3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>–</w:t>
      </w:r>
      <w:r w:rsidR="008840E3">
        <w:rPr>
          <w:sz w:val="20"/>
          <w:szCs w:val="20"/>
        </w:rPr>
        <w:t xml:space="preserve"> </w:t>
      </w:r>
      <w:r w:rsidR="008840E3" w:rsidRPr="008840E3">
        <w:rPr>
          <w:i/>
          <w:iCs/>
          <w:sz w:val="20"/>
          <w:szCs w:val="20"/>
        </w:rPr>
        <w:t>Turyści wykazują dużą odporność na kryzysy</w:t>
      </w:r>
      <w:r w:rsidRPr="008840E3">
        <w:rPr>
          <w:i/>
          <w:iCs/>
          <w:sz w:val="20"/>
          <w:szCs w:val="20"/>
        </w:rPr>
        <w:t xml:space="preserve">. Prędzej zmienią destynację, niż zrezygnują z wyjazdu. Już pierwszy kwartał </w:t>
      </w:r>
      <w:r w:rsidR="008840E3" w:rsidRPr="008840E3">
        <w:rPr>
          <w:i/>
          <w:iCs/>
          <w:sz w:val="20"/>
          <w:szCs w:val="20"/>
        </w:rPr>
        <w:t xml:space="preserve">2026 </w:t>
      </w:r>
      <w:r w:rsidRPr="008840E3">
        <w:rPr>
          <w:i/>
          <w:iCs/>
          <w:sz w:val="20"/>
          <w:szCs w:val="20"/>
        </w:rPr>
        <w:t>pokazuje, że</w:t>
      </w:r>
      <w:r w:rsidR="008840E3" w:rsidRPr="008840E3">
        <w:rPr>
          <w:i/>
          <w:iCs/>
          <w:sz w:val="20"/>
          <w:szCs w:val="20"/>
        </w:rPr>
        <w:t xml:space="preserve"> ten</w:t>
      </w:r>
      <w:r w:rsidRPr="008840E3">
        <w:rPr>
          <w:i/>
          <w:iCs/>
          <w:sz w:val="20"/>
          <w:szCs w:val="20"/>
        </w:rPr>
        <w:t xml:space="preserve"> rok zapowiada się rekordowo, a nawet sytuacja na Bliskim Wschodzie nie spowodowała większych zmian</w:t>
      </w:r>
      <w:r w:rsidRPr="001A29ED">
        <w:rPr>
          <w:sz w:val="20"/>
          <w:szCs w:val="20"/>
        </w:rPr>
        <w:t xml:space="preserve"> </w:t>
      </w:r>
      <w:r w:rsidR="008840E3">
        <w:rPr>
          <w:sz w:val="20"/>
          <w:szCs w:val="20"/>
        </w:rPr>
        <w:t>–</w:t>
      </w:r>
      <w:r w:rsidRPr="001A29ED">
        <w:rPr>
          <w:sz w:val="20"/>
          <w:szCs w:val="20"/>
        </w:rPr>
        <w:t xml:space="preserve"> </w:t>
      </w:r>
      <w:r w:rsidR="008840E3">
        <w:rPr>
          <w:sz w:val="20"/>
          <w:szCs w:val="20"/>
        </w:rPr>
        <w:t xml:space="preserve">ocenił  </w:t>
      </w:r>
      <w:r w:rsidRPr="008840E3">
        <w:rPr>
          <w:b/>
          <w:bCs/>
          <w:sz w:val="20"/>
          <w:szCs w:val="20"/>
        </w:rPr>
        <w:t>Dominik Borek, dyrektor Departamentu Turystyki w Ministerstwie Sportu i Turystyki</w:t>
      </w:r>
      <w:r w:rsidRPr="001A29ED">
        <w:rPr>
          <w:sz w:val="20"/>
          <w:szCs w:val="20"/>
        </w:rPr>
        <w:t>.</w:t>
      </w:r>
    </w:p>
    <w:p w14:paraId="1C333646" w14:textId="77777777" w:rsidR="008840E3" w:rsidRPr="001A29ED" w:rsidRDefault="008840E3" w:rsidP="001A29ED">
      <w:pPr>
        <w:spacing w:line="360" w:lineRule="auto"/>
        <w:jc w:val="both"/>
        <w:rPr>
          <w:sz w:val="20"/>
          <w:szCs w:val="20"/>
        </w:rPr>
      </w:pPr>
    </w:p>
    <w:p w14:paraId="0B86E1E5" w14:textId="330C9DFD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Podobny obraz rynku </w:t>
      </w:r>
      <w:r w:rsidR="008840E3">
        <w:rPr>
          <w:sz w:val="20"/>
          <w:szCs w:val="20"/>
        </w:rPr>
        <w:t xml:space="preserve">zarysował </w:t>
      </w:r>
      <w:r w:rsidRPr="008840E3">
        <w:rPr>
          <w:b/>
          <w:bCs/>
          <w:sz w:val="20"/>
          <w:szCs w:val="20"/>
        </w:rPr>
        <w:t>Łukasz Mikosz, prezes Europejskiego Stowarzyszenia Przedsiębiorców Turystycznych</w:t>
      </w:r>
      <w:r w:rsidRPr="001A29ED">
        <w:rPr>
          <w:sz w:val="20"/>
          <w:szCs w:val="20"/>
        </w:rPr>
        <w:t>, zwracając uwagę, że klienci w czasie kryzysów szukają raczej alternatywy niż wycofania.</w:t>
      </w:r>
      <w:r w:rsidR="008840E3">
        <w:rPr>
          <w:sz w:val="20"/>
          <w:szCs w:val="20"/>
        </w:rPr>
        <w:t xml:space="preserve"> </w:t>
      </w:r>
      <w:r w:rsidRPr="001A29ED">
        <w:rPr>
          <w:sz w:val="20"/>
          <w:szCs w:val="20"/>
        </w:rPr>
        <w:t xml:space="preserve">– </w:t>
      </w:r>
      <w:r w:rsidRPr="008840E3">
        <w:rPr>
          <w:i/>
          <w:iCs/>
          <w:sz w:val="20"/>
          <w:szCs w:val="20"/>
        </w:rPr>
        <w:t xml:space="preserve">Przy sytuacji na Bliskim Wschodzie klienci nie pytali przede wszystkim o zwrot środków, tylko gdzie </w:t>
      </w:r>
      <w:r w:rsidR="008840E3">
        <w:rPr>
          <w:i/>
          <w:iCs/>
          <w:sz w:val="20"/>
          <w:szCs w:val="20"/>
        </w:rPr>
        <w:t xml:space="preserve">mogą </w:t>
      </w:r>
      <w:r w:rsidRPr="008840E3">
        <w:rPr>
          <w:i/>
          <w:iCs/>
          <w:sz w:val="20"/>
          <w:szCs w:val="20"/>
        </w:rPr>
        <w:t>pojechać</w:t>
      </w:r>
      <w:r w:rsidR="008840E3">
        <w:rPr>
          <w:i/>
          <w:iCs/>
          <w:sz w:val="20"/>
          <w:szCs w:val="20"/>
        </w:rPr>
        <w:t xml:space="preserve"> alternatywnie</w:t>
      </w:r>
      <w:r w:rsidRPr="008840E3">
        <w:rPr>
          <w:i/>
          <w:iCs/>
          <w:sz w:val="20"/>
          <w:szCs w:val="20"/>
        </w:rPr>
        <w:t>, żeby pieniądze zostały u przedsiębiorcy. Oni nadal chcą wyjechać na wakacje, tylko niekoniecznie tam, gdzie planowali. To pokazuje, jak bardzo zmieniło się podejście podróżnych</w:t>
      </w:r>
      <w:r w:rsidRPr="001A29ED">
        <w:rPr>
          <w:sz w:val="20"/>
          <w:szCs w:val="20"/>
        </w:rPr>
        <w:t xml:space="preserve"> – zaznaczył.</w:t>
      </w:r>
    </w:p>
    <w:p w14:paraId="1F9B929E" w14:textId="77777777" w:rsidR="008840E3" w:rsidRPr="001A29ED" w:rsidRDefault="008840E3" w:rsidP="001A29ED">
      <w:pPr>
        <w:spacing w:line="360" w:lineRule="auto"/>
        <w:jc w:val="both"/>
        <w:rPr>
          <w:sz w:val="20"/>
          <w:szCs w:val="20"/>
        </w:rPr>
      </w:pPr>
    </w:p>
    <w:p w14:paraId="01BC91D0" w14:textId="0FCEB2EA" w:rsidR="008840E3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>Według uczestników debaty rośnie również znaczenie Polski jako kierunku podróży</w:t>
      </w:r>
      <w:r w:rsidR="008840E3">
        <w:rPr>
          <w:sz w:val="20"/>
          <w:szCs w:val="20"/>
        </w:rPr>
        <w:t xml:space="preserve">, </w:t>
      </w:r>
      <w:r w:rsidRPr="001A29ED">
        <w:rPr>
          <w:sz w:val="20"/>
          <w:szCs w:val="20"/>
        </w:rPr>
        <w:t xml:space="preserve">zarówno dla turystów krajowych, jak i zagranicznych. </w:t>
      </w:r>
      <w:r w:rsidR="001035BF">
        <w:rPr>
          <w:sz w:val="20"/>
          <w:szCs w:val="20"/>
        </w:rPr>
        <w:t>I potwierdzają to dane. W 2025 roku z</w:t>
      </w:r>
      <w:r w:rsidR="001035BF" w:rsidRPr="001035BF">
        <w:rPr>
          <w:sz w:val="20"/>
          <w:szCs w:val="20"/>
        </w:rPr>
        <w:t xml:space="preserve"> obiektów noclegowych w Polsce skorzystało  58,9 mln turystów, co oznacza wzrost o 11,6%</w:t>
      </w:r>
      <w:r w:rsidR="001035BF">
        <w:rPr>
          <w:sz w:val="20"/>
          <w:szCs w:val="20"/>
        </w:rPr>
        <w:t xml:space="preserve"> rok do roku.</w:t>
      </w:r>
    </w:p>
    <w:p w14:paraId="5094D286" w14:textId="1F4E4018" w:rsidR="001A29ED" w:rsidRPr="001A29ED" w:rsidRDefault="001A29ED" w:rsidP="001A29ED">
      <w:pPr>
        <w:spacing w:line="360" w:lineRule="auto"/>
        <w:jc w:val="both"/>
        <w:rPr>
          <w:sz w:val="20"/>
          <w:szCs w:val="20"/>
        </w:rPr>
      </w:pPr>
    </w:p>
    <w:p w14:paraId="785D51B1" w14:textId="0ECCA47C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– </w:t>
      </w:r>
      <w:r w:rsidRPr="00DF57D2">
        <w:rPr>
          <w:i/>
          <w:iCs/>
          <w:sz w:val="20"/>
          <w:szCs w:val="20"/>
        </w:rPr>
        <w:t>Wiele osób chce podróżować i rzeczywiście podróżuje. Często zmieniamy destynację albo skracamy pobyt o jeden czy dwa dni, ale zależy nam, żeby wyjechać</w:t>
      </w:r>
      <w:r w:rsidR="00116FD9">
        <w:rPr>
          <w:i/>
          <w:iCs/>
          <w:sz w:val="20"/>
          <w:szCs w:val="20"/>
        </w:rPr>
        <w:t xml:space="preserve"> i przeżyć jakąś historię</w:t>
      </w:r>
      <w:r w:rsidRPr="00DF57D2">
        <w:rPr>
          <w:i/>
          <w:iCs/>
          <w:sz w:val="20"/>
          <w:szCs w:val="20"/>
        </w:rPr>
        <w:t>. Bezpieczeństwo jest dziś jednym z podstawowych warunków wyboru kierunku podróży</w:t>
      </w:r>
      <w:r w:rsidR="001035BF" w:rsidRPr="00DF57D2">
        <w:rPr>
          <w:i/>
          <w:iCs/>
          <w:sz w:val="20"/>
          <w:szCs w:val="20"/>
        </w:rPr>
        <w:t>. Polska zyskuje dzięki połączeniu bezpieczeństwa, nowoczesnej infrastruktury</w:t>
      </w:r>
      <w:r w:rsidR="00DF57D2" w:rsidRPr="00DF57D2">
        <w:rPr>
          <w:i/>
          <w:iCs/>
          <w:sz w:val="20"/>
          <w:szCs w:val="20"/>
        </w:rPr>
        <w:t>,</w:t>
      </w:r>
      <w:r w:rsidR="001035BF" w:rsidRPr="00DF57D2">
        <w:rPr>
          <w:i/>
          <w:iCs/>
          <w:sz w:val="20"/>
          <w:szCs w:val="20"/>
        </w:rPr>
        <w:t xml:space="preserve"> rozwijającej się oferty </w:t>
      </w:r>
      <w:proofErr w:type="spellStart"/>
      <w:r w:rsidR="001035BF" w:rsidRPr="00DF57D2">
        <w:rPr>
          <w:i/>
          <w:iCs/>
          <w:sz w:val="20"/>
          <w:szCs w:val="20"/>
        </w:rPr>
        <w:t>premium</w:t>
      </w:r>
      <w:proofErr w:type="spellEnd"/>
      <w:r w:rsidR="001035BF" w:rsidRPr="00DF57D2">
        <w:rPr>
          <w:i/>
          <w:iCs/>
          <w:sz w:val="20"/>
          <w:szCs w:val="20"/>
        </w:rPr>
        <w:t xml:space="preserve"> i coraz silniejszego </w:t>
      </w:r>
      <w:proofErr w:type="spellStart"/>
      <w:r w:rsidR="001035BF" w:rsidRPr="00DF57D2">
        <w:rPr>
          <w:i/>
          <w:iCs/>
          <w:sz w:val="20"/>
          <w:szCs w:val="20"/>
        </w:rPr>
        <w:t>storytellingu</w:t>
      </w:r>
      <w:proofErr w:type="spellEnd"/>
      <w:r w:rsidR="001035BF" w:rsidRPr="00DF57D2">
        <w:rPr>
          <w:i/>
          <w:iCs/>
          <w:sz w:val="20"/>
          <w:szCs w:val="20"/>
        </w:rPr>
        <w:t xml:space="preserve"> wokół regionów, kultury i kuchni</w:t>
      </w:r>
      <w:r w:rsidR="00DF57D2" w:rsidRPr="00DF57D2">
        <w:rPr>
          <w:i/>
          <w:iCs/>
          <w:sz w:val="20"/>
          <w:szCs w:val="20"/>
        </w:rPr>
        <w:t xml:space="preserve"> </w:t>
      </w:r>
      <w:r w:rsidRPr="001A29ED">
        <w:rPr>
          <w:sz w:val="20"/>
          <w:szCs w:val="20"/>
        </w:rPr>
        <w:t xml:space="preserve">– </w:t>
      </w:r>
      <w:r w:rsidR="00DF57D2">
        <w:rPr>
          <w:sz w:val="20"/>
          <w:szCs w:val="20"/>
        </w:rPr>
        <w:t>powiedział</w:t>
      </w:r>
      <w:r w:rsidRPr="001A29ED">
        <w:rPr>
          <w:sz w:val="20"/>
          <w:szCs w:val="20"/>
        </w:rPr>
        <w:t xml:space="preserve"> </w:t>
      </w:r>
      <w:r w:rsidRPr="00DF57D2">
        <w:rPr>
          <w:b/>
          <w:bCs/>
          <w:sz w:val="20"/>
          <w:szCs w:val="20"/>
        </w:rPr>
        <w:t>Jacek Janowski, dyrektor Departamentu Wsparcia Rozwoju Turystyki w Polskiej Organizacji Turystycznej</w:t>
      </w:r>
      <w:r w:rsidRPr="001A29ED">
        <w:rPr>
          <w:sz w:val="20"/>
          <w:szCs w:val="20"/>
        </w:rPr>
        <w:t>.</w:t>
      </w:r>
    </w:p>
    <w:p w14:paraId="4406DFF5" w14:textId="77777777" w:rsidR="00DF57D2" w:rsidRPr="001A29ED" w:rsidRDefault="00DF57D2" w:rsidP="001A29ED">
      <w:pPr>
        <w:spacing w:line="360" w:lineRule="auto"/>
        <w:jc w:val="both"/>
        <w:rPr>
          <w:sz w:val="20"/>
          <w:szCs w:val="20"/>
        </w:rPr>
      </w:pPr>
    </w:p>
    <w:p w14:paraId="2F13EC89" w14:textId="2FB49D8A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lastRenderedPageBreak/>
        <w:t>Silnie wybrzmiał także temat zarządzania kryzysowego i współpracy między instytucjami publicznymi, branżą turystyczną i ubezpieczycielami. Uczestnicy przypomnieli doświadczenia związane z organizacją powrotów turystów z regionów objętych napięciami geopolitycznymi</w:t>
      </w:r>
      <w:r w:rsidR="00DF57D2">
        <w:rPr>
          <w:sz w:val="20"/>
          <w:szCs w:val="20"/>
        </w:rPr>
        <w:t xml:space="preserve"> na Bliskim Wschodzie</w:t>
      </w:r>
      <w:r w:rsidRPr="001A29ED">
        <w:rPr>
          <w:sz w:val="20"/>
          <w:szCs w:val="20"/>
        </w:rPr>
        <w:t>. Jak wskazywał Dominik Borek, dzięki zaangażowaniu administracji i branży udało się uruchomić skuteczne mechanizmy wsparcia, w tym fundusz pomocowy, z którego wypłacono już ponad 40 mln zł.</w:t>
      </w:r>
    </w:p>
    <w:p w14:paraId="328B6EAE" w14:textId="77777777" w:rsidR="00DF57D2" w:rsidRPr="001A29ED" w:rsidRDefault="00DF57D2" w:rsidP="001A29ED">
      <w:pPr>
        <w:spacing w:line="360" w:lineRule="auto"/>
        <w:jc w:val="both"/>
        <w:rPr>
          <w:sz w:val="20"/>
          <w:szCs w:val="20"/>
        </w:rPr>
      </w:pPr>
    </w:p>
    <w:p w14:paraId="7CE7E33D" w14:textId="77777777" w:rsidR="000E554E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– </w:t>
      </w:r>
      <w:r w:rsidRPr="000E554E">
        <w:rPr>
          <w:i/>
          <w:iCs/>
          <w:sz w:val="20"/>
          <w:szCs w:val="20"/>
        </w:rPr>
        <w:t>Trzeba wyciągać wnioski z każdej sytuacji kryzysowej, ale z perspektywy czasu widać, że uruchomienie funduszu pomocowego było decyzją podjętą we właściwym momencie. Bardzo ważna była też aktywna postawa branży turystycznej, która uczestniczyła w wyszukiwaniu połączeń i opiece nad turystami. Nie w każdym państwie unijnym zadziałało to tak sprawnie jak u nas</w:t>
      </w:r>
      <w:r w:rsidRPr="001A29ED">
        <w:rPr>
          <w:sz w:val="20"/>
          <w:szCs w:val="20"/>
        </w:rPr>
        <w:t xml:space="preserve"> – </w:t>
      </w:r>
      <w:r w:rsidR="000E554E">
        <w:rPr>
          <w:sz w:val="20"/>
          <w:szCs w:val="20"/>
        </w:rPr>
        <w:t xml:space="preserve">podkreślił </w:t>
      </w:r>
      <w:r w:rsidRPr="000E554E">
        <w:rPr>
          <w:b/>
          <w:bCs/>
          <w:sz w:val="20"/>
          <w:szCs w:val="20"/>
        </w:rPr>
        <w:t>Dominik Borek</w:t>
      </w:r>
      <w:r w:rsidRPr="001A29ED">
        <w:rPr>
          <w:sz w:val="20"/>
          <w:szCs w:val="20"/>
        </w:rPr>
        <w:t>.</w:t>
      </w:r>
    </w:p>
    <w:p w14:paraId="4A33AA82" w14:textId="77777777" w:rsidR="000E554E" w:rsidRDefault="000E554E" w:rsidP="001A29ED">
      <w:pPr>
        <w:spacing w:line="360" w:lineRule="auto"/>
        <w:jc w:val="both"/>
        <w:rPr>
          <w:sz w:val="20"/>
          <w:szCs w:val="20"/>
        </w:rPr>
      </w:pPr>
    </w:p>
    <w:p w14:paraId="29F54212" w14:textId="6BD11986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Z perspektywy rynku ubezpieczeniowego debata pokazała, że bezpieczeństwo w podróży coraz rzadziej jest traktowane jako dodatek, a coraz częściej jako integralny element decyzji zakupowej. </w:t>
      </w:r>
    </w:p>
    <w:p w14:paraId="023379AF" w14:textId="77777777" w:rsidR="000E554E" w:rsidRPr="001A29ED" w:rsidRDefault="000E554E" w:rsidP="001A29ED">
      <w:pPr>
        <w:spacing w:line="360" w:lineRule="auto"/>
        <w:jc w:val="both"/>
        <w:rPr>
          <w:sz w:val="20"/>
          <w:szCs w:val="20"/>
        </w:rPr>
      </w:pPr>
    </w:p>
    <w:p w14:paraId="7D61651A" w14:textId="5E97F135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– </w:t>
      </w:r>
      <w:r w:rsidRPr="000E554E">
        <w:rPr>
          <w:i/>
          <w:iCs/>
          <w:sz w:val="20"/>
          <w:szCs w:val="20"/>
        </w:rPr>
        <w:t>Jesteśmy ściśle związani z tendencjami na rynku. Nie obserwujemy spadku sprzedaży, za to wyraźnie widać wzrost zainteresowania ubezpieczeniami rezygnacji z podróży. To pokazuje, że klienci nadal chcą podróżować, ale chcą robić to bardziej świadomie i z większym poczuciem bezpieczeństwa</w:t>
      </w:r>
      <w:r w:rsidRPr="001A29ED">
        <w:rPr>
          <w:sz w:val="20"/>
          <w:szCs w:val="20"/>
        </w:rPr>
        <w:t xml:space="preserve"> – powiedziała </w:t>
      </w:r>
      <w:r w:rsidRPr="000E554E">
        <w:rPr>
          <w:b/>
          <w:bCs/>
          <w:sz w:val="20"/>
          <w:szCs w:val="20"/>
        </w:rPr>
        <w:t>Magdalena Oszczak</w:t>
      </w:r>
      <w:r w:rsidRPr="001A29ED">
        <w:rPr>
          <w:sz w:val="20"/>
          <w:szCs w:val="20"/>
        </w:rPr>
        <w:t>.</w:t>
      </w:r>
      <w:r w:rsidR="000E554E">
        <w:rPr>
          <w:sz w:val="20"/>
          <w:szCs w:val="20"/>
        </w:rPr>
        <w:t xml:space="preserve"> Z</w:t>
      </w:r>
      <w:r w:rsidRPr="001A29ED">
        <w:rPr>
          <w:sz w:val="20"/>
          <w:szCs w:val="20"/>
        </w:rPr>
        <w:t>wróciła również uwagę, że prawdziwa rola ubezpieczyciela ujawnia się szczególnie mocno w sytuacjach nadzwyczajnych, kiedy klient potrzebuje nie tylko formalnej ochrony, ale przede wszystkim realnego wsparcia.</w:t>
      </w:r>
    </w:p>
    <w:p w14:paraId="493E5F49" w14:textId="77777777" w:rsidR="000E554E" w:rsidRDefault="000E554E" w:rsidP="001A29ED">
      <w:pPr>
        <w:spacing w:line="360" w:lineRule="auto"/>
        <w:jc w:val="both"/>
        <w:rPr>
          <w:sz w:val="20"/>
          <w:szCs w:val="20"/>
        </w:rPr>
      </w:pPr>
    </w:p>
    <w:p w14:paraId="521D1959" w14:textId="38694111" w:rsidR="009676E0" w:rsidRPr="009676E0" w:rsidRDefault="00C6410E" w:rsidP="001A29ED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Świadomość rośnie w trudnych czasach</w:t>
      </w:r>
    </w:p>
    <w:p w14:paraId="3A0442F7" w14:textId="77777777" w:rsidR="009676E0" w:rsidRPr="001A29ED" w:rsidRDefault="009676E0" w:rsidP="001A29ED">
      <w:pPr>
        <w:spacing w:line="360" w:lineRule="auto"/>
        <w:jc w:val="both"/>
        <w:rPr>
          <w:sz w:val="20"/>
          <w:szCs w:val="20"/>
        </w:rPr>
      </w:pPr>
    </w:p>
    <w:p w14:paraId="1C707FDF" w14:textId="7867E013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– </w:t>
      </w:r>
      <w:r w:rsidRPr="00C6410E">
        <w:rPr>
          <w:i/>
          <w:iCs/>
          <w:sz w:val="20"/>
          <w:szCs w:val="20"/>
        </w:rPr>
        <w:t>Chcemy być ubezpieczycielem na trudne czasy. Dlatego podjęliśmy natychmiastową decyzję o przedłużeniu ochrony ubezpieczeniowej dla wszystkich naszych klientów</w:t>
      </w:r>
      <w:r w:rsidR="00C6410E" w:rsidRPr="00C6410E">
        <w:rPr>
          <w:i/>
          <w:iCs/>
          <w:sz w:val="20"/>
          <w:szCs w:val="20"/>
        </w:rPr>
        <w:t xml:space="preserve">, </w:t>
      </w:r>
      <w:r w:rsidRPr="00C6410E">
        <w:rPr>
          <w:i/>
          <w:iCs/>
          <w:sz w:val="20"/>
          <w:szCs w:val="20"/>
        </w:rPr>
        <w:t>którzy pozostawali za granicą. To było kilka tysięcy osób. W takich sytuacjach ostatnią rzeczą, o której myśli turysta, jest ubezpieczenie, ale właśnie wtedy może wydarzyć się coś, co wymaga natychmiastowej pomocy</w:t>
      </w:r>
      <w:r w:rsidRPr="001A29ED">
        <w:rPr>
          <w:sz w:val="20"/>
          <w:szCs w:val="20"/>
        </w:rPr>
        <w:t xml:space="preserve"> – dodała</w:t>
      </w:r>
      <w:r w:rsidR="00C6410E">
        <w:rPr>
          <w:sz w:val="20"/>
          <w:szCs w:val="20"/>
        </w:rPr>
        <w:t xml:space="preserve"> </w:t>
      </w:r>
      <w:r w:rsidR="00C6410E" w:rsidRPr="000E554E">
        <w:rPr>
          <w:b/>
          <w:bCs/>
          <w:sz w:val="20"/>
          <w:szCs w:val="20"/>
        </w:rPr>
        <w:t>Magdalena Oszczak</w:t>
      </w:r>
      <w:r w:rsidRPr="001A29ED">
        <w:rPr>
          <w:sz w:val="20"/>
          <w:szCs w:val="20"/>
        </w:rPr>
        <w:t>.</w:t>
      </w:r>
    </w:p>
    <w:p w14:paraId="523BDEA8" w14:textId="77777777" w:rsidR="00C6410E" w:rsidRPr="001A29ED" w:rsidRDefault="00C6410E" w:rsidP="001A29ED">
      <w:pPr>
        <w:spacing w:line="360" w:lineRule="auto"/>
        <w:jc w:val="both"/>
        <w:rPr>
          <w:sz w:val="20"/>
          <w:szCs w:val="20"/>
        </w:rPr>
      </w:pPr>
    </w:p>
    <w:p w14:paraId="22E6575E" w14:textId="285EB804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>T</w:t>
      </w:r>
      <w:r w:rsidR="00C6410E">
        <w:rPr>
          <w:sz w:val="20"/>
          <w:szCs w:val="20"/>
        </w:rPr>
        <w:t xml:space="preserve">o działanie zostało </w:t>
      </w:r>
      <w:r w:rsidRPr="001A29ED">
        <w:rPr>
          <w:sz w:val="20"/>
          <w:szCs w:val="20"/>
        </w:rPr>
        <w:t>wyraźnie docenion</w:t>
      </w:r>
      <w:r w:rsidR="00C6410E">
        <w:rPr>
          <w:sz w:val="20"/>
          <w:szCs w:val="20"/>
        </w:rPr>
        <w:t>e</w:t>
      </w:r>
      <w:r w:rsidRPr="001A29ED">
        <w:rPr>
          <w:sz w:val="20"/>
          <w:szCs w:val="20"/>
        </w:rPr>
        <w:t xml:space="preserve"> przez przedstawicieli branży turystycznej.</w:t>
      </w:r>
    </w:p>
    <w:p w14:paraId="02FA967D" w14:textId="77777777" w:rsidR="00C6410E" w:rsidRPr="001A29ED" w:rsidRDefault="00C6410E" w:rsidP="001A29ED">
      <w:pPr>
        <w:spacing w:line="360" w:lineRule="auto"/>
        <w:jc w:val="both"/>
        <w:rPr>
          <w:sz w:val="20"/>
          <w:szCs w:val="20"/>
        </w:rPr>
      </w:pPr>
    </w:p>
    <w:p w14:paraId="00E8A654" w14:textId="3B146142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 xml:space="preserve">– </w:t>
      </w:r>
      <w:r w:rsidRPr="00C6410E">
        <w:rPr>
          <w:i/>
          <w:iCs/>
          <w:sz w:val="20"/>
          <w:szCs w:val="20"/>
        </w:rPr>
        <w:t>Chciałbym podziękować UNIQA i innym towarzystwom ubezpieczeniowym za przedłużenie ochrony dla turystów. Gdy konflikt wybucha w weekend, turysta nie wie, na jak długo ma sam przedłużyć polisę. Bez takich decyzji wiele osób mogłoby pozostać bez ochrony</w:t>
      </w:r>
      <w:r w:rsidRPr="001A29ED">
        <w:rPr>
          <w:sz w:val="20"/>
          <w:szCs w:val="20"/>
        </w:rPr>
        <w:t xml:space="preserve"> – podkreślił </w:t>
      </w:r>
      <w:r w:rsidRPr="00C6410E">
        <w:rPr>
          <w:b/>
          <w:bCs/>
          <w:sz w:val="20"/>
          <w:szCs w:val="20"/>
        </w:rPr>
        <w:t>Łukasz Mikosz</w:t>
      </w:r>
      <w:r w:rsidRPr="001A29ED">
        <w:rPr>
          <w:sz w:val="20"/>
          <w:szCs w:val="20"/>
        </w:rPr>
        <w:t>.</w:t>
      </w:r>
      <w:r w:rsidR="00C6410E">
        <w:rPr>
          <w:sz w:val="20"/>
          <w:szCs w:val="20"/>
        </w:rPr>
        <w:t xml:space="preserve"> I dodał, że </w:t>
      </w:r>
      <w:r w:rsidRPr="001A29ED">
        <w:rPr>
          <w:sz w:val="20"/>
          <w:szCs w:val="20"/>
        </w:rPr>
        <w:t>rośnie świadomość podróżnych, choć nadal wymaga ona wsparcia i edukacji. Zdaniem uczestników po doświadczeniach pandemii i kolejnych kryzysów coraz więcej klientów rozumie, że ubezpieczenie jest potrzebne, ale nie zawsze wie, jaki zakres ochrony rzeczywiście ma znaczenie i jak z tej ochrony korzystać.</w:t>
      </w:r>
      <w:r w:rsidR="00C6410E">
        <w:rPr>
          <w:sz w:val="20"/>
          <w:szCs w:val="20"/>
        </w:rPr>
        <w:t xml:space="preserve"> – </w:t>
      </w:r>
      <w:r w:rsidRPr="00C6410E">
        <w:rPr>
          <w:i/>
          <w:iCs/>
          <w:sz w:val="20"/>
          <w:szCs w:val="20"/>
        </w:rPr>
        <w:t>Dlatego</w:t>
      </w:r>
      <w:r w:rsidR="00C6410E" w:rsidRPr="00C6410E">
        <w:rPr>
          <w:i/>
          <w:iCs/>
          <w:sz w:val="20"/>
          <w:szCs w:val="20"/>
        </w:rPr>
        <w:t xml:space="preserve"> </w:t>
      </w:r>
      <w:r w:rsidRPr="00C6410E">
        <w:rPr>
          <w:i/>
          <w:iCs/>
          <w:sz w:val="20"/>
          <w:szCs w:val="20"/>
        </w:rPr>
        <w:t>nie chodzi o to, by coś „</w:t>
      </w:r>
      <w:proofErr w:type="spellStart"/>
      <w:r w:rsidRPr="00C6410E">
        <w:rPr>
          <w:i/>
          <w:iCs/>
          <w:sz w:val="20"/>
          <w:szCs w:val="20"/>
        </w:rPr>
        <w:t>dosprzedać</w:t>
      </w:r>
      <w:proofErr w:type="spellEnd"/>
      <w:r w:rsidRPr="00C6410E">
        <w:rPr>
          <w:i/>
          <w:iCs/>
          <w:sz w:val="20"/>
          <w:szCs w:val="20"/>
        </w:rPr>
        <w:t xml:space="preserve">”, tylko by zaproponować rozwiązanie, które rzeczywiście ma sens. Bo jeśli wydarzy się coś </w:t>
      </w:r>
      <w:r w:rsidRPr="00C6410E">
        <w:rPr>
          <w:i/>
          <w:iCs/>
          <w:sz w:val="20"/>
          <w:szCs w:val="20"/>
        </w:rPr>
        <w:lastRenderedPageBreak/>
        <w:t>poważnego, koszty leczenia czy transportu do kraju mogą sięgać kilkudziesięciu tysięcy euro</w:t>
      </w:r>
      <w:r w:rsidRPr="001A29ED">
        <w:rPr>
          <w:sz w:val="20"/>
          <w:szCs w:val="20"/>
        </w:rPr>
        <w:t xml:space="preserve"> – zaznaczył </w:t>
      </w:r>
      <w:r w:rsidR="00C6410E">
        <w:rPr>
          <w:sz w:val="20"/>
          <w:szCs w:val="20"/>
        </w:rPr>
        <w:t>ekspert</w:t>
      </w:r>
      <w:r w:rsidRPr="001A29ED">
        <w:rPr>
          <w:sz w:val="20"/>
          <w:szCs w:val="20"/>
        </w:rPr>
        <w:t>.</w:t>
      </w:r>
    </w:p>
    <w:p w14:paraId="1E67E921" w14:textId="77777777" w:rsidR="00C6410E" w:rsidRPr="001A29ED" w:rsidRDefault="00C6410E" w:rsidP="001A29ED">
      <w:pPr>
        <w:spacing w:line="360" w:lineRule="auto"/>
        <w:jc w:val="both"/>
        <w:rPr>
          <w:sz w:val="20"/>
          <w:szCs w:val="20"/>
        </w:rPr>
      </w:pPr>
    </w:p>
    <w:p w14:paraId="7841985D" w14:textId="41D840CB" w:rsidR="001A29ED" w:rsidRDefault="001A29ED" w:rsidP="001A29ED">
      <w:pPr>
        <w:spacing w:line="360" w:lineRule="auto"/>
        <w:jc w:val="both"/>
        <w:rPr>
          <w:sz w:val="20"/>
          <w:szCs w:val="20"/>
        </w:rPr>
      </w:pPr>
      <w:r w:rsidRPr="001A29ED">
        <w:rPr>
          <w:sz w:val="20"/>
          <w:szCs w:val="20"/>
        </w:rPr>
        <w:t>Wnioski z debaty były jednoznaczne: współczesny rynek turystyczny staje się coraz bardziej odporny, ale jednocześnie coraz mocniej opiera się na zaufaniu. Bezpieczeństwo, sprawna komunikacja, partnerska współpraca i dobrze zaprojektowane ubezpieczenia stają się dziś jednym z filarów odpowiedzialnego podróżowania.</w:t>
      </w:r>
    </w:p>
    <w:p w14:paraId="5DD8F2A5" w14:textId="77777777" w:rsidR="00486D20" w:rsidRDefault="00486D20" w:rsidP="001A29ED">
      <w:pPr>
        <w:spacing w:line="360" w:lineRule="auto"/>
        <w:jc w:val="both"/>
        <w:rPr>
          <w:sz w:val="20"/>
          <w:szCs w:val="20"/>
        </w:rPr>
      </w:pPr>
    </w:p>
    <w:p w14:paraId="735B568F" w14:textId="700FD0BA" w:rsidR="00486D20" w:rsidRDefault="00EB7B23" w:rsidP="001A29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edycja Forum Ubezpieczeń Turystycznych</w:t>
      </w:r>
      <w:r w:rsidRPr="00EB7B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została </w:t>
      </w:r>
      <w:r w:rsidRPr="00EB7B23">
        <w:rPr>
          <w:sz w:val="20"/>
          <w:szCs w:val="20"/>
        </w:rPr>
        <w:t>objęt</w:t>
      </w:r>
      <w:r>
        <w:rPr>
          <w:sz w:val="20"/>
          <w:szCs w:val="20"/>
        </w:rPr>
        <w:t>a</w:t>
      </w:r>
      <w:r w:rsidRPr="00EB7B23">
        <w:rPr>
          <w:sz w:val="20"/>
          <w:szCs w:val="20"/>
        </w:rPr>
        <w:t xml:space="preserve"> Honorowym Patronatem</w:t>
      </w:r>
      <w:r>
        <w:rPr>
          <w:sz w:val="20"/>
          <w:szCs w:val="20"/>
        </w:rPr>
        <w:t xml:space="preserve"> Ministerstwa Sportu i Turystyki oraz</w:t>
      </w:r>
      <w:r w:rsidRPr="00EB7B23">
        <w:rPr>
          <w:sz w:val="20"/>
          <w:szCs w:val="20"/>
        </w:rPr>
        <w:t xml:space="preserve"> Prezesa Polskiej Organizacji Turystycznej. Patronami medialnymi wydarzenia</w:t>
      </w:r>
      <w:r>
        <w:rPr>
          <w:sz w:val="20"/>
          <w:szCs w:val="20"/>
        </w:rPr>
        <w:t xml:space="preserve"> zostały</w:t>
      </w:r>
      <w:r w:rsidRPr="00EB7B23">
        <w:rPr>
          <w:sz w:val="20"/>
          <w:szCs w:val="20"/>
        </w:rPr>
        <w:t xml:space="preserve">: Turystyka.rp.pl, XYZ, Gazeta Ubezpieczeniowa, </w:t>
      </w:r>
      <w:r>
        <w:rPr>
          <w:sz w:val="20"/>
          <w:szCs w:val="20"/>
        </w:rPr>
        <w:t xml:space="preserve">Wprost, </w:t>
      </w:r>
      <w:r w:rsidRPr="00EB7B23">
        <w:rPr>
          <w:sz w:val="20"/>
          <w:szCs w:val="20"/>
        </w:rPr>
        <w:t xml:space="preserve">Wiadomości Turystyczne, Nowa Turystyka i Wasza Turystyka. </w:t>
      </w:r>
      <w:r w:rsidR="00486D20">
        <w:rPr>
          <w:sz w:val="20"/>
          <w:szCs w:val="20"/>
        </w:rPr>
        <w:t>UNIQA zapowiedziała zorganizowanie kolejnej edycji Forum Ubezpieczeń Turystycznych w przyszłym roku.</w:t>
      </w:r>
    </w:p>
    <w:p w14:paraId="3C182D9A" w14:textId="77777777" w:rsidR="00E2054A" w:rsidRPr="009F3504" w:rsidRDefault="00E2054A" w:rsidP="001A29ED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5A6470AC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7E2727">
        <w:rPr>
          <w:sz w:val="16"/>
          <w:szCs w:val="16"/>
        </w:rPr>
        <w:t>6,1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Z kolei UNIQA TFI i UNIQA PTE na koniec 20</w:t>
      </w:r>
      <w:r w:rsidR="007E2727">
        <w:rPr>
          <w:sz w:val="16"/>
          <w:szCs w:val="16"/>
        </w:rPr>
        <w:t>25</w:t>
      </w:r>
      <w:r w:rsidRPr="00F85585">
        <w:rPr>
          <w:sz w:val="16"/>
          <w:szCs w:val="16"/>
        </w:rPr>
        <w:t xml:space="preserve"> roku zarządzały aktywami o łącznej wartości </w:t>
      </w:r>
      <w:r w:rsidR="007E2727">
        <w:rPr>
          <w:sz w:val="16"/>
          <w:szCs w:val="16"/>
        </w:rPr>
        <w:t>24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</w:t>
      </w:r>
      <w:r w:rsidR="0041152B">
        <w:rPr>
          <w:sz w:val="16"/>
          <w:szCs w:val="16"/>
        </w:rPr>
        <w:t>Łącznie spółki pod marką UNIQA obsługują w Polsce ponad 8</w:t>
      </w:r>
      <w:r w:rsidR="0041152B" w:rsidRPr="00F85585">
        <w:rPr>
          <w:sz w:val="16"/>
          <w:szCs w:val="16"/>
        </w:rPr>
        <w:t xml:space="preserve"> mln klientów</w:t>
      </w:r>
      <w:r w:rsidR="0041152B">
        <w:rPr>
          <w:sz w:val="16"/>
          <w:szCs w:val="16"/>
        </w:rPr>
        <w:t xml:space="preserve">. </w:t>
      </w:r>
      <w:r w:rsidRPr="00F85585">
        <w:rPr>
          <w:sz w:val="16"/>
          <w:szCs w:val="16"/>
        </w:rPr>
        <w:t xml:space="preserve">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</w:t>
      </w:r>
      <w:r w:rsidR="007E2727">
        <w:rPr>
          <w:sz w:val="16"/>
          <w:szCs w:val="16"/>
        </w:rPr>
        <w:t>35</w:t>
      </w:r>
      <w:r w:rsidRPr="00F85585">
        <w:rPr>
          <w:sz w:val="16"/>
          <w:szCs w:val="16"/>
        </w:rPr>
        <w:t xml:space="preserve"> lat. Sama marka UNIQA jest obecna w Polsce od 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2CAF9EAA" w14:textId="1911C081" w:rsidR="0017116C" w:rsidRDefault="009179EC" w:rsidP="009179EC">
      <w:pPr>
        <w:spacing w:line="276" w:lineRule="auto"/>
        <w:jc w:val="both"/>
        <w:rPr>
          <w:sz w:val="16"/>
          <w:szCs w:val="16"/>
        </w:rPr>
      </w:pPr>
      <w:r w:rsidRPr="009179EC">
        <w:rPr>
          <w:sz w:val="16"/>
          <w:szCs w:val="16"/>
        </w:rPr>
        <w:t xml:space="preserve">Grupa UNIQA jest jedną z wiodących firm ubezpieczeniowych na </w:t>
      </w:r>
      <w:r>
        <w:rPr>
          <w:sz w:val="16"/>
          <w:szCs w:val="16"/>
        </w:rPr>
        <w:t>rynkach</w:t>
      </w:r>
      <w:r w:rsidRPr="009179EC">
        <w:rPr>
          <w:sz w:val="16"/>
          <w:szCs w:val="16"/>
        </w:rPr>
        <w:t xml:space="preserve"> w Austrii oraz w Europie Środkowo</w:t>
      </w:r>
      <w:r w:rsidRPr="009179EC">
        <w:rPr>
          <w:rFonts w:ascii="Cambria Math" w:hAnsi="Cambria Math" w:cs="Cambria Math"/>
          <w:sz w:val="16"/>
          <w:szCs w:val="16"/>
        </w:rPr>
        <w:t>‑</w:t>
      </w:r>
      <w:r w:rsidRPr="009179EC">
        <w:rPr>
          <w:sz w:val="16"/>
          <w:szCs w:val="16"/>
        </w:rPr>
        <w:t>Wschodniej (CEE). Około 20 </w:t>
      </w:r>
      <w:r>
        <w:rPr>
          <w:sz w:val="16"/>
          <w:szCs w:val="16"/>
        </w:rPr>
        <w:t>tys.</w:t>
      </w:r>
      <w:r w:rsidRPr="009179EC">
        <w:rPr>
          <w:sz w:val="16"/>
          <w:szCs w:val="16"/>
        </w:rPr>
        <w:t xml:space="preserve"> pracowników i wyłącznych partnerów obsługuje ponad 17 milionów klientów. UNIQA jest drugą co do wielkości grupą ubezpieczeniową w Austrii, z udziałem w rynku wynoszącym około 21 procent.</w:t>
      </w:r>
      <w:r>
        <w:rPr>
          <w:sz w:val="16"/>
          <w:szCs w:val="16"/>
        </w:rPr>
        <w:t xml:space="preserve"> </w:t>
      </w:r>
      <w:r w:rsidRPr="009179EC">
        <w:rPr>
          <w:sz w:val="16"/>
          <w:szCs w:val="16"/>
        </w:rPr>
        <w:t>W regionie CEE, który charakteryzuje się dynamicznym wzrostem, UNIQA jest obecna na 11 rynkach: w Bośni i Hercegowinie, Bułgarii, Chorwacji, Czechach, na Węgrzech, w Czarnogórze, Polsce, Rumunii, Serbii, na Słowacji oraz w Ukrainie. Ponadto częścią Grupy UNIQA są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8FB4" w14:textId="77777777" w:rsidR="00353C8C" w:rsidRDefault="00353C8C">
      <w:r>
        <w:separator/>
      </w:r>
    </w:p>
  </w:endnote>
  <w:endnote w:type="continuationSeparator" w:id="0">
    <w:p w14:paraId="6D33B201" w14:textId="77777777" w:rsidR="00353C8C" w:rsidRDefault="003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A973" w14:textId="77777777" w:rsidR="00353C8C" w:rsidRDefault="00353C8C">
      <w:r>
        <w:separator/>
      </w:r>
    </w:p>
  </w:footnote>
  <w:footnote w:type="continuationSeparator" w:id="0">
    <w:p w14:paraId="3AE7EF43" w14:textId="77777777" w:rsidR="00353C8C" w:rsidRDefault="0035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3"/>
  </w:num>
  <w:num w:numId="5" w16cid:durableId="52371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735"/>
    <w:rsid w:val="00014BF3"/>
    <w:rsid w:val="00015CC4"/>
    <w:rsid w:val="00035DCA"/>
    <w:rsid w:val="00040DAC"/>
    <w:rsid w:val="00044B3B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0945"/>
    <w:rsid w:val="000916D3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D293A"/>
    <w:rsid w:val="000D500A"/>
    <w:rsid w:val="000E2E95"/>
    <w:rsid w:val="000E42E3"/>
    <w:rsid w:val="000E4C95"/>
    <w:rsid w:val="000E554E"/>
    <w:rsid w:val="000F31C1"/>
    <w:rsid w:val="000F5577"/>
    <w:rsid w:val="000F7E6E"/>
    <w:rsid w:val="001035BF"/>
    <w:rsid w:val="00104651"/>
    <w:rsid w:val="0011285C"/>
    <w:rsid w:val="001153F5"/>
    <w:rsid w:val="00116FD9"/>
    <w:rsid w:val="00127ADB"/>
    <w:rsid w:val="00132FF5"/>
    <w:rsid w:val="00133EA3"/>
    <w:rsid w:val="00134BD3"/>
    <w:rsid w:val="00147EB1"/>
    <w:rsid w:val="0015022A"/>
    <w:rsid w:val="001515EE"/>
    <w:rsid w:val="00155600"/>
    <w:rsid w:val="00157137"/>
    <w:rsid w:val="00166A49"/>
    <w:rsid w:val="0017116C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A29ED"/>
    <w:rsid w:val="001A514E"/>
    <w:rsid w:val="001B17A7"/>
    <w:rsid w:val="001B1AF9"/>
    <w:rsid w:val="001B3EF4"/>
    <w:rsid w:val="001B7E28"/>
    <w:rsid w:val="001C13DD"/>
    <w:rsid w:val="001C2329"/>
    <w:rsid w:val="001D3DCA"/>
    <w:rsid w:val="001D7D8A"/>
    <w:rsid w:val="001F1611"/>
    <w:rsid w:val="001F7E75"/>
    <w:rsid w:val="00203332"/>
    <w:rsid w:val="00205FDD"/>
    <w:rsid w:val="00220366"/>
    <w:rsid w:val="00223A20"/>
    <w:rsid w:val="00223F92"/>
    <w:rsid w:val="00227F97"/>
    <w:rsid w:val="00233606"/>
    <w:rsid w:val="00242B24"/>
    <w:rsid w:val="002510E8"/>
    <w:rsid w:val="00251410"/>
    <w:rsid w:val="00253227"/>
    <w:rsid w:val="00253AE0"/>
    <w:rsid w:val="00255719"/>
    <w:rsid w:val="002559A3"/>
    <w:rsid w:val="00264994"/>
    <w:rsid w:val="00272CB4"/>
    <w:rsid w:val="00281A9E"/>
    <w:rsid w:val="00290560"/>
    <w:rsid w:val="00292CAE"/>
    <w:rsid w:val="0029381E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644E"/>
    <w:rsid w:val="002C7108"/>
    <w:rsid w:val="002C770B"/>
    <w:rsid w:val="002D16C6"/>
    <w:rsid w:val="002D482D"/>
    <w:rsid w:val="002E2B33"/>
    <w:rsid w:val="002E50F8"/>
    <w:rsid w:val="002F7994"/>
    <w:rsid w:val="00310E80"/>
    <w:rsid w:val="00312CA0"/>
    <w:rsid w:val="00316056"/>
    <w:rsid w:val="003164B4"/>
    <w:rsid w:val="0031655B"/>
    <w:rsid w:val="0032263B"/>
    <w:rsid w:val="00333B2C"/>
    <w:rsid w:val="00337172"/>
    <w:rsid w:val="00341725"/>
    <w:rsid w:val="00351E3A"/>
    <w:rsid w:val="00352401"/>
    <w:rsid w:val="00353C8C"/>
    <w:rsid w:val="00354EFC"/>
    <w:rsid w:val="00355E65"/>
    <w:rsid w:val="00356D43"/>
    <w:rsid w:val="0035751A"/>
    <w:rsid w:val="00360AAA"/>
    <w:rsid w:val="00360AC2"/>
    <w:rsid w:val="00366718"/>
    <w:rsid w:val="00367E9D"/>
    <w:rsid w:val="00372C3F"/>
    <w:rsid w:val="003746B9"/>
    <w:rsid w:val="00380B26"/>
    <w:rsid w:val="003829EE"/>
    <w:rsid w:val="003845C1"/>
    <w:rsid w:val="003875ED"/>
    <w:rsid w:val="0038763B"/>
    <w:rsid w:val="00393491"/>
    <w:rsid w:val="003948D2"/>
    <w:rsid w:val="003949F8"/>
    <w:rsid w:val="003952CE"/>
    <w:rsid w:val="00395815"/>
    <w:rsid w:val="003A1AFA"/>
    <w:rsid w:val="003A26A7"/>
    <w:rsid w:val="003A33A2"/>
    <w:rsid w:val="003A5C75"/>
    <w:rsid w:val="003B536D"/>
    <w:rsid w:val="003B77FF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3F47"/>
    <w:rsid w:val="00405CA0"/>
    <w:rsid w:val="00411382"/>
    <w:rsid w:val="0041152B"/>
    <w:rsid w:val="0041162F"/>
    <w:rsid w:val="00412361"/>
    <w:rsid w:val="0041693C"/>
    <w:rsid w:val="004272F6"/>
    <w:rsid w:val="00427D25"/>
    <w:rsid w:val="004426BD"/>
    <w:rsid w:val="00443C21"/>
    <w:rsid w:val="00444D0E"/>
    <w:rsid w:val="004450EB"/>
    <w:rsid w:val="00450DEE"/>
    <w:rsid w:val="004544A2"/>
    <w:rsid w:val="00454B9B"/>
    <w:rsid w:val="00462889"/>
    <w:rsid w:val="00471604"/>
    <w:rsid w:val="00481C30"/>
    <w:rsid w:val="0048223C"/>
    <w:rsid w:val="0048582E"/>
    <w:rsid w:val="00486D20"/>
    <w:rsid w:val="004951E3"/>
    <w:rsid w:val="00497163"/>
    <w:rsid w:val="00497E46"/>
    <w:rsid w:val="004A0EB6"/>
    <w:rsid w:val="004A3018"/>
    <w:rsid w:val="004B221B"/>
    <w:rsid w:val="004B2260"/>
    <w:rsid w:val="004B49B4"/>
    <w:rsid w:val="004C72A7"/>
    <w:rsid w:val="004E3673"/>
    <w:rsid w:val="004E539A"/>
    <w:rsid w:val="004E5782"/>
    <w:rsid w:val="004F5A28"/>
    <w:rsid w:val="005074FB"/>
    <w:rsid w:val="0051412D"/>
    <w:rsid w:val="005149FF"/>
    <w:rsid w:val="005157BE"/>
    <w:rsid w:val="00522193"/>
    <w:rsid w:val="00525303"/>
    <w:rsid w:val="00526AD1"/>
    <w:rsid w:val="00527A68"/>
    <w:rsid w:val="0053094C"/>
    <w:rsid w:val="0053266B"/>
    <w:rsid w:val="00535F64"/>
    <w:rsid w:val="00541038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A0752"/>
    <w:rsid w:val="005A6BB5"/>
    <w:rsid w:val="005B1E71"/>
    <w:rsid w:val="005B23FB"/>
    <w:rsid w:val="005B608B"/>
    <w:rsid w:val="005B7809"/>
    <w:rsid w:val="005C09E2"/>
    <w:rsid w:val="005C1FF6"/>
    <w:rsid w:val="005C2779"/>
    <w:rsid w:val="005C4C53"/>
    <w:rsid w:val="005C7E63"/>
    <w:rsid w:val="005E514D"/>
    <w:rsid w:val="005E5878"/>
    <w:rsid w:val="005F3B13"/>
    <w:rsid w:val="005F3C05"/>
    <w:rsid w:val="005F5D30"/>
    <w:rsid w:val="00605D5C"/>
    <w:rsid w:val="006073AB"/>
    <w:rsid w:val="00610B71"/>
    <w:rsid w:val="00611D49"/>
    <w:rsid w:val="00613F99"/>
    <w:rsid w:val="00615219"/>
    <w:rsid w:val="00615A22"/>
    <w:rsid w:val="00617230"/>
    <w:rsid w:val="0062399C"/>
    <w:rsid w:val="0063730A"/>
    <w:rsid w:val="00641715"/>
    <w:rsid w:val="00646DB2"/>
    <w:rsid w:val="00654C50"/>
    <w:rsid w:val="00662D6E"/>
    <w:rsid w:val="00663382"/>
    <w:rsid w:val="006644E8"/>
    <w:rsid w:val="00670455"/>
    <w:rsid w:val="00673C43"/>
    <w:rsid w:val="0067669D"/>
    <w:rsid w:val="00676C08"/>
    <w:rsid w:val="00681BFA"/>
    <w:rsid w:val="00685639"/>
    <w:rsid w:val="006A6016"/>
    <w:rsid w:val="006B10DE"/>
    <w:rsid w:val="006B389D"/>
    <w:rsid w:val="006B3B12"/>
    <w:rsid w:val="006B68A1"/>
    <w:rsid w:val="006B7BF9"/>
    <w:rsid w:val="006C1F33"/>
    <w:rsid w:val="006C33FC"/>
    <w:rsid w:val="006D040D"/>
    <w:rsid w:val="006D0CCE"/>
    <w:rsid w:val="006D3FB9"/>
    <w:rsid w:val="006D5029"/>
    <w:rsid w:val="006D5323"/>
    <w:rsid w:val="006E4A1A"/>
    <w:rsid w:val="006E4B64"/>
    <w:rsid w:val="007037F2"/>
    <w:rsid w:val="00710BC7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621E1"/>
    <w:rsid w:val="007626A6"/>
    <w:rsid w:val="00762E91"/>
    <w:rsid w:val="0076417E"/>
    <w:rsid w:val="00764E0A"/>
    <w:rsid w:val="007704BE"/>
    <w:rsid w:val="00770993"/>
    <w:rsid w:val="0078041A"/>
    <w:rsid w:val="007862B0"/>
    <w:rsid w:val="00786B68"/>
    <w:rsid w:val="007911FC"/>
    <w:rsid w:val="0079122D"/>
    <w:rsid w:val="00797564"/>
    <w:rsid w:val="007A676F"/>
    <w:rsid w:val="007A7E7C"/>
    <w:rsid w:val="007C0C8C"/>
    <w:rsid w:val="007C4FF0"/>
    <w:rsid w:val="007C6B4E"/>
    <w:rsid w:val="007D1C6D"/>
    <w:rsid w:val="007D2AA4"/>
    <w:rsid w:val="007D2D79"/>
    <w:rsid w:val="007D5F74"/>
    <w:rsid w:val="007E2727"/>
    <w:rsid w:val="007E2AA6"/>
    <w:rsid w:val="007E7B35"/>
    <w:rsid w:val="007F0303"/>
    <w:rsid w:val="007F3031"/>
    <w:rsid w:val="007F31B6"/>
    <w:rsid w:val="007F47EB"/>
    <w:rsid w:val="00803B10"/>
    <w:rsid w:val="00806373"/>
    <w:rsid w:val="00811400"/>
    <w:rsid w:val="00813C3A"/>
    <w:rsid w:val="00825BE9"/>
    <w:rsid w:val="008323E5"/>
    <w:rsid w:val="008344D7"/>
    <w:rsid w:val="00837A97"/>
    <w:rsid w:val="00840489"/>
    <w:rsid w:val="00841D8C"/>
    <w:rsid w:val="00845230"/>
    <w:rsid w:val="0084544A"/>
    <w:rsid w:val="00852A26"/>
    <w:rsid w:val="00852EE3"/>
    <w:rsid w:val="00853B61"/>
    <w:rsid w:val="00856454"/>
    <w:rsid w:val="00863348"/>
    <w:rsid w:val="008638F0"/>
    <w:rsid w:val="00863F84"/>
    <w:rsid w:val="00876421"/>
    <w:rsid w:val="008840E3"/>
    <w:rsid w:val="00890772"/>
    <w:rsid w:val="00897702"/>
    <w:rsid w:val="008A1665"/>
    <w:rsid w:val="008A2EB6"/>
    <w:rsid w:val="008A7EE8"/>
    <w:rsid w:val="008B2AEE"/>
    <w:rsid w:val="008B39B8"/>
    <w:rsid w:val="008B6FE2"/>
    <w:rsid w:val="008C0894"/>
    <w:rsid w:val="008D2495"/>
    <w:rsid w:val="008D50B3"/>
    <w:rsid w:val="008E5E6D"/>
    <w:rsid w:val="008E66A8"/>
    <w:rsid w:val="008E6FDD"/>
    <w:rsid w:val="008F1801"/>
    <w:rsid w:val="008F1C7A"/>
    <w:rsid w:val="008F327B"/>
    <w:rsid w:val="008F406F"/>
    <w:rsid w:val="008F5657"/>
    <w:rsid w:val="00906716"/>
    <w:rsid w:val="0090797B"/>
    <w:rsid w:val="00907DE2"/>
    <w:rsid w:val="009179EC"/>
    <w:rsid w:val="009216D9"/>
    <w:rsid w:val="00922735"/>
    <w:rsid w:val="00922B3C"/>
    <w:rsid w:val="00924A71"/>
    <w:rsid w:val="00927242"/>
    <w:rsid w:val="0093515A"/>
    <w:rsid w:val="00940FA4"/>
    <w:rsid w:val="0094258D"/>
    <w:rsid w:val="00943154"/>
    <w:rsid w:val="00943CC9"/>
    <w:rsid w:val="0094459E"/>
    <w:rsid w:val="009473BB"/>
    <w:rsid w:val="009508A1"/>
    <w:rsid w:val="00951457"/>
    <w:rsid w:val="009516DB"/>
    <w:rsid w:val="00964D8C"/>
    <w:rsid w:val="00964E26"/>
    <w:rsid w:val="00964F2A"/>
    <w:rsid w:val="009676E0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6185"/>
    <w:rsid w:val="009C6B13"/>
    <w:rsid w:val="009C753C"/>
    <w:rsid w:val="009C7C29"/>
    <w:rsid w:val="009D16B6"/>
    <w:rsid w:val="009D1A50"/>
    <w:rsid w:val="009D4D97"/>
    <w:rsid w:val="009D509F"/>
    <w:rsid w:val="009E708B"/>
    <w:rsid w:val="009E74A1"/>
    <w:rsid w:val="009E75E2"/>
    <w:rsid w:val="009F0A3F"/>
    <w:rsid w:val="009F1784"/>
    <w:rsid w:val="009F328D"/>
    <w:rsid w:val="009F3504"/>
    <w:rsid w:val="009F4E50"/>
    <w:rsid w:val="00A06561"/>
    <w:rsid w:val="00A10026"/>
    <w:rsid w:val="00A10169"/>
    <w:rsid w:val="00A106C6"/>
    <w:rsid w:val="00A11EF9"/>
    <w:rsid w:val="00A16A84"/>
    <w:rsid w:val="00A2009A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C1F"/>
    <w:rsid w:val="00A61C17"/>
    <w:rsid w:val="00A61CAF"/>
    <w:rsid w:val="00A65705"/>
    <w:rsid w:val="00A66F72"/>
    <w:rsid w:val="00A72A47"/>
    <w:rsid w:val="00A7461C"/>
    <w:rsid w:val="00A760F7"/>
    <w:rsid w:val="00A772E0"/>
    <w:rsid w:val="00A83908"/>
    <w:rsid w:val="00A83A1C"/>
    <w:rsid w:val="00A849E1"/>
    <w:rsid w:val="00A92E45"/>
    <w:rsid w:val="00A92FBE"/>
    <w:rsid w:val="00A94630"/>
    <w:rsid w:val="00A94C1B"/>
    <w:rsid w:val="00AA0D57"/>
    <w:rsid w:val="00AB207F"/>
    <w:rsid w:val="00AB762C"/>
    <w:rsid w:val="00AD3C4A"/>
    <w:rsid w:val="00AD5EF5"/>
    <w:rsid w:val="00AD7E0F"/>
    <w:rsid w:val="00AE1AC3"/>
    <w:rsid w:val="00AE6764"/>
    <w:rsid w:val="00AE72B0"/>
    <w:rsid w:val="00AF247A"/>
    <w:rsid w:val="00AF5984"/>
    <w:rsid w:val="00B01C7F"/>
    <w:rsid w:val="00B0667D"/>
    <w:rsid w:val="00B075DE"/>
    <w:rsid w:val="00B11621"/>
    <w:rsid w:val="00B26B01"/>
    <w:rsid w:val="00B30A4E"/>
    <w:rsid w:val="00B3347B"/>
    <w:rsid w:val="00B3645F"/>
    <w:rsid w:val="00B42D60"/>
    <w:rsid w:val="00B54F76"/>
    <w:rsid w:val="00B62CAD"/>
    <w:rsid w:val="00B64FC7"/>
    <w:rsid w:val="00B66A2E"/>
    <w:rsid w:val="00B70607"/>
    <w:rsid w:val="00B7190C"/>
    <w:rsid w:val="00B72ED4"/>
    <w:rsid w:val="00B846C2"/>
    <w:rsid w:val="00B869C8"/>
    <w:rsid w:val="00B92D72"/>
    <w:rsid w:val="00B94D04"/>
    <w:rsid w:val="00B94F6C"/>
    <w:rsid w:val="00B95C56"/>
    <w:rsid w:val="00B97A57"/>
    <w:rsid w:val="00BA1D5B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E06F2"/>
    <w:rsid w:val="00BE697D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CDD"/>
    <w:rsid w:val="00C30253"/>
    <w:rsid w:val="00C32388"/>
    <w:rsid w:val="00C329FB"/>
    <w:rsid w:val="00C35A34"/>
    <w:rsid w:val="00C42A00"/>
    <w:rsid w:val="00C4684D"/>
    <w:rsid w:val="00C47482"/>
    <w:rsid w:val="00C51AAA"/>
    <w:rsid w:val="00C534B9"/>
    <w:rsid w:val="00C53C3E"/>
    <w:rsid w:val="00C53FB5"/>
    <w:rsid w:val="00C5619A"/>
    <w:rsid w:val="00C61E9A"/>
    <w:rsid w:val="00C6410E"/>
    <w:rsid w:val="00C71D7E"/>
    <w:rsid w:val="00C725D8"/>
    <w:rsid w:val="00C74686"/>
    <w:rsid w:val="00C75A29"/>
    <w:rsid w:val="00C831D1"/>
    <w:rsid w:val="00C8475C"/>
    <w:rsid w:val="00C84978"/>
    <w:rsid w:val="00C84CBD"/>
    <w:rsid w:val="00C861A3"/>
    <w:rsid w:val="00C91A02"/>
    <w:rsid w:val="00C92449"/>
    <w:rsid w:val="00C9726C"/>
    <w:rsid w:val="00CA6F40"/>
    <w:rsid w:val="00CB23DB"/>
    <w:rsid w:val="00CB33DF"/>
    <w:rsid w:val="00CC42C2"/>
    <w:rsid w:val="00CC6698"/>
    <w:rsid w:val="00CC760C"/>
    <w:rsid w:val="00CD32C5"/>
    <w:rsid w:val="00CD5275"/>
    <w:rsid w:val="00CD7B17"/>
    <w:rsid w:val="00CF4FD4"/>
    <w:rsid w:val="00D05315"/>
    <w:rsid w:val="00D13C8A"/>
    <w:rsid w:val="00D263EE"/>
    <w:rsid w:val="00D2688A"/>
    <w:rsid w:val="00D2693D"/>
    <w:rsid w:val="00D4198C"/>
    <w:rsid w:val="00D44042"/>
    <w:rsid w:val="00D508D3"/>
    <w:rsid w:val="00D53C50"/>
    <w:rsid w:val="00D605EA"/>
    <w:rsid w:val="00D6072F"/>
    <w:rsid w:val="00D60E83"/>
    <w:rsid w:val="00D64A77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96693"/>
    <w:rsid w:val="00DA0EA6"/>
    <w:rsid w:val="00DA3EDE"/>
    <w:rsid w:val="00DB4D1F"/>
    <w:rsid w:val="00DB59E6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4222"/>
    <w:rsid w:val="00DF1A7F"/>
    <w:rsid w:val="00DF2B3C"/>
    <w:rsid w:val="00DF57D2"/>
    <w:rsid w:val="00E01FCA"/>
    <w:rsid w:val="00E10D0E"/>
    <w:rsid w:val="00E11912"/>
    <w:rsid w:val="00E120A0"/>
    <w:rsid w:val="00E12D2F"/>
    <w:rsid w:val="00E13E68"/>
    <w:rsid w:val="00E1448B"/>
    <w:rsid w:val="00E20072"/>
    <w:rsid w:val="00E2054A"/>
    <w:rsid w:val="00E20DC2"/>
    <w:rsid w:val="00E210A8"/>
    <w:rsid w:val="00E238B8"/>
    <w:rsid w:val="00E253F5"/>
    <w:rsid w:val="00E27A65"/>
    <w:rsid w:val="00E300A6"/>
    <w:rsid w:val="00E31D2C"/>
    <w:rsid w:val="00E32B68"/>
    <w:rsid w:val="00E33D51"/>
    <w:rsid w:val="00E34838"/>
    <w:rsid w:val="00E37C95"/>
    <w:rsid w:val="00E425C9"/>
    <w:rsid w:val="00E432E5"/>
    <w:rsid w:val="00E44DBD"/>
    <w:rsid w:val="00E44EEC"/>
    <w:rsid w:val="00E50724"/>
    <w:rsid w:val="00E51437"/>
    <w:rsid w:val="00E51C55"/>
    <w:rsid w:val="00E56E9E"/>
    <w:rsid w:val="00E61A8C"/>
    <w:rsid w:val="00E62A7B"/>
    <w:rsid w:val="00E65013"/>
    <w:rsid w:val="00E652AE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7137"/>
    <w:rsid w:val="00EA2A7F"/>
    <w:rsid w:val="00EA3341"/>
    <w:rsid w:val="00EA528C"/>
    <w:rsid w:val="00EA7567"/>
    <w:rsid w:val="00EB0B30"/>
    <w:rsid w:val="00EB22EF"/>
    <w:rsid w:val="00EB7B23"/>
    <w:rsid w:val="00EC3BB3"/>
    <w:rsid w:val="00EC3FA1"/>
    <w:rsid w:val="00EC4116"/>
    <w:rsid w:val="00EC7703"/>
    <w:rsid w:val="00ED09FD"/>
    <w:rsid w:val="00ED128B"/>
    <w:rsid w:val="00ED2575"/>
    <w:rsid w:val="00EE5FE4"/>
    <w:rsid w:val="00EE683C"/>
    <w:rsid w:val="00EF3BF5"/>
    <w:rsid w:val="00EF4B32"/>
    <w:rsid w:val="00F05AD5"/>
    <w:rsid w:val="00F05D0B"/>
    <w:rsid w:val="00F10990"/>
    <w:rsid w:val="00F10CCB"/>
    <w:rsid w:val="00F11E5C"/>
    <w:rsid w:val="00F121F0"/>
    <w:rsid w:val="00F12B73"/>
    <w:rsid w:val="00F14506"/>
    <w:rsid w:val="00F1755B"/>
    <w:rsid w:val="00F21B16"/>
    <w:rsid w:val="00F23426"/>
    <w:rsid w:val="00F254F8"/>
    <w:rsid w:val="00F2737D"/>
    <w:rsid w:val="00F30558"/>
    <w:rsid w:val="00F3089B"/>
    <w:rsid w:val="00F30B9E"/>
    <w:rsid w:val="00F3174B"/>
    <w:rsid w:val="00F33A8E"/>
    <w:rsid w:val="00F3407C"/>
    <w:rsid w:val="00F35107"/>
    <w:rsid w:val="00F36074"/>
    <w:rsid w:val="00F45A42"/>
    <w:rsid w:val="00F5412E"/>
    <w:rsid w:val="00F57CC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44DB"/>
    <w:rsid w:val="00FB644C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Props1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Krzysztoszek Maciej - u00mackrz</cp:lastModifiedBy>
  <cp:revision>46</cp:revision>
  <dcterms:created xsi:type="dcterms:W3CDTF">2025-03-26T20:53:00Z</dcterms:created>
  <dcterms:modified xsi:type="dcterms:W3CDTF">2026-04-15T19:35:00Z</dcterms:modified>
</cp:coreProperties>
</file>