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6358" w14:textId="77777777" w:rsidR="00CF6794" w:rsidRDefault="00CF6794">
      <w:pPr>
        <w:spacing w:line="276" w:lineRule="auto"/>
        <w:jc w:val="both"/>
      </w:pPr>
      <w:bookmarkStart w:id="0" w:name="_headingh.gjdgxs"/>
      <w:bookmarkEnd w:id="0"/>
    </w:p>
    <w:p w14:paraId="3B92E23D" w14:textId="77777777" w:rsidR="00CF6794" w:rsidRDefault="00347FB6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CFE0BA4" w14:textId="77777777" w:rsidR="00CF6794" w:rsidRDefault="00347FB6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Warszawa, 20 kwietnia 2026 roku</w:t>
      </w:r>
    </w:p>
    <w:p w14:paraId="09113F04" w14:textId="77777777" w:rsidR="00CF6794" w:rsidRDefault="00CF6794">
      <w:pPr>
        <w:spacing w:line="276" w:lineRule="auto"/>
        <w:jc w:val="right"/>
        <w:rPr>
          <w:rStyle w:val="BrakA"/>
          <w:sz w:val="20"/>
          <w:szCs w:val="20"/>
        </w:rPr>
      </w:pPr>
    </w:p>
    <w:p w14:paraId="75AB24E9" w14:textId="77777777" w:rsidR="00CF6794" w:rsidRDefault="00CF6794">
      <w:pPr>
        <w:spacing w:line="276" w:lineRule="auto"/>
        <w:jc w:val="right"/>
        <w:rPr>
          <w:rStyle w:val="BrakA"/>
          <w:sz w:val="20"/>
          <w:szCs w:val="20"/>
        </w:rPr>
      </w:pPr>
    </w:p>
    <w:p w14:paraId="41B40225" w14:textId="77777777" w:rsidR="00CF6794" w:rsidRDefault="00347FB6">
      <w:pPr>
        <w:spacing w:line="360" w:lineRule="auto"/>
        <w:jc w:val="both"/>
        <w:rPr>
          <w:b/>
          <w:bCs/>
          <w:sz w:val="28"/>
          <w:szCs w:val="28"/>
        </w:rPr>
      </w:pPr>
      <w:r w:rsidRPr="00CF1C4F">
        <w:rPr>
          <w:b/>
          <w:bCs/>
          <w:sz w:val="28"/>
          <w:szCs w:val="28"/>
        </w:rPr>
        <w:t>UNIQA Game Day z Legi</w:t>
      </w:r>
      <w:r>
        <w:rPr>
          <w:b/>
          <w:bCs/>
          <w:sz w:val="28"/>
          <w:szCs w:val="28"/>
        </w:rPr>
        <w:t>ą. Wsp</w:t>
      </w:r>
      <w:r>
        <w:rPr>
          <w:b/>
          <w:bCs/>
          <w:sz w:val="28"/>
          <w:szCs w:val="28"/>
          <w:lang w:val="es-ES_tradnl"/>
        </w:rPr>
        <w:t>ó</w:t>
      </w:r>
      <w:r>
        <w:rPr>
          <w:b/>
          <w:bCs/>
          <w:sz w:val="28"/>
          <w:szCs w:val="28"/>
        </w:rPr>
        <w:t>lna gra nabiera tempa</w:t>
      </w:r>
    </w:p>
    <w:p w14:paraId="31C316E4" w14:textId="77777777" w:rsidR="00CF6794" w:rsidRDefault="00CF6794">
      <w:pPr>
        <w:spacing w:line="360" w:lineRule="auto"/>
        <w:jc w:val="both"/>
        <w:rPr>
          <w:b/>
          <w:bCs/>
        </w:rPr>
      </w:pPr>
    </w:p>
    <w:p w14:paraId="2451ED51" w14:textId="77777777" w:rsidR="00CF6794" w:rsidRDefault="00347FB6" w:rsidP="007B69A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/>
          <w:b/>
          <w:bCs/>
        </w:rPr>
      </w:pPr>
      <w:r>
        <w:rPr>
          <w:rStyle w:val="BrakA"/>
          <w:rFonts w:ascii="Arial" w:hAnsi="Arial"/>
          <w:b/>
          <w:bCs/>
        </w:rPr>
        <w:t>UNIQA zacieśnia współpracę z sekcją koszykarską Legii Warszawa.</w:t>
      </w:r>
    </w:p>
    <w:p w14:paraId="7609F0A6" w14:textId="77777777" w:rsidR="00CF6794" w:rsidRDefault="00347FB6" w:rsidP="007B69A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/>
          <w:b/>
          <w:bCs/>
        </w:rPr>
      </w:pPr>
      <w:r>
        <w:rPr>
          <w:rStyle w:val="BrakA"/>
          <w:rFonts w:ascii="Arial" w:hAnsi="Arial"/>
          <w:b/>
          <w:bCs/>
        </w:rPr>
        <w:t>Ubezpieczyciel został partnerem tytularnym Strefy VIP na trybunach Legii Kosz.</w:t>
      </w:r>
    </w:p>
    <w:p w14:paraId="7662014B" w14:textId="77777777" w:rsidR="00CF6794" w:rsidRDefault="00347FB6" w:rsidP="007B69A4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Arial" w:hAnsi="Arial"/>
          <w:b/>
          <w:bCs/>
        </w:rPr>
      </w:pPr>
      <w:r>
        <w:rPr>
          <w:rStyle w:val="BrakA"/>
          <w:rFonts w:ascii="Arial" w:hAnsi="Arial"/>
          <w:b/>
          <w:bCs/>
        </w:rPr>
        <w:t>Z tej okazji 18 kwietnia podczas meczu Legii Warszawa z Tauron GTK Gliwice odbył</w:t>
      </w:r>
      <w:r>
        <w:rPr>
          <w:rFonts w:ascii="Arial" w:hAnsi="Arial"/>
          <w:b/>
          <w:bCs/>
          <w:lang w:val="it-IT"/>
        </w:rPr>
        <w:t>o si</w:t>
      </w:r>
      <w:r>
        <w:rPr>
          <w:rStyle w:val="BrakA"/>
          <w:rFonts w:ascii="Arial" w:hAnsi="Arial"/>
          <w:b/>
          <w:bCs/>
        </w:rPr>
        <w:t xml:space="preserve">ę wyjątkowe wydarzenie – UNIQA Game Day. </w:t>
      </w:r>
    </w:p>
    <w:p w14:paraId="28D89727" w14:textId="77777777" w:rsidR="00CF6794" w:rsidRDefault="00CF6794">
      <w:pPr>
        <w:pStyle w:val="Akapitzlist"/>
        <w:spacing w:after="160" w:line="276" w:lineRule="auto"/>
        <w:jc w:val="both"/>
        <w:rPr>
          <w:rFonts w:ascii="Arial" w:eastAsia="Arial" w:hAnsi="Arial" w:cs="Arial"/>
          <w:b/>
          <w:bCs/>
        </w:rPr>
      </w:pPr>
    </w:p>
    <w:p w14:paraId="182B8538" w14:textId="71E04050" w:rsidR="00CF6794" w:rsidRDefault="00347FB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18 kwietnia UNIQA otworzyła nowy rozdział w historii hali Legii przy ul. Obrońc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 Tobruku w Warszawie. Tuż przed rozpoczęciem meczu aktualnego mistrza Polski z Tauron GTK Gliwice przedstawiciele Sekcji Koszykarskiej Legii Warszawa i UNIQA uroczyście otworzyli strefę VIP na trybunach, inaugurując w ten spos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b stałą obecność marki ubezpieczyciela w przestrzeni meczowej Legii.</w:t>
      </w:r>
    </w:p>
    <w:p w14:paraId="58A264D9" w14:textId="77777777" w:rsidR="00CF6794" w:rsidRDefault="00CF6794">
      <w:pPr>
        <w:spacing w:line="360" w:lineRule="auto"/>
        <w:jc w:val="both"/>
        <w:rPr>
          <w:rStyle w:val="BrakA"/>
          <w:sz w:val="20"/>
          <w:szCs w:val="20"/>
        </w:rPr>
      </w:pPr>
    </w:p>
    <w:p w14:paraId="6903B8D0" w14:textId="70771D13" w:rsidR="00CF6794" w:rsidRDefault="00347FB6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–</w:t>
      </w:r>
      <w:r>
        <w:rPr>
          <w:i/>
          <w:iCs/>
          <w:sz w:val="20"/>
          <w:szCs w:val="20"/>
        </w:rPr>
        <w:t xml:space="preserve"> Otwarcie strefy VIP UNIQA i nasza obecność tutaj, w hali Legii, to dla nas kolejny ważny krok. Symbol tego, że chcemy być blisko sportu na co dzień – tam, gdzie kształtują się charaktery, relacje i przyszłe nawyki. Dla UNIQA to konsekwencja myślenia o odpowiedzialnym zaangażowaniu i byciu razem. Bo wierzymy, że jeś</w:t>
      </w:r>
      <w:r>
        <w:rPr>
          <w:i/>
          <w:iCs/>
          <w:sz w:val="20"/>
          <w:szCs w:val="20"/>
          <w:lang w:val="it-IT"/>
        </w:rPr>
        <w:t>li sport mo</w:t>
      </w:r>
      <w:r>
        <w:rPr>
          <w:i/>
          <w:iCs/>
          <w:sz w:val="20"/>
          <w:szCs w:val="20"/>
        </w:rPr>
        <w:t>że pom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c choć części młodych ludzi znaleźć zdrową przestrzeń rozwoju</w:t>
      </w:r>
      <w:r w:rsidR="00004112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to warto w nią inwestować </w:t>
      </w:r>
      <w:r>
        <w:rPr>
          <w:sz w:val="20"/>
          <w:szCs w:val="20"/>
        </w:rPr>
        <w:t>– 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wi </w:t>
      </w:r>
      <w:r>
        <w:rPr>
          <w:b/>
          <w:bCs/>
          <w:sz w:val="20"/>
          <w:szCs w:val="20"/>
          <w:lang w:val="nl-NL"/>
        </w:rPr>
        <w:t>Marcin Nedwidek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prezes zarządu UNIQA Polska.</w:t>
      </w:r>
    </w:p>
    <w:p w14:paraId="0186BCF6" w14:textId="77777777" w:rsidR="00CF6794" w:rsidRDefault="00CF6794">
      <w:pPr>
        <w:spacing w:line="360" w:lineRule="auto"/>
        <w:jc w:val="both"/>
        <w:rPr>
          <w:rStyle w:val="BrakA"/>
          <w:sz w:val="20"/>
          <w:szCs w:val="20"/>
        </w:rPr>
      </w:pPr>
    </w:p>
    <w:p w14:paraId="290BC997" w14:textId="77777777" w:rsidR="00CF6794" w:rsidRDefault="00347FB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Rozszerzenie dotychczasowego partnerstwa potwierdza, że dla obu stron sport jest nie tylko rywalizacją, ale także skutecznym narzędziem pozytywnego wpływu społecznego. Pokazuje też, jak nowoczesne partnerstwo może łączyć biznes, sportowe emocje i odpowiedzialność społeczną.</w:t>
      </w:r>
    </w:p>
    <w:p w14:paraId="44415D61" w14:textId="77777777" w:rsidR="00CF6794" w:rsidRDefault="00CF6794">
      <w:pPr>
        <w:spacing w:line="360" w:lineRule="auto"/>
        <w:jc w:val="both"/>
        <w:rPr>
          <w:rStyle w:val="BrakA"/>
          <w:sz w:val="20"/>
          <w:szCs w:val="20"/>
        </w:rPr>
      </w:pPr>
    </w:p>
    <w:p w14:paraId="1AA82812" w14:textId="161BE0B3" w:rsidR="00CF6794" w:rsidRDefault="00347FB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>
        <w:rPr>
          <w:i/>
          <w:iCs/>
          <w:sz w:val="20"/>
          <w:szCs w:val="20"/>
        </w:rPr>
        <w:t>W Fundacji UNIQA mocno wierzymy, że sport potrafi dać młodym ludziom coś dziś bardzo potrzebnego, czyli r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wnowagę wobec świata online. I alternatywę wobec przemocy r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wieśniczej, hejtu czy presji, z kt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rą coraz częściej muszą się mierzyć. Ale sport też nie jest wolny od tego typu zachowań. Dlatego wsp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lnie z Legią Kosz wzmacniamy dobre postawy i uczciwe zasady</w:t>
      </w:r>
      <w:r w:rsidR="00004112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zar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 xml:space="preserve">wno na boisku, jak i poza nim </w:t>
      </w:r>
      <w:r>
        <w:rPr>
          <w:sz w:val="20"/>
          <w:szCs w:val="20"/>
        </w:rPr>
        <w:t xml:space="preserve">– dodaje </w:t>
      </w:r>
      <w:r>
        <w:rPr>
          <w:b/>
          <w:bCs/>
          <w:sz w:val="20"/>
          <w:szCs w:val="20"/>
        </w:rPr>
        <w:t>Agnieszka Durst-Wilczyńska, prezeska Fundacji UNIQA</w:t>
      </w:r>
      <w:r w:rsidR="0025437A">
        <w:rPr>
          <w:sz w:val="20"/>
          <w:szCs w:val="20"/>
        </w:rPr>
        <w:t>.</w:t>
      </w:r>
    </w:p>
    <w:p w14:paraId="401603D2" w14:textId="77777777" w:rsidR="00CF6794" w:rsidRDefault="00CF6794">
      <w:pPr>
        <w:spacing w:line="360" w:lineRule="auto"/>
        <w:jc w:val="both"/>
        <w:rPr>
          <w:rStyle w:val="BrakA"/>
          <w:sz w:val="20"/>
          <w:szCs w:val="20"/>
        </w:rPr>
      </w:pPr>
    </w:p>
    <w:p w14:paraId="279D5B7E" w14:textId="2108B736" w:rsidR="00CF6794" w:rsidRDefault="00347FB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i/>
          <w:iCs/>
          <w:sz w:val="20"/>
          <w:szCs w:val="20"/>
        </w:rPr>
        <w:t xml:space="preserve"> W relacjach ze sponsorami ogromnie cenimy sobie ich zrozumienie dla innowacyjnego podejścia do zmieniających się i rosnących oczekiwań odbiorc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w, czyli naszych kibiców i całego środowiska Legii Kosz. Stąd, zupełnie nowe na polskim rynku koszyk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wki przeniesienie akcentu na wydarzenie z uwzględnieniem kilku element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w: nazwy dnia meczowego, nazwy przestrzeni VIP, a także szeregu atrakcji, kt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 xml:space="preserve">re mają dodatkowo angażować osoby na hali. Wierzymy, że takie inicjatywy zakorzenią się mocniej w świadomości </w:t>
      </w:r>
      <w:r>
        <w:rPr>
          <w:i/>
          <w:iCs/>
          <w:sz w:val="20"/>
          <w:szCs w:val="20"/>
        </w:rPr>
        <w:lastRenderedPageBreak/>
        <w:t>odbiorc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w, bo zar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wno nam, jak i naszemu nowemu Partnerowi Tytularnemu Strefy VIP zależy na głębszej współpracy, niż tylko ekspozycja logotyp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w. Obecna idea to właśnie rozszerzenie współpracy, podejście biznesowe i wykorzystanie przestrzeni VIP do wydarzeń zar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wno meczowych, jak i pozameczowych oraz silne angażowanie kibic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>w do wsp</w:t>
      </w:r>
      <w:r>
        <w:rPr>
          <w:i/>
          <w:iCs/>
          <w:sz w:val="20"/>
          <w:szCs w:val="20"/>
          <w:lang w:val="es-ES_tradnl"/>
        </w:rPr>
        <w:t>ó</w:t>
      </w:r>
      <w:r>
        <w:rPr>
          <w:i/>
          <w:iCs/>
          <w:sz w:val="20"/>
          <w:szCs w:val="20"/>
        </w:rPr>
        <w:t xml:space="preserve">lnych działań </w:t>
      </w:r>
      <w:r>
        <w:rPr>
          <w:i/>
          <w:iCs/>
          <w:sz w:val="20"/>
          <w:szCs w:val="20"/>
          <w:lang w:val="it-IT"/>
        </w:rPr>
        <w:t>UNIQA i Legia</w:t>
      </w:r>
      <w:r>
        <w:rPr>
          <w:i/>
          <w:iCs/>
          <w:sz w:val="20"/>
          <w:szCs w:val="20"/>
        </w:rPr>
        <w:t xml:space="preserve"> Kosz </w:t>
      </w:r>
      <w:r>
        <w:rPr>
          <w:sz w:val="20"/>
          <w:szCs w:val="20"/>
        </w:rPr>
        <w:t>– 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wi </w:t>
      </w:r>
      <w:r>
        <w:rPr>
          <w:b/>
          <w:bCs/>
          <w:sz w:val="20"/>
          <w:szCs w:val="20"/>
        </w:rPr>
        <w:t>Łukasz Sekuła, wiceprezes zarzą</w:t>
      </w:r>
      <w:r>
        <w:rPr>
          <w:b/>
          <w:bCs/>
          <w:sz w:val="20"/>
          <w:szCs w:val="20"/>
          <w:lang w:val="fr-FR"/>
        </w:rPr>
        <w:t xml:space="preserve">du </w:t>
      </w:r>
      <w:r>
        <w:rPr>
          <w:b/>
          <w:bCs/>
          <w:sz w:val="20"/>
          <w:szCs w:val="20"/>
        </w:rPr>
        <w:t>Legii Warszawa Sekcja Koszyk</w:t>
      </w:r>
      <w:r>
        <w:rPr>
          <w:b/>
          <w:bCs/>
          <w:sz w:val="20"/>
          <w:szCs w:val="20"/>
          <w:lang w:val="es-ES_tradnl"/>
        </w:rPr>
        <w:t>ó</w:t>
      </w:r>
      <w:r>
        <w:rPr>
          <w:b/>
          <w:bCs/>
          <w:sz w:val="20"/>
          <w:szCs w:val="20"/>
        </w:rPr>
        <w:t>wki</w:t>
      </w:r>
      <w:r>
        <w:rPr>
          <w:sz w:val="20"/>
          <w:szCs w:val="20"/>
        </w:rPr>
        <w:t xml:space="preserve">. </w:t>
      </w:r>
    </w:p>
    <w:p w14:paraId="5ACBC032" w14:textId="77777777" w:rsidR="00CF6794" w:rsidRDefault="00CF6794">
      <w:pPr>
        <w:pStyle w:val="Akapitzlist"/>
        <w:spacing w:line="36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55992CAF" w14:textId="5170EBDE" w:rsidR="00CF6794" w:rsidRDefault="00347FB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Odsł</w:t>
      </w:r>
      <w:r>
        <w:rPr>
          <w:sz w:val="20"/>
          <w:szCs w:val="20"/>
          <w:lang w:val="it-IT"/>
        </w:rPr>
        <w:t>oni</w:t>
      </w:r>
      <w:r>
        <w:rPr>
          <w:sz w:val="20"/>
          <w:szCs w:val="20"/>
        </w:rPr>
        <w:t>ęcie logotypu UNIQA na ścianie hali oraz otwarcie strefy VIP UNIQA odbył</w:t>
      </w:r>
      <w:r>
        <w:rPr>
          <w:sz w:val="20"/>
          <w:szCs w:val="20"/>
          <w:lang w:val="it-IT"/>
        </w:rPr>
        <w:t>o si</w:t>
      </w:r>
      <w:r>
        <w:rPr>
          <w:sz w:val="20"/>
          <w:szCs w:val="20"/>
        </w:rPr>
        <w:t>ę bezpośrednio przed meczem. Starcie Legii z Tauron GTK Gliwice</w:t>
      </w:r>
      <w:r w:rsidR="00901209">
        <w:rPr>
          <w:sz w:val="20"/>
          <w:szCs w:val="20"/>
        </w:rPr>
        <w:t xml:space="preserve"> (wygrane przez gospodarza 93:66)</w:t>
      </w:r>
      <w:r>
        <w:rPr>
          <w:sz w:val="20"/>
          <w:szCs w:val="20"/>
        </w:rPr>
        <w:t xml:space="preserve"> dostarczyło kibicom emocji na najwyższym poziomie, a jego oprawie towarzyszyły liczne atrakcje dla publicznoś</w:t>
      </w:r>
      <w:r>
        <w:rPr>
          <w:sz w:val="20"/>
          <w:szCs w:val="20"/>
          <w:lang w:val="it-IT"/>
        </w:rPr>
        <w:t>ci:</w:t>
      </w:r>
    </w:p>
    <w:p w14:paraId="70540C57" w14:textId="77777777" w:rsidR="00CF6794" w:rsidRDefault="00347FB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Style w:val="BrakA"/>
          <w:rFonts w:ascii="Arial" w:hAnsi="Arial"/>
          <w:sz w:val="20"/>
          <w:szCs w:val="20"/>
        </w:rPr>
        <w:t>rozdano 250 piłek koszykarskich UNIQA,</w:t>
      </w:r>
    </w:p>
    <w:p w14:paraId="636A4C7B" w14:textId="118356DF" w:rsidR="00CF6794" w:rsidRDefault="00347FB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Style w:val="BrakA"/>
          <w:rFonts w:ascii="Arial" w:hAnsi="Arial"/>
          <w:sz w:val="20"/>
          <w:szCs w:val="20"/>
        </w:rPr>
        <w:t xml:space="preserve">miś Kazek, oficjalna maskotka Legii, wystrzeliwał w trybuny koszulki przekazane przez Fundację </w:t>
      </w:r>
      <w:r>
        <w:rPr>
          <w:rStyle w:val="BrakA"/>
          <w:rFonts w:ascii="Arial" w:hAnsi="Arial"/>
          <w:sz w:val="20"/>
          <w:szCs w:val="20"/>
          <w:lang w:val="it-IT"/>
        </w:rPr>
        <w:t>UNIQA</w:t>
      </w:r>
      <w:r>
        <w:rPr>
          <w:rStyle w:val="BrakA"/>
          <w:rFonts w:ascii="Arial" w:hAnsi="Arial"/>
          <w:sz w:val="20"/>
          <w:szCs w:val="20"/>
        </w:rPr>
        <w:t>, na których znalazło się hasło akcji „Wrzuć hejt do kosza” oraz logo klubu</w:t>
      </w:r>
    </w:p>
    <w:p w14:paraId="0004F3AA" w14:textId="358EE676" w:rsidR="00CF6794" w:rsidRDefault="00347FB6">
      <w:pPr>
        <w:pStyle w:val="Akapitzlist"/>
        <w:numPr>
          <w:ilvl w:val="0"/>
          <w:numId w:val="4"/>
        </w:numPr>
        <w:spacing w:line="360" w:lineRule="auto"/>
        <w:jc w:val="both"/>
        <w:rPr>
          <w:rStyle w:val="BrakA"/>
          <w:rFonts w:ascii="Arial" w:hAnsi="Arial"/>
          <w:sz w:val="20"/>
          <w:szCs w:val="20"/>
        </w:rPr>
      </w:pPr>
      <w:r>
        <w:rPr>
          <w:rStyle w:val="BrakA"/>
          <w:rFonts w:ascii="Arial" w:hAnsi="Arial"/>
          <w:sz w:val="20"/>
          <w:szCs w:val="20"/>
        </w:rPr>
        <w:t xml:space="preserve">mistrzowie świata w akrobatyce koszykarskiej, zespół </w:t>
      </w:r>
      <w:r w:rsidRPr="00CF1C4F">
        <w:rPr>
          <w:rStyle w:val="BrakA"/>
          <w:rFonts w:ascii="Arial" w:hAnsi="Arial"/>
          <w:sz w:val="20"/>
          <w:szCs w:val="20"/>
        </w:rPr>
        <w:t>Dunking Devils</w:t>
      </w:r>
      <w:r>
        <w:rPr>
          <w:rStyle w:val="BrakA"/>
          <w:rFonts w:ascii="Arial" w:hAnsi="Arial"/>
          <w:sz w:val="20"/>
          <w:szCs w:val="20"/>
        </w:rPr>
        <w:t xml:space="preserve"> - także ubrani w okolicznościowe koszulki - pokazali, jakie sztuczki można zrobić z piłką nad koszem.</w:t>
      </w:r>
    </w:p>
    <w:p w14:paraId="4F58EC16" w14:textId="09ABB5A1" w:rsidR="005C385F" w:rsidRPr="005C385F" w:rsidRDefault="005C385F" w:rsidP="005C385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sz w:val="20"/>
          <w:szCs w:val="20"/>
        </w:rPr>
      </w:pPr>
      <w:r w:rsidRPr="005C385F">
        <w:rPr>
          <w:rStyle w:val="BrakA"/>
          <w:sz w:val="20"/>
          <w:szCs w:val="20"/>
        </w:rPr>
        <w:t>koszykarzy obydwu drużyn na boisko wyprowadziły dzieci pracowników UNIQA.</w:t>
      </w:r>
    </w:p>
    <w:p w14:paraId="5904603A" w14:textId="77777777" w:rsidR="00CF6794" w:rsidRDefault="00CF6794">
      <w:pPr>
        <w:spacing w:line="360" w:lineRule="auto"/>
        <w:jc w:val="both"/>
        <w:rPr>
          <w:rStyle w:val="BrakA"/>
          <w:sz w:val="20"/>
          <w:szCs w:val="20"/>
        </w:rPr>
      </w:pPr>
    </w:p>
    <w:p w14:paraId="17EC7601" w14:textId="7F39C652" w:rsidR="00CF6794" w:rsidRDefault="00347FB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Fundamentem współpracy ubezpieczyciela z klubem sportowym jest realizowany od 2023 roku program „Wrzuć hejt do kosza”, skierowany przede wszystkim do dzieci i młodzieży. Projekt Fundacji UNIQA wykorzystuje siłę sportu do promowania szacunku, przeciwdziałania hejtowi i mowie nienawiści oraz budowania odpowiedzialnych postaw wśr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d młodych kibic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w. W ramach współpracy UNIQA wraz z Fundacją </w:t>
      </w:r>
      <w:r>
        <w:rPr>
          <w:sz w:val="20"/>
          <w:szCs w:val="20"/>
          <w:lang w:val="pt-PT"/>
        </w:rPr>
        <w:t>UNIQA s</w:t>
      </w:r>
      <w:r>
        <w:rPr>
          <w:sz w:val="20"/>
          <w:szCs w:val="20"/>
        </w:rPr>
        <w:t>ą r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wnież patronami Warszawskich Mistrzostw Szkół Średnich oraz fundują nagrody dla zawodnik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 m.in. w kategorii fair play. </w:t>
      </w:r>
    </w:p>
    <w:p w14:paraId="6577B909" w14:textId="77777777" w:rsidR="00CF6794" w:rsidRDefault="00CF6794">
      <w:pPr>
        <w:spacing w:line="360" w:lineRule="auto"/>
        <w:jc w:val="both"/>
        <w:rPr>
          <w:rStyle w:val="BrakA"/>
          <w:sz w:val="20"/>
          <w:szCs w:val="20"/>
        </w:rPr>
      </w:pPr>
    </w:p>
    <w:p w14:paraId="3D0282B5" w14:textId="77777777" w:rsidR="00CF6794" w:rsidRDefault="00CF6794">
      <w:pPr>
        <w:spacing w:line="360" w:lineRule="auto"/>
        <w:jc w:val="both"/>
        <w:rPr>
          <w:rStyle w:val="BrakA"/>
          <w:sz w:val="20"/>
          <w:szCs w:val="20"/>
        </w:rPr>
      </w:pPr>
    </w:p>
    <w:p w14:paraId="245D3DEF" w14:textId="77777777" w:rsidR="00CF6794" w:rsidRDefault="00CF6794">
      <w:pPr>
        <w:spacing w:line="276" w:lineRule="auto"/>
        <w:jc w:val="both"/>
        <w:rPr>
          <w:b/>
          <w:bCs/>
          <w:color w:val="FF0000"/>
          <w:sz w:val="16"/>
          <w:szCs w:val="16"/>
          <w:u w:color="FF0000"/>
        </w:rPr>
      </w:pPr>
    </w:p>
    <w:p w14:paraId="281DCE0C" w14:textId="77777777" w:rsidR="00CF6794" w:rsidRDefault="00347FB6">
      <w:pPr>
        <w:spacing w:line="276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UNIQA Polska </w:t>
      </w:r>
    </w:p>
    <w:p w14:paraId="1A765C22" w14:textId="77777777" w:rsidR="00CF6794" w:rsidRDefault="00CF6794">
      <w:pPr>
        <w:spacing w:line="276" w:lineRule="auto"/>
        <w:jc w:val="both"/>
        <w:rPr>
          <w:rStyle w:val="BrakA"/>
          <w:sz w:val="16"/>
          <w:szCs w:val="16"/>
        </w:rPr>
      </w:pPr>
    </w:p>
    <w:p w14:paraId="49B9398D" w14:textId="77777777" w:rsidR="00CF6794" w:rsidRDefault="00347FB6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 xml:space="preserve">Spółki UNIQA w Polsce mają wszechstronną </w:t>
      </w:r>
      <w:r>
        <w:rPr>
          <w:sz w:val="16"/>
          <w:szCs w:val="16"/>
          <w:lang w:val="pt-PT"/>
        </w:rPr>
        <w:t>ofert</w:t>
      </w:r>
      <w:r>
        <w:rPr>
          <w:rStyle w:val="Hyperlink0"/>
        </w:rPr>
        <w:t>ę dla os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b prywatnych, małych, średnich i dużych firm, ich pracownik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 oraz dla spółdzielni i wsp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lnot mieszkaniowych, a także biur podróży. UNIQA jest liderem w ubezpieczeniach majątku spółdzielni i wsp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lnot mieszkaniowych w Polsce. Na koniec 2025 roku przypis składki zakład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 ubezpieczeń działających pod marką UNIQA wyni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sł ponad 6,1 mld zł</w:t>
      </w:r>
      <w:r>
        <w:rPr>
          <w:sz w:val="16"/>
          <w:szCs w:val="16"/>
          <w:lang w:val="de-DE"/>
        </w:rPr>
        <w:t>. Z</w:t>
      </w:r>
      <w:r>
        <w:rPr>
          <w:rStyle w:val="Hyperlink0"/>
        </w:rPr>
        <w:t> kolei UNIQA TFI i UNIQA PTE na koniec 2025 roku zarządzały aktywami o łącznej wartości 24,3 mld zł. Łącznie spółki pod marką UNIQA obsługują w Polsce ponad 8 mln klient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w. Produkty UNIQA klient może kupić w dogodnym dla siebie miejscu: u agent</w:t>
      </w:r>
      <w:r>
        <w:rPr>
          <w:sz w:val="16"/>
          <w:szCs w:val="16"/>
          <w:lang w:val="es-ES_tradnl"/>
        </w:rPr>
        <w:t>ó</w:t>
      </w:r>
      <w:r w:rsidRPr="00CF1C4F">
        <w:rPr>
          <w:sz w:val="16"/>
          <w:szCs w:val="16"/>
        </w:rPr>
        <w:t>w, broker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w, przez Internet, telefon oraz za pośrednictwem partner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w. Zakłady ubezpieczeń działające w Polsce pod marką UNIQA powstały w wyniku konsolidacji kilku firm ubezpieczeniowych, kt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rych obecność na polskim rynku sięga ponad 35 lat. Sama marka UNIQA jest obecna w Polsce od 25 lat. Inwestorem strategicznym spółek jest europejski holding ubezpieczeniowy o austriackich korzeniach - UNIQA Insurance Group AG.</w:t>
      </w:r>
    </w:p>
    <w:p w14:paraId="61E1AEB6" w14:textId="77777777" w:rsidR="00CF6794" w:rsidRDefault="00CF6794">
      <w:pPr>
        <w:spacing w:line="276" w:lineRule="auto"/>
        <w:jc w:val="both"/>
        <w:rPr>
          <w:rStyle w:val="BrakA"/>
          <w:sz w:val="16"/>
          <w:szCs w:val="16"/>
        </w:rPr>
      </w:pPr>
    </w:p>
    <w:p w14:paraId="29F869D0" w14:textId="77777777" w:rsidR="00CF6794" w:rsidRDefault="00347FB6">
      <w:pPr>
        <w:spacing w:line="276" w:lineRule="auto"/>
        <w:jc w:val="both"/>
        <w:rPr>
          <w:rStyle w:val="Hyperlink0"/>
        </w:rPr>
      </w:pPr>
      <w:r>
        <w:rPr>
          <w:sz w:val="16"/>
          <w:szCs w:val="16"/>
          <w:lang w:val="de-DE"/>
        </w:rPr>
        <w:t>Wi</w:t>
      </w:r>
      <w:r>
        <w:rPr>
          <w:rStyle w:val="Hyperlink0"/>
        </w:rPr>
        <w:t>ęcej informacji: </w:t>
      </w:r>
      <w:hyperlink r:id="rId7" w:history="1">
        <w:r w:rsidR="00CF6794">
          <w:rPr>
            <w:rStyle w:val="Hyperlink0"/>
          </w:rPr>
          <w:t>www.uniqa.pl</w:t>
        </w:r>
      </w:hyperlink>
    </w:p>
    <w:p w14:paraId="3A002768" w14:textId="77777777" w:rsidR="00CF6794" w:rsidRDefault="00CF6794">
      <w:pPr>
        <w:spacing w:line="276" w:lineRule="auto"/>
        <w:jc w:val="both"/>
        <w:rPr>
          <w:color w:val="FF0000"/>
          <w:sz w:val="16"/>
          <w:szCs w:val="16"/>
          <w:u w:color="FF0000"/>
        </w:rPr>
      </w:pPr>
    </w:p>
    <w:p w14:paraId="32F48844" w14:textId="77777777" w:rsidR="00CF6794" w:rsidRDefault="00347FB6">
      <w:pPr>
        <w:spacing w:line="276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Grupa UNIQA</w:t>
      </w:r>
    </w:p>
    <w:p w14:paraId="6A1C571E" w14:textId="77777777" w:rsidR="00CF6794" w:rsidRDefault="00CF6794">
      <w:pPr>
        <w:spacing w:line="276" w:lineRule="auto"/>
        <w:jc w:val="both"/>
        <w:rPr>
          <w:b/>
          <w:bCs/>
          <w:sz w:val="16"/>
          <w:szCs w:val="16"/>
        </w:rPr>
      </w:pPr>
    </w:p>
    <w:p w14:paraId="5C46FF80" w14:textId="77777777" w:rsidR="00CF6794" w:rsidRDefault="00347FB6">
      <w:pPr>
        <w:spacing w:line="276" w:lineRule="auto"/>
        <w:jc w:val="both"/>
        <w:rPr>
          <w:rStyle w:val="Hyperlink0"/>
        </w:rPr>
      </w:pPr>
      <w:r>
        <w:rPr>
          <w:rStyle w:val="Hyperlink0"/>
        </w:rPr>
        <w:t>Grupa UNIQA jest jedną z wiodących firm ubezpieczeniowych na rynkach w Austrii oraz w Europie Środkowo</w:t>
      </w:r>
      <w:r>
        <w:rPr>
          <w:rFonts w:ascii="Cambria Math" w:eastAsia="Cambria Math" w:hAnsi="Cambria Math" w:cs="Cambria Math"/>
          <w:sz w:val="16"/>
          <w:szCs w:val="16"/>
        </w:rPr>
        <w:t>‑</w:t>
      </w:r>
      <w:r>
        <w:rPr>
          <w:rStyle w:val="Hyperlink0"/>
        </w:rPr>
        <w:t>Wschodniej (CEE). Okoł</w:t>
      </w:r>
      <w:r>
        <w:rPr>
          <w:sz w:val="16"/>
          <w:szCs w:val="16"/>
          <w:lang w:val="it-IT"/>
        </w:rPr>
        <w:t>o 20</w:t>
      </w:r>
      <w:r>
        <w:rPr>
          <w:sz w:val="16"/>
          <w:szCs w:val="16"/>
          <w:lang w:val="fr-FR"/>
        </w:rPr>
        <w:t> </w:t>
      </w:r>
      <w:r>
        <w:rPr>
          <w:rStyle w:val="Hyperlink0"/>
        </w:rPr>
        <w:t>tys. pracownik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 i wyłącznych partner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 obsługuje ponad 17 milion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 klient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w. UNIQA jest drugą co do wielkoś</w:t>
      </w:r>
      <w:r>
        <w:rPr>
          <w:sz w:val="16"/>
          <w:szCs w:val="16"/>
          <w:lang w:val="it-IT"/>
        </w:rPr>
        <w:t>ci grup</w:t>
      </w:r>
      <w:r>
        <w:rPr>
          <w:rStyle w:val="Hyperlink0"/>
        </w:rPr>
        <w:t>ą ubezpieczeniową w Austrii, z udziałem w rynku wynoszącym około 21 procent. W regionie CEE, kt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>ry charakteryzuje się dynamicznym wzrostem, UNIQA jest obecna na 11 rynkach: w Bośni i Hercegowinie, Bułgarii, Chorwacji, Czechach, na Węgrzech, w Czarnog</w:t>
      </w:r>
      <w:r>
        <w:rPr>
          <w:sz w:val="16"/>
          <w:szCs w:val="16"/>
          <w:lang w:val="es-ES_tradnl"/>
        </w:rPr>
        <w:t>ó</w:t>
      </w:r>
      <w:r>
        <w:rPr>
          <w:rStyle w:val="Hyperlink0"/>
        </w:rPr>
        <w:t xml:space="preserve">rze, </w:t>
      </w:r>
      <w:r>
        <w:rPr>
          <w:rStyle w:val="Hyperlink0"/>
        </w:rPr>
        <w:lastRenderedPageBreak/>
        <w:t>Polsce, Rumunii, Serbii, na Słowacji oraz w Ukrainie. Ponadto częścią Grupy UNIQA są także spółki ubezpieczeniowe działające w Szwajcarii i Liechtensteinie.</w:t>
      </w:r>
    </w:p>
    <w:p w14:paraId="2AC4B708" w14:textId="77777777" w:rsidR="00CF6794" w:rsidRDefault="00CF6794">
      <w:pPr>
        <w:spacing w:line="276" w:lineRule="auto"/>
        <w:jc w:val="both"/>
        <w:rPr>
          <w:rStyle w:val="BrakA"/>
          <w:sz w:val="16"/>
          <w:szCs w:val="16"/>
        </w:rPr>
      </w:pPr>
    </w:p>
    <w:p w14:paraId="57AE661A" w14:textId="77777777" w:rsidR="00CF6794" w:rsidRDefault="00347FB6">
      <w:pPr>
        <w:spacing w:line="276" w:lineRule="auto"/>
        <w:jc w:val="both"/>
        <w:rPr>
          <w:rStyle w:val="Hyperlink0"/>
        </w:rPr>
      </w:pPr>
      <w:r>
        <w:rPr>
          <w:sz w:val="16"/>
          <w:szCs w:val="16"/>
          <w:lang w:val="de-DE"/>
        </w:rPr>
        <w:t>Wi</w:t>
      </w:r>
      <w:r>
        <w:rPr>
          <w:rStyle w:val="Hyperlink0"/>
        </w:rPr>
        <w:t>ęcej informacji: </w:t>
      </w:r>
      <w:hyperlink r:id="rId8" w:history="1">
        <w:r w:rsidR="00CF6794">
          <w:rPr>
            <w:rStyle w:val="Hyperlink1"/>
          </w:rPr>
          <w:t>www.uniqagroup.com</w:t>
        </w:r>
      </w:hyperlink>
    </w:p>
    <w:p w14:paraId="588FD620" w14:textId="77777777" w:rsidR="00CF6794" w:rsidRDefault="00CF6794">
      <w:pPr>
        <w:spacing w:line="276" w:lineRule="auto"/>
        <w:jc w:val="both"/>
        <w:rPr>
          <w:rStyle w:val="Brak"/>
          <w:b/>
          <w:bCs/>
          <w:color w:val="FF0000"/>
          <w:sz w:val="18"/>
          <w:szCs w:val="18"/>
          <w:u w:color="FF0000"/>
        </w:rPr>
      </w:pPr>
    </w:p>
    <w:p w14:paraId="21166BEF" w14:textId="77777777" w:rsidR="00CF6794" w:rsidRDefault="00CF6794">
      <w:pPr>
        <w:pBdr>
          <w:bottom w:val="single" w:sz="6" w:space="0" w:color="000000"/>
        </w:pBdr>
        <w:tabs>
          <w:tab w:val="left" w:pos="8865"/>
        </w:tabs>
        <w:spacing w:line="276" w:lineRule="auto"/>
        <w:jc w:val="both"/>
      </w:pPr>
    </w:p>
    <w:p w14:paraId="74376F49" w14:textId="77777777" w:rsidR="00CF6794" w:rsidRDefault="00CF6794">
      <w:pPr>
        <w:spacing w:line="276" w:lineRule="auto"/>
        <w:jc w:val="both"/>
        <w:rPr>
          <w:rStyle w:val="Brak"/>
          <w:b/>
          <w:bCs/>
          <w:sz w:val="18"/>
          <w:szCs w:val="18"/>
        </w:rPr>
      </w:pPr>
    </w:p>
    <w:p w14:paraId="0DB53DF5" w14:textId="77777777" w:rsidR="00CF6794" w:rsidRDefault="00347FB6">
      <w:pPr>
        <w:spacing w:line="276" w:lineRule="auto"/>
        <w:jc w:val="both"/>
        <w:rPr>
          <w:rStyle w:val="Brak"/>
          <w:b/>
          <w:bCs/>
          <w:sz w:val="18"/>
          <w:szCs w:val="18"/>
        </w:rPr>
      </w:pPr>
      <w:r>
        <w:rPr>
          <w:rStyle w:val="Brak"/>
          <w:b/>
          <w:bCs/>
          <w:sz w:val="18"/>
          <w:szCs w:val="18"/>
        </w:rPr>
        <w:t>KONTAKT DLA MEDIÓ</w:t>
      </w:r>
      <w:r>
        <w:rPr>
          <w:rStyle w:val="Brak"/>
          <w:b/>
          <w:bCs/>
          <w:sz w:val="18"/>
          <w:szCs w:val="18"/>
          <w:lang w:val="de-DE"/>
        </w:rPr>
        <w:t>W:</w:t>
      </w:r>
    </w:p>
    <w:p w14:paraId="7D168BFC" w14:textId="77777777" w:rsidR="00CF6794" w:rsidRDefault="00347FB6">
      <w:pPr>
        <w:spacing w:line="276" w:lineRule="auto"/>
        <w:jc w:val="both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Maciej Krzysztoszek</w:t>
      </w:r>
    </w:p>
    <w:p w14:paraId="65053449" w14:textId="77777777" w:rsidR="00CF6794" w:rsidRDefault="00347FB6">
      <w:pPr>
        <w:spacing w:line="276" w:lineRule="auto"/>
        <w:jc w:val="both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Rzecznik prasowy</w:t>
      </w:r>
    </w:p>
    <w:p w14:paraId="13B3CA89" w14:textId="77777777" w:rsidR="00CF6794" w:rsidRDefault="00347FB6">
      <w:pPr>
        <w:spacing w:line="276" w:lineRule="auto"/>
        <w:jc w:val="both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Tel. +48 785 995 462</w:t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</w:r>
      <w:r>
        <w:rPr>
          <w:rStyle w:val="Brak"/>
          <w:sz w:val="18"/>
          <w:szCs w:val="18"/>
        </w:rPr>
        <w:tab/>
        <w:t xml:space="preserve"> </w:t>
      </w:r>
    </w:p>
    <w:p w14:paraId="736DA077" w14:textId="77777777" w:rsidR="00CF6794" w:rsidRPr="00CF1C4F" w:rsidRDefault="00347FB6">
      <w:pPr>
        <w:spacing w:line="276" w:lineRule="auto"/>
        <w:jc w:val="both"/>
        <w:rPr>
          <w:rStyle w:val="Brak"/>
          <w:sz w:val="18"/>
          <w:szCs w:val="18"/>
          <w:lang w:val="en-GB"/>
        </w:rPr>
      </w:pPr>
      <w:r>
        <w:rPr>
          <w:rStyle w:val="Brak"/>
          <w:sz w:val="18"/>
          <w:szCs w:val="18"/>
          <w:lang w:val="en-US"/>
        </w:rPr>
        <w:t xml:space="preserve">e-mail: </w:t>
      </w:r>
      <w:hyperlink r:id="rId9" w:history="1">
        <w:r w:rsidR="00CF6794">
          <w:rPr>
            <w:rStyle w:val="Hyperlink2"/>
          </w:rPr>
          <w:t>maciej.krzysztoszek@uniqa.pl</w:t>
        </w:r>
      </w:hyperlink>
    </w:p>
    <w:p w14:paraId="4FB1E5FF" w14:textId="77777777" w:rsidR="00CF6794" w:rsidRDefault="00347FB6">
      <w:pPr>
        <w:spacing w:line="276" w:lineRule="auto"/>
        <w:jc w:val="both"/>
      </w:pPr>
      <w:r>
        <w:rPr>
          <w:rStyle w:val="Brak"/>
          <w:sz w:val="18"/>
          <w:szCs w:val="18"/>
          <w:lang w:val="en-US"/>
        </w:rPr>
        <w:t>tt/instagram/facebook @uniqapolska</w:t>
      </w:r>
    </w:p>
    <w:sectPr w:rsidR="00CF6794">
      <w:headerReference w:type="default" r:id="rId10"/>
      <w:footerReference w:type="default" r:id="rId11"/>
      <w:pgSz w:w="11900" w:h="16840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D433" w14:textId="77777777" w:rsidR="00347FB6" w:rsidRDefault="00347FB6">
      <w:r>
        <w:separator/>
      </w:r>
    </w:p>
  </w:endnote>
  <w:endnote w:type="continuationSeparator" w:id="0">
    <w:p w14:paraId="4CD009F8" w14:textId="77777777" w:rsidR="00347FB6" w:rsidRDefault="0034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F900" w14:textId="77777777" w:rsidR="00CF6794" w:rsidRDefault="00CF679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B6F6" w14:textId="77777777" w:rsidR="00347FB6" w:rsidRDefault="00347FB6">
      <w:r>
        <w:separator/>
      </w:r>
    </w:p>
  </w:footnote>
  <w:footnote w:type="continuationSeparator" w:id="0">
    <w:p w14:paraId="6BB31FC9" w14:textId="77777777" w:rsidR="00347FB6" w:rsidRDefault="0034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B70D" w14:textId="77777777" w:rsidR="00CF6794" w:rsidRDefault="00347FB6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10566255" wp14:editId="5D070AE1">
          <wp:extent cx="2343918" cy="420626"/>
          <wp:effectExtent l="0" t="0" r="0" b="0"/>
          <wp:docPr id="1073741825" name="officeArt object" descr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6" descr="Obraz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3918" cy="420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5D1"/>
    <w:multiLevelType w:val="hybridMultilevel"/>
    <w:tmpl w:val="8EB061FA"/>
    <w:styleLink w:val="Zaimportowanystyl2"/>
    <w:lvl w:ilvl="0" w:tplc="0F0E0F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5C6E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F46B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EFF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DECE5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1A52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1CB6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EC99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D693E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D46159"/>
    <w:multiLevelType w:val="hybridMultilevel"/>
    <w:tmpl w:val="97D8D1E0"/>
    <w:numStyleLink w:val="Zaimportowanystyl1"/>
  </w:abstractNum>
  <w:abstractNum w:abstractNumId="2" w15:restartNumberingAfterBreak="0">
    <w:nsid w:val="576B782C"/>
    <w:multiLevelType w:val="multilevel"/>
    <w:tmpl w:val="FE1A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E7EFC"/>
    <w:multiLevelType w:val="hybridMultilevel"/>
    <w:tmpl w:val="97D8D1E0"/>
    <w:styleLink w:val="Zaimportowanystyl1"/>
    <w:lvl w:ilvl="0" w:tplc="2258E1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4C6BC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3258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8AC3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FEDB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DAA4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1693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F2A5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6A26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7544C59"/>
    <w:multiLevelType w:val="hybridMultilevel"/>
    <w:tmpl w:val="8EB061FA"/>
    <w:numStyleLink w:val="Zaimportowanystyl2"/>
  </w:abstractNum>
  <w:num w:numId="1" w16cid:durableId="1627809213">
    <w:abstractNumId w:val="3"/>
  </w:num>
  <w:num w:numId="2" w16cid:durableId="707534635">
    <w:abstractNumId w:val="1"/>
  </w:num>
  <w:num w:numId="3" w16cid:durableId="1925727383">
    <w:abstractNumId w:val="0"/>
  </w:num>
  <w:num w:numId="4" w16cid:durableId="1468164698">
    <w:abstractNumId w:val="4"/>
  </w:num>
  <w:num w:numId="5" w16cid:durableId="188875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94"/>
    <w:rsid w:val="00004112"/>
    <w:rsid w:val="0022588F"/>
    <w:rsid w:val="00232457"/>
    <w:rsid w:val="0025437A"/>
    <w:rsid w:val="00347FB6"/>
    <w:rsid w:val="00517305"/>
    <w:rsid w:val="005C385F"/>
    <w:rsid w:val="00735BF9"/>
    <w:rsid w:val="007B69A4"/>
    <w:rsid w:val="00901209"/>
    <w:rsid w:val="00AF6A99"/>
    <w:rsid w:val="00B94F09"/>
    <w:rsid w:val="00CF1C4F"/>
    <w:rsid w:val="00C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B8CD"/>
  <w15:docId w15:val="{8B47E94C-1495-4B36-9887-A1437F68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A">
    <w:name w:val="Brak A"/>
  </w:style>
  <w:style w:type="paragraph" w:styleId="Akapitzlist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0">
    <w:name w:val="Hyperlink.0"/>
    <w:rPr>
      <w:sz w:val="16"/>
      <w:szCs w:val="16"/>
    </w:rPr>
  </w:style>
  <w:style w:type="character" w:customStyle="1" w:styleId="Brak">
    <w:name w:val="Brak"/>
  </w:style>
  <w:style w:type="character" w:customStyle="1" w:styleId="Hyperlink1">
    <w:name w:val="Hyperlink.1"/>
    <w:basedOn w:val="Brak"/>
    <w:rPr>
      <w:sz w:val="16"/>
      <w:szCs w:val="16"/>
      <w:lang w:val="fr-FR"/>
    </w:rPr>
  </w:style>
  <w:style w:type="character" w:customStyle="1" w:styleId="Hyperlink2">
    <w:name w:val="Hyperlink.2"/>
    <w:basedOn w:val="Brak"/>
    <w:rPr>
      <w:outline w:val="0"/>
      <w:color w:val="0000FF"/>
      <w:sz w:val="18"/>
      <w:szCs w:val="18"/>
      <w:u w:val="single" w:color="0000FF"/>
      <w:lang w:val="en-US"/>
    </w:rPr>
  </w:style>
  <w:style w:type="paragraph" w:styleId="Poprawka">
    <w:name w:val="Revision"/>
    <w:hidden/>
    <w:uiPriority w:val="99"/>
    <w:semiHidden/>
    <w:rsid w:val="00CF1C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qagroup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qa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ciej.krzysztoszek@uniq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e2fa6e3-d331-4f59-93f9-b151041b23d0}" enabled="1" method="Privileged" siteId="{bd9f112b-82b0-45f6-b02e-1175bb945e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900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KOZICKI</cp:lastModifiedBy>
  <cp:revision>8</cp:revision>
  <dcterms:created xsi:type="dcterms:W3CDTF">2026-04-17T12:11:00Z</dcterms:created>
  <dcterms:modified xsi:type="dcterms:W3CDTF">2026-04-20T07:29:00Z</dcterms:modified>
</cp:coreProperties>
</file>