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86% Polaków: Grill nie jest już wyznacznikiem klasy. Liczy się autentyczność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Polacy przestali traktować długi weekend jako pole do popisu przed sąsiadami. Aż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86% respondentów uważa, że sposób spędzania wolnego czasu przestał być wyznacznikiem statusu społecznego.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 2026 roku majówka to manifestacja autentyczności, a nie zasobności portfela.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Jeszcze dekadę temu majówka była testem na idealne życie – perfekcyjny grill, modny kurort, obowiązkowe zdjęcia w mediach społecznościowych. Dziś wybieramy luz. Jak wynika z badania </w:t>
      </w:r>
      <w:r w:rsidDel="00000000" w:rsidR="00000000" w:rsidRPr="00000000">
        <w:rPr>
          <w:i w:val="1"/>
          <w:iCs w:val="1"/>
          <w:rtl w:val="0"/>
        </w:rPr>
        <w:t xml:space="preserve">Kultura Majówki - co łączy i dzieli Polaków w długi weekend? </w:t>
      </w:r>
      <w:r w:rsidDel="00000000" w:rsidR="00000000" w:rsidRPr="00000000">
        <w:rPr>
          <w:rtl w:val="0"/>
        </w:rPr>
        <w:t xml:space="preserve">serwisu Prezentmarzeń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ponad połowa Polaków (52%) całkowicie odrzuca zewnętrzną presję</w:t>
      </w:r>
      <w:r w:rsidDel="00000000" w:rsidR="00000000" w:rsidRPr="00000000">
        <w:rPr>
          <w:rtl w:val="0"/>
        </w:rPr>
        <w:t xml:space="preserve">, stawiając na pełną swobodę. Kolejne 34% wyznaje zasadę „tu i teraz”, rezygnując z drobiazgowego planowania. To duża zmiana w polskim wypoczynku – zamiast etykiety, wybieramy higienę psychiczną.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ujoykq9oo2qe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Strategia zamiast statusu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Aż </w:t>
      </w:r>
      <w:r w:rsidDel="00000000" w:rsidR="00000000" w:rsidRPr="00000000">
        <w:rPr>
          <w:b w:val="1"/>
          <w:bCs w:val="1"/>
          <w:rtl w:val="0"/>
        </w:rPr>
        <w:t xml:space="preserve">46% respondentów</w:t>
      </w:r>
      <w:r w:rsidDel="00000000" w:rsidR="00000000" w:rsidRPr="00000000">
        <w:rPr>
          <w:rtl w:val="0"/>
        </w:rPr>
        <w:t xml:space="preserve"> planuje dodatkowe wolne, by zaledwie kilka dni zamienić w pełnowymiarowe wakacje. Ten czas spędzamy na własnych zasadach: </w:t>
      </w:r>
      <w:r w:rsidDel="00000000" w:rsidR="00000000" w:rsidRPr="00000000">
        <w:rPr>
          <w:b w:val="1"/>
          <w:bCs w:val="1"/>
          <w:rtl w:val="0"/>
        </w:rPr>
        <w:t xml:space="preserve">27% ucieka do popularnych kurortów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26% wybiera góry</w:t>
      </w:r>
      <w:r w:rsidDel="00000000" w:rsidR="00000000" w:rsidRPr="00000000">
        <w:rPr>
          <w:rtl w:val="0"/>
        </w:rPr>
        <w:t xml:space="preserve">, a </w:t>
      </w:r>
      <w:r w:rsidDel="00000000" w:rsidR="00000000" w:rsidRPr="00000000">
        <w:rPr>
          <w:b w:val="1"/>
          <w:bCs w:val="1"/>
          <w:rtl w:val="0"/>
        </w:rPr>
        <w:t xml:space="preserve">23% szuka gwarantowanej pogody za granicą</w:t>
      </w:r>
      <w:r w:rsidDel="00000000" w:rsidR="00000000" w:rsidRPr="00000000">
        <w:rPr>
          <w:rtl w:val="0"/>
        </w:rPr>
        <w:t xml:space="preserve">. Wyraźnie widać przy tym odwrót od przymusowych zjazdów rodzinnych – dziś stawiamy na autentyczne relacje. Największa grupa, bo aż </w:t>
      </w:r>
      <w:r w:rsidDel="00000000" w:rsidR="00000000" w:rsidRPr="00000000">
        <w:rPr>
          <w:b w:val="1"/>
          <w:bCs w:val="1"/>
          <w:rtl w:val="0"/>
        </w:rPr>
        <w:t xml:space="preserve">43% badanych, celebruje wolne w gronie przyjaciół</w:t>
      </w:r>
      <w:r w:rsidDel="00000000" w:rsidR="00000000" w:rsidRPr="00000000">
        <w:rPr>
          <w:rtl w:val="0"/>
        </w:rPr>
        <w:t xml:space="preserve">, czyli „rodziny z wyboru”, podczas gdy co piąty Polak (</w:t>
      </w:r>
      <w:r w:rsidDel="00000000" w:rsidR="00000000" w:rsidRPr="00000000">
        <w:rPr>
          <w:b w:val="1"/>
          <w:bCs w:val="1"/>
          <w:rtl w:val="0"/>
        </w:rPr>
        <w:t xml:space="preserve">21%</w:t>
      </w:r>
      <w:r w:rsidDel="00000000" w:rsidR="00000000" w:rsidRPr="00000000">
        <w:rPr>
          <w:rtl w:val="0"/>
        </w:rPr>
        <w:t xml:space="preserve">) decyduje się na samotną regenerację, wybierając spokój i całkowite odcięcie od codziennego zgiełku.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xvmy5sk5yxdp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Adrenalina wypiera festyny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Zmierzch ery darmowych festynów i samorządowych koncertów staje się faktem – w masowych wydarzeniach bierze udział zaledwie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6% badanych</w:t>
      </w:r>
      <w:r w:rsidDel="00000000" w:rsidR="00000000" w:rsidRPr="00000000">
        <w:rPr>
          <w:i w:val="1"/>
          <w:iCs w:val="1"/>
          <w:rtl w:val="0"/>
        </w:rPr>
        <w:t xml:space="preserve">. Współczesny Polak, zamiast biernie stać pod sceną, chce kolekcjonować unikalne emocje i autentyczne doświadczenia, co widać w gwałtownej zmianie majówkowych marzeń. Aż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33% respondentów marzy o jeździe Monster Truckiem</w:t>
      </w:r>
      <w:r w:rsidDel="00000000" w:rsidR="00000000" w:rsidRPr="00000000">
        <w:rPr>
          <w:i w:val="1"/>
          <w:iCs w:val="1"/>
          <w:rtl w:val="0"/>
        </w:rPr>
        <w:t xml:space="preserve">, 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28% wybiera glamping</w:t>
      </w:r>
      <w:r w:rsidDel="00000000" w:rsidR="00000000" w:rsidRPr="00000000">
        <w:rPr>
          <w:i w:val="1"/>
          <w:iCs w:val="1"/>
          <w:rtl w:val="0"/>
        </w:rPr>
        <w:t xml:space="preserve">, czyli luksusowy kontakt z naturą. Szukamy pasji zamiast masówki – od wyciszających warsztatów ceramicznych po loty balonem – co dowodzi, że w 2026 roku priorytetem jest spersonalizowane przeżycie, a nie udział w ogólnodostępnej, anonimowej rozrywce.</w:t>
      </w:r>
      <w:r w:rsidDel="00000000" w:rsidR="00000000" w:rsidRPr="00000000">
        <w:rPr>
          <w:rtl w:val="0"/>
        </w:rPr>
        <w:t xml:space="preserve"> - mówi Wiktoria Pieńkosz z serwisu Prezentmarzeń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eni8nvwwufot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Grill: Narodowy rytuał, a nie społeczny przymus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Tradycyjny grill wciąż ma status narodowego sportu (31%), ale zmieniła się jego funkcja. To już nie jest okazja do pokazania nowego ogrodu czy najdroższego mięsa, ale </w:t>
      </w:r>
      <w:r w:rsidDel="00000000" w:rsidR="00000000" w:rsidRPr="00000000">
        <w:rPr>
          <w:b w:val="1"/>
          <w:bCs w:val="1"/>
          <w:rtl w:val="0"/>
        </w:rPr>
        <w:t xml:space="preserve">moment odcyfrowania</w:t>
      </w:r>
      <w:r w:rsidDel="00000000" w:rsidR="00000000" w:rsidRPr="00000000">
        <w:rPr>
          <w:rtl w:val="0"/>
        </w:rPr>
        <w:t xml:space="preserve">. Dla 38% badanych to kluczowy rytuał zacieśniania więzi. Co ciekawe, 54% z nas deklaruje, że podczas majówki niemal nie doświadcza konfliktów – wspólne pieczenie kiełbasek czy rozmowy przy ognisku (27%) skutecznie łagodzą codzienne napięcia.</w:t>
      </w:r>
    </w:p>
    <w:p w:rsidR="00000000" w:rsidDel="00000000" w:rsidP="00000000" w:rsidRDefault="00000000" w:rsidRPr="00000000" w14:paraId="0000000B">
      <w:pPr>
        <w:spacing w:after="240" w:before="240" w:lineRule="auto"/>
        <w:ind w:right="6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s32guniay0zs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Portfel skrojony na miarę, nie na pokaz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Demokratyzacja wypoczynku widoczna jest też w wydatkach. Choć majówka jest dla nas ważna, podchodzimy do niej racjonalnie. Największa grupa (</w:t>
      </w:r>
      <w:r w:rsidDel="00000000" w:rsidR="00000000" w:rsidRPr="00000000">
        <w:rPr>
          <w:b w:val="1"/>
          <w:bCs w:val="1"/>
          <w:rtl w:val="0"/>
        </w:rPr>
        <w:t xml:space="preserve">46%</w:t>
      </w:r>
      <w:r w:rsidDel="00000000" w:rsidR="00000000" w:rsidRPr="00000000">
        <w:rPr>
          <w:rtl w:val="0"/>
        </w:rPr>
        <w:t xml:space="preserve">) planuje zamknąć się w budżecie </w:t>
      </w:r>
      <w:r w:rsidDel="00000000" w:rsidR="00000000" w:rsidRPr="00000000">
        <w:rPr>
          <w:b w:val="1"/>
          <w:bCs w:val="1"/>
          <w:rtl w:val="0"/>
        </w:rPr>
        <w:t xml:space="preserve">500–1000 zł</w:t>
      </w:r>
      <w:r w:rsidDel="00000000" w:rsidR="00000000" w:rsidRPr="00000000">
        <w:rPr>
          <w:rtl w:val="0"/>
        </w:rPr>
        <w:t xml:space="preserve">. Tylko 4% decyduje się na luksusy powyżej 2000 zł. Fakt, że tak samo cieszy nas tani grill z przyjaciółmi, jak i zagraniczny wyjazd, potwierdza, że w 2026 roku liczy się jakość relacji, a nie cena atrakcji.</w:t>
      </w:r>
    </w:p>
    <w:p w:rsidR="00000000" w:rsidDel="00000000" w:rsidP="00000000" w:rsidRDefault="00000000" w:rsidRPr="00000000" w14:paraId="0000000F">
      <w:pPr>
        <w:spacing w:after="240" w:before="240" w:lineRule="auto"/>
        <w:ind w:right="600"/>
        <w:jc w:val="both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Polacy w 2026 roku odpoczywają z dużą dozą asertywności. Przestaliśmy pytać, co wypada, a zaczęliśmy realizować własne, często nieszablonowe scenariusze. Niezależnie czy wybieramy ekstremalną jazdę bolidem, czy kameralne czytanie książki w domu, robimy to dla siebie, a nie dla pokazu. To najważniejsza zmiana w naszej kulturze czasu wolnego.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Badanie „Kultura Majówki - co łączy i dzieli Polaków w długi weekend?” zostało zrealizowane przez serwis Prezentmarzeń w marcu 2026 r., N = 1329, metodą CAWI.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