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E154" w14:textId="77777777" w:rsidR="006F342F" w:rsidRPr="006F342F" w:rsidRDefault="006F342F" w:rsidP="00D84ACA">
      <w:pPr>
        <w:pBdr>
          <w:bottom w:val="single" w:sz="12" w:space="1" w:color="auto"/>
        </w:pBdr>
        <w:jc w:val="both"/>
        <w:rPr>
          <w:rFonts w:ascii="Cambria" w:hAnsi="Cambria" w:cs="Times New Roman"/>
          <w:b/>
          <w:color w:val="auto"/>
          <w:sz w:val="21"/>
          <w:szCs w:val="21"/>
        </w:rPr>
      </w:pPr>
      <w:r w:rsidRPr="006F342F">
        <w:rPr>
          <w:rFonts w:ascii="Cambria" w:hAnsi="Cambria"/>
          <w:b/>
          <w:sz w:val="21"/>
          <w:szCs w:val="21"/>
        </w:rPr>
        <w:t>INFORMACJA PRASOWA</w:t>
      </w:r>
    </w:p>
    <w:p w14:paraId="4772FF46" w14:textId="47D5DE57" w:rsidR="006F342F" w:rsidRPr="006F342F" w:rsidRDefault="006F342F" w:rsidP="00D84ACA">
      <w:pPr>
        <w:jc w:val="both"/>
        <w:rPr>
          <w:rFonts w:ascii="Cambria" w:hAnsi="Cambria"/>
          <w:sz w:val="21"/>
          <w:szCs w:val="21"/>
        </w:rPr>
      </w:pPr>
      <w:r w:rsidRPr="006F342F">
        <w:rPr>
          <w:rFonts w:ascii="Cambria" w:hAnsi="Cambria"/>
          <w:sz w:val="21"/>
          <w:szCs w:val="21"/>
        </w:rPr>
        <w:t xml:space="preserve">Gdańsk, </w:t>
      </w:r>
      <w:r w:rsidR="00E455D2">
        <w:rPr>
          <w:rFonts w:ascii="Cambria" w:hAnsi="Cambria"/>
          <w:sz w:val="21"/>
          <w:szCs w:val="21"/>
        </w:rPr>
        <w:t>2</w:t>
      </w:r>
      <w:r w:rsidR="0015574F">
        <w:rPr>
          <w:rFonts w:ascii="Cambria" w:hAnsi="Cambria"/>
          <w:sz w:val="21"/>
          <w:szCs w:val="21"/>
        </w:rPr>
        <w:t>7</w:t>
      </w:r>
      <w:r w:rsidRPr="006F342F">
        <w:rPr>
          <w:rFonts w:ascii="Cambria" w:hAnsi="Cambria"/>
          <w:sz w:val="21"/>
          <w:szCs w:val="21"/>
        </w:rPr>
        <w:t xml:space="preserve"> </w:t>
      </w:r>
      <w:r w:rsidR="00B32589">
        <w:rPr>
          <w:rFonts w:ascii="Cambria" w:hAnsi="Cambria"/>
          <w:sz w:val="21"/>
          <w:szCs w:val="21"/>
        </w:rPr>
        <w:t>kwietnia</w:t>
      </w:r>
      <w:r w:rsidRPr="006F342F">
        <w:rPr>
          <w:rFonts w:ascii="Cambria" w:hAnsi="Cambria"/>
          <w:sz w:val="21"/>
          <w:szCs w:val="21"/>
        </w:rPr>
        <w:t xml:space="preserve"> 2026 r.</w:t>
      </w:r>
    </w:p>
    <w:p w14:paraId="33463BF1" w14:textId="77777777" w:rsidR="00331404" w:rsidRDefault="00331404" w:rsidP="00D84ACA">
      <w:pPr>
        <w:jc w:val="both"/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</w:pPr>
    </w:p>
    <w:p w14:paraId="288302F3" w14:textId="5FFD5595" w:rsidR="00331404" w:rsidRPr="00331404" w:rsidRDefault="00331404" w:rsidP="18EE522E">
      <w:pPr>
        <w:jc w:val="both"/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</w:pPr>
      <w:r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>Polacy</w:t>
      </w:r>
      <w:r w:rsidR="00D84ACA"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 xml:space="preserve"> c</w:t>
      </w:r>
      <w:r w:rsidR="00700890"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>hętniej</w:t>
      </w:r>
      <w:r w:rsidR="00D84ACA"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 xml:space="preserve"> finansują remonty niż </w:t>
      </w:r>
      <w:r w:rsidR="00F81E62"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>duże</w:t>
      </w:r>
      <w:r w:rsidR="00D84ACA"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 xml:space="preserve"> zakupy. Nowy sygnał </w:t>
      </w:r>
      <w:r>
        <w:br/>
      </w:r>
      <w:r w:rsidR="00D84ACA"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>z rynku consumer finan</w:t>
      </w:r>
      <w:r w:rsidR="00AE5B54" w:rsidRPr="18EE522E">
        <w:rPr>
          <w:rFonts w:ascii="Cambria" w:hAnsi="Cambria" w:cs="Calibri"/>
          <w:b/>
          <w:bCs/>
          <w:color w:val="215E99" w:themeColor="text2" w:themeTint="BF"/>
          <w:spacing w:val="-2"/>
          <w:sz w:val="28"/>
          <w:szCs w:val="28"/>
        </w:rPr>
        <w:t>ce</w:t>
      </w:r>
    </w:p>
    <w:p w14:paraId="4514DB33" w14:textId="77777777" w:rsidR="00331404" w:rsidRPr="00331404" w:rsidRDefault="00331404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59BCA0AC" w14:textId="77777777" w:rsidR="002C6DB1" w:rsidRPr="007A24B9" w:rsidRDefault="002C6DB1" w:rsidP="00D84ACA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5A3A5E49" w14:textId="352CDBBD" w:rsidR="007A24B9" w:rsidRPr="007A24B9" w:rsidRDefault="007A24B9" w:rsidP="5CF241F7">
      <w:pPr>
        <w:jc w:val="both"/>
        <w:rPr>
          <w:rFonts w:ascii="Cambria" w:hAnsi="Cambria" w:cs="Calibri"/>
          <w:b/>
          <w:bCs/>
          <w:color w:val="auto"/>
          <w:spacing w:val="-2"/>
          <w:sz w:val="21"/>
          <w:szCs w:val="21"/>
        </w:rPr>
      </w:pPr>
      <w:r w:rsidRPr="5CF241F7">
        <w:rPr>
          <w:rFonts w:ascii="Cambria" w:hAnsi="Cambria" w:cs="Times New Roman"/>
          <w:b/>
          <w:bCs/>
          <w:sz w:val="21"/>
          <w:szCs w:val="21"/>
        </w:rPr>
        <w:t xml:space="preserve">Dane ZPF i IRG SGH za I kwartał 2026 r. pokazują, że dla wielu gospodarstw domowych priorytetem staje się poprawa funkcjonalności już posiadanego mieszkania </w:t>
      </w:r>
      <w:r w:rsidR="00A20063" w:rsidRPr="5CF241F7">
        <w:rPr>
          <w:rFonts w:ascii="Cambria" w:hAnsi="Cambria" w:cs="Times New Roman"/>
          <w:b/>
          <w:bCs/>
          <w:sz w:val="21"/>
          <w:szCs w:val="21"/>
        </w:rPr>
        <w:t>lub</w:t>
      </w:r>
      <w:r w:rsidRPr="5CF241F7">
        <w:rPr>
          <w:rFonts w:ascii="Cambria" w:hAnsi="Cambria" w:cs="Times New Roman"/>
          <w:b/>
          <w:bCs/>
          <w:sz w:val="21"/>
          <w:szCs w:val="21"/>
        </w:rPr>
        <w:t xml:space="preserve"> domu, a niekoniecznie podejmowanie większych zobowiązań </w:t>
      </w:r>
      <w:r w:rsidR="738121BA" w:rsidRPr="5CF241F7">
        <w:rPr>
          <w:rFonts w:ascii="Cambria" w:hAnsi="Cambria" w:cs="Times New Roman"/>
          <w:b/>
          <w:bCs/>
          <w:sz w:val="21"/>
          <w:szCs w:val="21"/>
        </w:rPr>
        <w:t>dotyczących</w:t>
      </w:r>
      <w:r w:rsidRPr="5CF241F7">
        <w:rPr>
          <w:rFonts w:ascii="Cambria" w:hAnsi="Cambria" w:cs="Times New Roman"/>
          <w:b/>
          <w:bCs/>
          <w:sz w:val="21"/>
          <w:szCs w:val="21"/>
        </w:rPr>
        <w:t xml:space="preserve"> </w:t>
      </w:r>
      <w:r w:rsidR="00700890" w:rsidRPr="5CF241F7">
        <w:rPr>
          <w:rFonts w:ascii="Cambria" w:hAnsi="Cambria" w:cs="Times New Roman"/>
          <w:b/>
          <w:bCs/>
          <w:sz w:val="21"/>
          <w:szCs w:val="21"/>
        </w:rPr>
        <w:t>n</w:t>
      </w:r>
      <w:r w:rsidR="00A20063" w:rsidRPr="5CF241F7">
        <w:rPr>
          <w:rFonts w:ascii="Cambria" w:hAnsi="Cambria" w:cs="Times New Roman"/>
          <w:b/>
          <w:bCs/>
          <w:sz w:val="21"/>
          <w:szCs w:val="21"/>
        </w:rPr>
        <w:t xml:space="preserve">a przykład </w:t>
      </w:r>
      <w:r w:rsidRPr="5CF241F7">
        <w:rPr>
          <w:rFonts w:ascii="Cambria" w:hAnsi="Cambria" w:cs="Times New Roman"/>
          <w:b/>
          <w:bCs/>
          <w:sz w:val="21"/>
          <w:szCs w:val="21"/>
        </w:rPr>
        <w:t>zakup</w:t>
      </w:r>
      <w:r w:rsidR="33A74328" w:rsidRPr="5CF241F7">
        <w:rPr>
          <w:rFonts w:ascii="Cambria" w:hAnsi="Cambria" w:cs="Times New Roman"/>
          <w:b/>
          <w:bCs/>
          <w:sz w:val="21"/>
          <w:szCs w:val="21"/>
        </w:rPr>
        <w:t>u</w:t>
      </w:r>
      <w:r w:rsidRPr="5CF241F7">
        <w:rPr>
          <w:rFonts w:ascii="Cambria" w:hAnsi="Cambria" w:cs="Times New Roman"/>
          <w:b/>
          <w:bCs/>
          <w:sz w:val="21"/>
          <w:szCs w:val="21"/>
        </w:rPr>
        <w:t xml:space="preserve"> nieruchomości czy samochodu</w:t>
      </w:r>
      <w:r w:rsidR="006F5FFD" w:rsidRPr="5CF241F7">
        <w:rPr>
          <w:rFonts w:ascii="Cambria" w:hAnsi="Cambria" w:cs="Times New Roman"/>
          <w:b/>
          <w:bCs/>
          <w:sz w:val="21"/>
          <w:szCs w:val="21"/>
        </w:rPr>
        <w:t>.</w:t>
      </w:r>
    </w:p>
    <w:p w14:paraId="4FF5CF48" w14:textId="77777777" w:rsidR="00421374" w:rsidRPr="00AD2BF7" w:rsidRDefault="00421374" w:rsidP="00D84ACA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3D383E65" w14:textId="69774971" w:rsidR="00D84ACA" w:rsidRDefault="00421374" w:rsidP="006E7FAF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Takie wnioski płyną z</w:t>
      </w:r>
      <w:r w:rsidR="007278FF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cyklicznego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421374">
        <w:rPr>
          <w:rFonts w:ascii="Cambria" w:hAnsi="Cambria" w:cs="Calibri"/>
          <w:iCs/>
          <w:color w:val="auto"/>
          <w:spacing w:val="-2"/>
          <w:sz w:val="21"/>
          <w:szCs w:val="21"/>
        </w:rPr>
        <w:t>badania „Sytuacja na rynku consumer finance”,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które publikowane jes</w:t>
      </w:r>
      <w:r w:rsidR="00D84ACA">
        <w:rPr>
          <w:rFonts w:ascii="Cambria" w:hAnsi="Cambria" w:cs="Calibri"/>
          <w:iCs/>
          <w:color w:val="auto"/>
          <w:spacing w:val="-2"/>
          <w:sz w:val="21"/>
          <w:szCs w:val="21"/>
        </w:rPr>
        <w:t>t</w:t>
      </w:r>
      <w:r w:rsidR="0024530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kwartalnie</w:t>
      </w:r>
      <w:r w:rsidR="00D84ACA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przez Związek Przedsiębiorstw Finansowych (ZPF) i</w:t>
      </w:r>
      <w:r w:rsidRPr="0042137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opracowyw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ane</w:t>
      </w:r>
      <w:r w:rsidRPr="00421374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wspólnie z Instytutem Rozwoju Gospodarczego Szkoły Głównej Handlowej (IRG SGH).</w:t>
      </w:r>
      <w:r w:rsidR="0093375F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</w:p>
    <w:p w14:paraId="3CFAD36A" w14:textId="77777777" w:rsidR="006E7FAF" w:rsidRDefault="006E7FAF" w:rsidP="006E7FAF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34B5F8AB" w14:textId="1134D142" w:rsidR="006E7FAF" w:rsidRPr="006E7FAF" w:rsidRDefault="0237480D" w:rsidP="5CF241F7">
      <w:pPr>
        <w:jc w:val="both"/>
        <w:rPr>
          <w:rFonts w:ascii="Cambria" w:hAnsi="Cambria" w:cs="Calibri"/>
          <w:b/>
          <w:bCs/>
          <w:color w:val="auto"/>
          <w:sz w:val="21"/>
          <w:szCs w:val="21"/>
        </w:rPr>
      </w:pPr>
      <w:r w:rsidRPr="5CF241F7">
        <w:rPr>
          <w:rFonts w:ascii="Cambria" w:hAnsi="Cambria" w:cs="Calibri"/>
          <w:b/>
          <w:bCs/>
          <w:color w:val="auto"/>
          <w:spacing w:val="-2"/>
          <w:sz w:val="21"/>
          <w:szCs w:val="21"/>
        </w:rPr>
        <w:t xml:space="preserve">Coraz więcej </w:t>
      </w:r>
      <w:r w:rsidR="1B60265C" w:rsidRPr="5CF241F7">
        <w:rPr>
          <w:rFonts w:ascii="Cambria" w:hAnsi="Cambria" w:cs="Calibri"/>
          <w:b/>
          <w:bCs/>
          <w:color w:val="auto"/>
          <w:spacing w:val="-2"/>
          <w:sz w:val="21"/>
          <w:szCs w:val="21"/>
        </w:rPr>
        <w:t>Polaków</w:t>
      </w:r>
      <w:r w:rsidRPr="5CF241F7">
        <w:rPr>
          <w:rFonts w:ascii="Cambria" w:hAnsi="Cambria" w:cs="Calibri"/>
          <w:b/>
          <w:bCs/>
          <w:color w:val="auto"/>
          <w:spacing w:val="-2"/>
          <w:sz w:val="21"/>
          <w:szCs w:val="21"/>
        </w:rPr>
        <w:t xml:space="preserve"> planuje remont</w:t>
      </w:r>
    </w:p>
    <w:p w14:paraId="449C620D" w14:textId="7EC448DF" w:rsidR="00772894" w:rsidRDefault="00D84ACA" w:rsidP="00965D90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 w:rsidRPr="00FB40B6">
        <w:rPr>
          <w:rFonts w:ascii="Cambria" w:hAnsi="Cambria" w:cs="Times New Roman"/>
          <w:sz w:val="21"/>
          <w:szCs w:val="21"/>
        </w:rPr>
        <w:t>Jak wynika z raportu</w:t>
      </w:r>
      <w:r>
        <w:rPr>
          <w:rFonts w:ascii="Cambria" w:hAnsi="Cambria" w:cs="Times New Roman"/>
          <w:sz w:val="21"/>
          <w:szCs w:val="21"/>
        </w:rPr>
        <w:t xml:space="preserve"> ZPF</w:t>
      </w:r>
      <w:r w:rsidR="00374E9F">
        <w:rPr>
          <w:rFonts w:ascii="Cambria" w:hAnsi="Cambria" w:cs="Times New Roman"/>
          <w:sz w:val="21"/>
          <w:szCs w:val="21"/>
        </w:rPr>
        <w:t>,</w:t>
      </w:r>
      <w:r w:rsidRPr="00FB40B6">
        <w:rPr>
          <w:rFonts w:ascii="Cambria" w:hAnsi="Cambria" w:cs="Times New Roman"/>
          <w:sz w:val="21"/>
          <w:szCs w:val="21"/>
        </w:rPr>
        <w:t xml:space="preserve"> duże</w:t>
      </w:r>
      <w:r w:rsidR="00847DC1">
        <w:rPr>
          <w:rFonts w:ascii="Cambria" w:hAnsi="Cambria" w:cs="Times New Roman"/>
          <w:sz w:val="21"/>
          <w:szCs w:val="21"/>
        </w:rPr>
        <w:t xml:space="preserve"> prawdopodobieństwo podjęcia prac remontowych</w:t>
      </w:r>
      <w:r w:rsidRPr="00FB40B6">
        <w:rPr>
          <w:rFonts w:ascii="Cambria" w:hAnsi="Cambria" w:cs="Times New Roman"/>
          <w:sz w:val="21"/>
          <w:szCs w:val="21"/>
        </w:rPr>
        <w:t xml:space="preserve"> </w:t>
      </w:r>
      <w:r w:rsidR="00847DC1">
        <w:rPr>
          <w:rFonts w:ascii="Cambria" w:hAnsi="Cambria" w:cs="Times New Roman"/>
          <w:sz w:val="21"/>
          <w:szCs w:val="21"/>
        </w:rPr>
        <w:t>wskazuje</w:t>
      </w:r>
      <w:r w:rsidRPr="00FB40B6">
        <w:rPr>
          <w:rFonts w:ascii="Cambria" w:hAnsi="Cambria" w:cs="Times New Roman"/>
          <w:sz w:val="21"/>
          <w:szCs w:val="21"/>
        </w:rPr>
        <w:t xml:space="preserve"> obecnie </w:t>
      </w:r>
      <w:r w:rsidR="00C04BB0">
        <w:rPr>
          <w:rFonts w:ascii="Cambria" w:hAnsi="Cambria" w:cs="Times New Roman"/>
          <w:sz w:val="21"/>
          <w:szCs w:val="21"/>
        </w:rPr>
        <w:t xml:space="preserve"> </w:t>
      </w:r>
      <w:r w:rsidR="00D97133">
        <w:rPr>
          <w:rFonts w:ascii="Cambria" w:hAnsi="Cambria" w:cs="Times New Roman"/>
          <w:sz w:val="21"/>
          <w:szCs w:val="21"/>
        </w:rPr>
        <w:t>3</w:t>
      </w:r>
      <w:r w:rsidR="007B4956">
        <w:rPr>
          <w:rFonts w:ascii="Cambria" w:hAnsi="Cambria" w:cs="Times New Roman"/>
          <w:sz w:val="21"/>
          <w:szCs w:val="21"/>
        </w:rPr>
        <w:t>0,2</w:t>
      </w:r>
      <w:r w:rsidR="00D97133">
        <w:rPr>
          <w:rFonts w:ascii="Cambria" w:hAnsi="Cambria" w:cs="Times New Roman"/>
          <w:sz w:val="21"/>
          <w:szCs w:val="21"/>
        </w:rPr>
        <w:t xml:space="preserve"> </w:t>
      </w:r>
      <w:r w:rsidRPr="00FB40B6">
        <w:rPr>
          <w:rFonts w:ascii="Cambria" w:hAnsi="Cambria" w:cs="Times New Roman"/>
          <w:sz w:val="21"/>
          <w:szCs w:val="21"/>
        </w:rPr>
        <w:t>proc. badanych.</w:t>
      </w:r>
      <w:r w:rsidR="00C04BB0">
        <w:rPr>
          <w:rFonts w:ascii="Cambria" w:hAnsi="Cambria" w:cs="Times New Roman"/>
          <w:sz w:val="21"/>
          <w:szCs w:val="21"/>
        </w:rPr>
        <w:t xml:space="preserve"> </w:t>
      </w:r>
      <w:r w:rsidR="00245303">
        <w:rPr>
          <w:rFonts w:ascii="Cambria" w:hAnsi="Cambria" w:cs="Times New Roman"/>
          <w:sz w:val="21"/>
          <w:szCs w:val="21"/>
        </w:rPr>
        <w:t>K</w:t>
      </w:r>
      <w:r w:rsidRPr="00FB40B6">
        <w:rPr>
          <w:rFonts w:ascii="Cambria" w:hAnsi="Cambria" w:cs="Times New Roman"/>
          <w:sz w:val="21"/>
          <w:szCs w:val="21"/>
        </w:rPr>
        <w:t>wartał wcześniej</w:t>
      </w:r>
      <w:r w:rsidR="00245303">
        <w:rPr>
          <w:rFonts w:ascii="Cambria" w:hAnsi="Cambria" w:cs="Times New Roman"/>
          <w:sz w:val="21"/>
          <w:szCs w:val="21"/>
        </w:rPr>
        <w:t xml:space="preserve"> </w:t>
      </w:r>
      <w:r w:rsidRPr="00FB40B6">
        <w:rPr>
          <w:rFonts w:ascii="Cambria" w:hAnsi="Cambria" w:cs="Times New Roman"/>
          <w:sz w:val="21"/>
          <w:szCs w:val="21"/>
        </w:rPr>
        <w:t>było to 27</w:t>
      </w:r>
      <w:r w:rsidR="0018643B">
        <w:rPr>
          <w:rFonts w:ascii="Cambria" w:hAnsi="Cambria" w:cs="Times New Roman"/>
          <w:sz w:val="21"/>
          <w:szCs w:val="21"/>
        </w:rPr>
        <w:t>,</w:t>
      </w:r>
      <w:r w:rsidR="001D5EB2">
        <w:rPr>
          <w:rFonts w:ascii="Cambria" w:hAnsi="Cambria" w:cs="Times New Roman"/>
          <w:sz w:val="21"/>
          <w:szCs w:val="21"/>
        </w:rPr>
        <w:t>3</w:t>
      </w:r>
      <w:r w:rsidRPr="00FB40B6">
        <w:rPr>
          <w:rFonts w:ascii="Cambria" w:hAnsi="Cambria" w:cs="Times New Roman"/>
          <w:sz w:val="21"/>
          <w:szCs w:val="21"/>
        </w:rPr>
        <w:t xml:space="preserve"> proc.,</w:t>
      </w:r>
      <w:r w:rsidR="003A5F7C">
        <w:rPr>
          <w:rFonts w:ascii="Cambria" w:hAnsi="Cambria" w:cs="Times New Roman"/>
          <w:sz w:val="21"/>
          <w:szCs w:val="21"/>
        </w:rPr>
        <w:t xml:space="preserve"> </w:t>
      </w:r>
      <w:r w:rsidR="00245303">
        <w:rPr>
          <w:rFonts w:ascii="Cambria" w:hAnsi="Cambria" w:cs="Times New Roman"/>
          <w:sz w:val="21"/>
          <w:szCs w:val="21"/>
        </w:rPr>
        <w:t>a przed rokiem 2</w:t>
      </w:r>
      <w:r w:rsidR="001D5EB2">
        <w:rPr>
          <w:rFonts w:ascii="Cambria" w:hAnsi="Cambria" w:cs="Times New Roman"/>
          <w:sz w:val="21"/>
          <w:szCs w:val="21"/>
        </w:rPr>
        <w:t>5</w:t>
      </w:r>
      <w:r w:rsidR="0018643B">
        <w:rPr>
          <w:rFonts w:ascii="Cambria" w:hAnsi="Cambria" w:cs="Times New Roman"/>
          <w:sz w:val="21"/>
          <w:szCs w:val="21"/>
        </w:rPr>
        <w:t>,</w:t>
      </w:r>
      <w:r w:rsidR="001D5EB2">
        <w:rPr>
          <w:rFonts w:ascii="Cambria" w:hAnsi="Cambria" w:cs="Times New Roman"/>
          <w:sz w:val="21"/>
          <w:szCs w:val="21"/>
        </w:rPr>
        <w:t>9</w:t>
      </w:r>
      <w:r w:rsidR="00245303">
        <w:rPr>
          <w:rFonts w:ascii="Cambria" w:hAnsi="Cambria" w:cs="Times New Roman"/>
          <w:sz w:val="21"/>
          <w:szCs w:val="21"/>
        </w:rPr>
        <w:t xml:space="preserve"> proc. </w:t>
      </w:r>
      <w:r w:rsidR="00142FC9" w:rsidRPr="00142FC9">
        <w:rPr>
          <w:rFonts w:ascii="Cambria" w:hAnsi="Cambria" w:cs="Times New Roman"/>
          <w:sz w:val="21"/>
          <w:szCs w:val="21"/>
        </w:rPr>
        <w:t>Struktura odpowiedzi pokazuje wzrost udziału gospodarstw deklarujących</w:t>
      </w:r>
      <w:r w:rsidR="00FE556B">
        <w:rPr>
          <w:rFonts w:ascii="Cambria" w:hAnsi="Cambria" w:cs="Times New Roman"/>
          <w:sz w:val="21"/>
          <w:szCs w:val="21"/>
        </w:rPr>
        <w:t xml:space="preserve"> </w:t>
      </w:r>
      <w:r w:rsidR="00772894" w:rsidRPr="00772894">
        <w:rPr>
          <w:rFonts w:ascii="Cambria" w:hAnsi="Cambria" w:cs="Times New Roman"/>
          <w:sz w:val="21"/>
          <w:szCs w:val="21"/>
        </w:rPr>
        <w:t>bardzo duże</w:t>
      </w:r>
      <w:r w:rsidR="00361C03">
        <w:rPr>
          <w:rFonts w:ascii="Cambria" w:hAnsi="Cambria" w:cs="Times New Roman"/>
          <w:sz w:val="21"/>
          <w:szCs w:val="21"/>
        </w:rPr>
        <w:t xml:space="preserve"> prawdopodobieństwo podjęcia prac remontowych</w:t>
      </w:r>
      <w:r w:rsidR="001D5EB2">
        <w:rPr>
          <w:rFonts w:ascii="Cambria" w:hAnsi="Cambria" w:cs="Times New Roman"/>
          <w:sz w:val="21"/>
          <w:szCs w:val="21"/>
        </w:rPr>
        <w:t xml:space="preserve"> </w:t>
      </w:r>
      <w:r w:rsidR="00772894" w:rsidRPr="00772894">
        <w:rPr>
          <w:rFonts w:ascii="Cambria" w:hAnsi="Cambria" w:cs="Times New Roman"/>
          <w:sz w:val="21"/>
          <w:szCs w:val="21"/>
        </w:rPr>
        <w:t>(</w:t>
      </w:r>
      <w:r w:rsidR="0018643B">
        <w:rPr>
          <w:rFonts w:ascii="Cambria" w:hAnsi="Cambria" w:cs="Times New Roman"/>
          <w:sz w:val="21"/>
          <w:szCs w:val="21"/>
        </w:rPr>
        <w:t>6,6</w:t>
      </w:r>
      <w:r w:rsidR="00195AB4">
        <w:rPr>
          <w:rFonts w:ascii="Cambria" w:hAnsi="Cambria" w:cs="Times New Roman"/>
          <w:sz w:val="21"/>
          <w:szCs w:val="21"/>
        </w:rPr>
        <w:t xml:space="preserve"> </w:t>
      </w:r>
      <w:r w:rsidR="00772894">
        <w:rPr>
          <w:rFonts w:ascii="Cambria" w:hAnsi="Cambria" w:cs="Times New Roman"/>
          <w:sz w:val="21"/>
          <w:szCs w:val="21"/>
        </w:rPr>
        <w:t>proc.</w:t>
      </w:r>
      <w:r w:rsidR="00772894" w:rsidRPr="00772894">
        <w:rPr>
          <w:rFonts w:ascii="Cambria" w:hAnsi="Cambria" w:cs="Times New Roman"/>
          <w:sz w:val="21"/>
          <w:szCs w:val="21"/>
        </w:rPr>
        <w:t>), jak i dość duże (</w:t>
      </w:r>
      <w:r w:rsidR="0090710F">
        <w:rPr>
          <w:rFonts w:ascii="Cambria" w:hAnsi="Cambria" w:cs="Times New Roman"/>
          <w:sz w:val="21"/>
          <w:szCs w:val="21"/>
        </w:rPr>
        <w:t>2</w:t>
      </w:r>
      <w:r w:rsidR="0018643B">
        <w:rPr>
          <w:rFonts w:ascii="Cambria" w:hAnsi="Cambria" w:cs="Times New Roman"/>
          <w:sz w:val="21"/>
          <w:szCs w:val="21"/>
        </w:rPr>
        <w:t>3,6</w:t>
      </w:r>
      <w:r w:rsidR="0090710F">
        <w:rPr>
          <w:rFonts w:ascii="Cambria" w:hAnsi="Cambria" w:cs="Times New Roman"/>
          <w:sz w:val="21"/>
          <w:szCs w:val="21"/>
        </w:rPr>
        <w:t xml:space="preserve"> </w:t>
      </w:r>
      <w:r w:rsidR="00772894">
        <w:rPr>
          <w:rFonts w:ascii="Cambria" w:hAnsi="Cambria" w:cs="Times New Roman"/>
          <w:sz w:val="21"/>
          <w:szCs w:val="21"/>
        </w:rPr>
        <w:t>proc.</w:t>
      </w:r>
      <w:r w:rsidR="00772894" w:rsidRPr="00772894">
        <w:rPr>
          <w:rFonts w:ascii="Cambria" w:hAnsi="Cambria" w:cs="Times New Roman"/>
          <w:sz w:val="21"/>
          <w:szCs w:val="21"/>
        </w:rPr>
        <w:t>). Jednocześnie zmniejszył się odsetek respondentów wskazujących na niewielkie plany (4</w:t>
      </w:r>
      <w:r w:rsidR="0018643B">
        <w:rPr>
          <w:rFonts w:ascii="Cambria" w:hAnsi="Cambria" w:cs="Times New Roman"/>
          <w:sz w:val="21"/>
          <w:szCs w:val="21"/>
        </w:rPr>
        <w:t>0,5</w:t>
      </w:r>
      <w:r w:rsidR="00772894">
        <w:rPr>
          <w:rFonts w:ascii="Cambria" w:hAnsi="Cambria" w:cs="Times New Roman"/>
          <w:sz w:val="21"/>
          <w:szCs w:val="21"/>
        </w:rPr>
        <w:t xml:space="preserve"> proc.</w:t>
      </w:r>
      <w:r w:rsidR="00772894" w:rsidRPr="00772894">
        <w:rPr>
          <w:rFonts w:ascii="Cambria" w:hAnsi="Cambria" w:cs="Times New Roman"/>
          <w:sz w:val="21"/>
          <w:szCs w:val="21"/>
        </w:rPr>
        <w:t>), przy względnej stabilizacji udziału gospodarstw, które nie planują remontów (29</w:t>
      </w:r>
      <w:r w:rsidR="0018643B">
        <w:rPr>
          <w:rFonts w:ascii="Cambria" w:hAnsi="Cambria" w:cs="Times New Roman"/>
          <w:sz w:val="21"/>
          <w:szCs w:val="21"/>
        </w:rPr>
        <w:t>,3</w:t>
      </w:r>
      <w:r w:rsidR="00690133">
        <w:rPr>
          <w:rFonts w:ascii="Cambria" w:hAnsi="Cambria" w:cs="Times New Roman"/>
          <w:sz w:val="21"/>
          <w:szCs w:val="21"/>
        </w:rPr>
        <w:t xml:space="preserve"> </w:t>
      </w:r>
      <w:r w:rsidR="00772894">
        <w:rPr>
          <w:rFonts w:ascii="Cambria" w:hAnsi="Cambria" w:cs="Times New Roman"/>
          <w:sz w:val="21"/>
          <w:szCs w:val="21"/>
        </w:rPr>
        <w:t>proc.</w:t>
      </w:r>
      <w:r w:rsidR="00772894" w:rsidRPr="00772894">
        <w:rPr>
          <w:rFonts w:ascii="Cambria" w:hAnsi="Cambria" w:cs="Times New Roman"/>
          <w:sz w:val="21"/>
          <w:szCs w:val="21"/>
        </w:rPr>
        <w:t>)</w:t>
      </w:r>
      <w:r w:rsidR="00772894">
        <w:rPr>
          <w:rFonts w:ascii="Cambria" w:hAnsi="Cambria" w:cs="Times New Roman"/>
          <w:sz w:val="21"/>
          <w:szCs w:val="21"/>
        </w:rPr>
        <w:t>.</w:t>
      </w:r>
    </w:p>
    <w:p w14:paraId="68479755" w14:textId="796A9257" w:rsidR="0084158E" w:rsidRDefault="0015574F" w:rsidP="00965D90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noProof/>
          <w:sz w:val="21"/>
          <w:szCs w:val="21"/>
          <w14:ligatures w14:val="standardContextual"/>
        </w:rPr>
        <w:drawing>
          <wp:inline distT="0" distB="0" distL="0" distR="0" wp14:anchorId="087D1DED" wp14:editId="50835647">
            <wp:extent cx="5859780" cy="3076385"/>
            <wp:effectExtent l="0" t="0" r="7620" b="0"/>
            <wp:docPr id="5918387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38719" name="Obraz 5918387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818" cy="30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5DCC" w14:textId="77777777" w:rsidR="00772038" w:rsidRDefault="00772038" w:rsidP="00965D90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</w:p>
    <w:p w14:paraId="2B2B5184" w14:textId="5DC12877" w:rsidR="00965D90" w:rsidRPr="00FB40B6" w:rsidRDefault="00772894" w:rsidP="5CF241F7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 w:rsidRPr="5CF241F7">
        <w:rPr>
          <w:rFonts w:ascii="Cambria" w:hAnsi="Cambria" w:cs="Times New Roman"/>
          <w:sz w:val="21"/>
          <w:szCs w:val="21"/>
        </w:rPr>
        <w:t>R</w:t>
      </w:r>
      <w:r w:rsidR="00965D90" w:rsidRPr="5CF241F7">
        <w:rPr>
          <w:rFonts w:ascii="Cambria" w:hAnsi="Cambria" w:cs="Times New Roman"/>
          <w:sz w:val="21"/>
          <w:szCs w:val="21"/>
        </w:rPr>
        <w:t>emont domu lub mieszkania wskazało</w:t>
      </w:r>
      <w:r w:rsidR="560777E5" w:rsidRPr="5CF241F7">
        <w:rPr>
          <w:rFonts w:ascii="Cambria" w:hAnsi="Cambria" w:cs="Times New Roman"/>
          <w:sz w:val="21"/>
          <w:szCs w:val="21"/>
        </w:rPr>
        <w:t xml:space="preserve"> ostatnio</w:t>
      </w:r>
      <w:r w:rsidR="00965D90" w:rsidRPr="5CF241F7">
        <w:rPr>
          <w:rFonts w:ascii="Cambria" w:hAnsi="Cambria" w:cs="Times New Roman"/>
          <w:sz w:val="21"/>
          <w:szCs w:val="21"/>
        </w:rPr>
        <w:t xml:space="preserve"> jako cel oszczędzania</w:t>
      </w:r>
      <w:r w:rsidR="00F544F5" w:rsidRPr="5CF241F7">
        <w:rPr>
          <w:rFonts w:ascii="Cambria" w:hAnsi="Cambria" w:cs="Times New Roman"/>
          <w:sz w:val="21"/>
          <w:szCs w:val="21"/>
        </w:rPr>
        <w:t xml:space="preserve"> </w:t>
      </w:r>
      <w:r w:rsidR="00965D90" w:rsidRPr="5CF241F7">
        <w:rPr>
          <w:rFonts w:ascii="Cambria" w:hAnsi="Cambria" w:cs="Times New Roman"/>
          <w:sz w:val="21"/>
          <w:szCs w:val="21"/>
        </w:rPr>
        <w:t xml:space="preserve">25,2 proc. badanych, co daje tej kategorii drugie miejsce po wypoczynku i oznacza wzrost względem poprzedniego </w:t>
      </w:r>
      <w:r w:rsidR="00F544F5" w:rsidRPr="5CF241F7">
        <w:rPr>
          <w:rFonts w:ascii="Cambria" w:hAnsi="Cambria" w:cs="Times New Roman"/>
          <w:sz w:val="21"/>
          <w:szCs w:val="21"/>
        </w:rPr>
        <w:t xml:space="preserve">okresu </w:t>
      </w:r>
      <w:r w:rsidR="00965D90" w:rsidRPr="5CF241F7">
        <w:rPr>
          <w:rFonts w:ascii="Cambria" w:hAnsi="Cambria" w:cs="Times New Roman"/>
          <w:sz w:val="21"/>
          <w:szCs w:val="21"/>
        </w:rPr>
        <w:t>o +2,5 p.p.</w:t>
      </w:r>
    </w:p>
    <w:p w14:paraId="51D5F575" w14:textId="77777777" w:rsidR="001F65DB" w:rsidRDefault="001F65DB" w:rsidP="00D84ACA">
      <w:pPr>
        <w:spacing w:before="100" w:beforeAutospacing="1" w:after="100" w:afterAutospacing="1"/>
        <w:jc w:val="both"/>
        <w:rPr>
          <w:rFonts w:ascii="Cambria" w:hAnsi="Cambria" w:cs="Times New Roman"/>
          <w:b/>
          <w:bCs/>
          <w:kern w:val="36"/>
          <w:sz w:val="21"/>
          <w:szCs w:val="21"/>
        </w:rPr>
      </w:pPr>
    </w:p>
    <w:p w14:paraId="633CF47A" w14:textId="5B150E64" w:rsidR="00245303" w:rsidRDefault="00245303" w:rsidP="00D84ACA">
      <w:pPr>
        <w:spacing w:before="100" w:beforeAutospacing="1" w:after="100" w:afterAutospacing="1"/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FB40B6">
        <w:rPr>
          <w:rFonts w:ascii="Cambria" w:hAnsi="Cambria" w:cs="Times New Roman"/>
          <w:b/>
          <w:bCs/>
          <w:kern w:val="36"/>
          <w:sz w:val="21"/>
          <w:szCs w:val="21"/>
        </w:rPr>
        <w:lastRenderedPageBreak/>
        <w:t>R</w:t>
      </w:r>
      <w:r w:rsidR="006F5FFD">
        <w:rPr>
          <w:rFonts w:ascii="Cambria" w:hAnsi="Cambria" w:cs="Times New Roman"/>
          <w:b/>
          <w:bCs/>
          <w:kern w:val="36"/>
          <w:sz w:val="21"/>
          <w:szCs w:val="21"/>
        </w:rPr>
        <w:t xml:space="preserve">ośnie znaczenie </w:t>
      </w:r>
      <w:r w:rsidR="009A6E54">
        <w:rPr>
          <w:rFonts w:ascii="Cambria" w:hAnsi="Cambria" w:cs="Times New Roman"/>
          <w:b/>
          <w:bCs/>
          <w:kern w:val="36"/>
          <w:sz w:val="21"/>
          <w:szCs w:val="21"/>
        </w:rPr>
        <w:t>finansowania</w:t>
      </w:r>
      <w:r w:rsidR="006F5FFD">
        <w:rPr>
          <w:rFonts w:ascii="Cambria" w:hAnsi="Cambria" w:cs="Times New Roman"/>
          <w:b/>
          <w:bCs/>
          <w:kern w:val="36"/>
          <w:sz w:val="21"/>
          <w:szCs w:val="21"/>
        </w:rPr>
        <w:t xml:space="preserve"> mieszanego</w:t>
      </w:r>
    </w:p>
    <w:p w14:paraId="18A72ADC" w14:textId="4544185A" w:rsidR="003D5BA1" w:rsidRDefault="00D84ACA" w:rsidP="00D84ACA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 w:rsidRPr="00FB40B6">
        <w:rPr>
          <w:rFonts w:ascii="Cambria" w:hAnsi="Cambria" w:cs="Times New Roman"/>
          <w:sz w:val="21"/>
          <w:szCs w:val="21"/>
        </w:rPr>
        <w:t>W I kwartale 2026 r. 51</w:t>
      </w:r>
      <w:r w:rsidR="002355CE">
        <w:rPr>
          <w:rFonts w:ascii="Cambria" w:hAnsi="Cambria" w:cs="Times New Roman"/>
          <w:sz w:val="21"/>
          <w:szCs w:val="21"/>
        </w:rPr>
        <w:t>,1</w:t>
      </w:r>
      <w:r w:rsidRPr="00FB40B6">
        <w:rPr>
          <w:rFonts w:ascii="Cambria" w:hAnsi="Cambria" w:cs="Times New Roman"/>
          <w:sz w:val="21"/>
          <w:szCs w:val="21"/>
        </w:rPr>
        <w:t xml:space="preserve"> proc. respondentów deklarowało, że planowany remont sfinansuje w całości lub w części kredytem albo pożyczką. W poprzednim kwartale było to 44</w:t>
      </w:r>
      <w:r w:rsidR="002355CE">
        <w:rPr>
          <w:rFonts w:ascii="Cambria" w:hAnsi="Cambria" w:cs="Times New Roman"/>
          <w:sz w:val="21"/>
          <w:szCs w:val="21"/>
        </w:rPr>
        <w:t>,0</w:t>
      </w:r>
      <w:r w:rsidRPr="00FB40B6">
        <w:rPr>
          <w:rFonts w:ascii="Cambria" w:hAnsi="Cambria" w:cs="Times New Roman"/>
          <w:sz w:val="21"/>
          <w:szCs w:val="21"/>
        </w:rPr>
        <w:t xml:space="preserve"> proc. </w:t>
      </w:r>
      <w:r w:rsidR="00296C5D">
        <w:rPr>
          <w:rFonts w:ascii="Cambria" w:hAnsi="Cambria" w:cs="Times New Roman"/>
          <w:sz w:val="21"/>
          <w:szCs w:val="21"/>
        </w:rPr>
        <w:t>Wzrosło znaczenie</w:t>
      </w:r>
      <w:r w:rsidR="00EB2CF8" w:rsidRPr="00EB2CF8">
        <w:rPr>
          <w:rFonts w:ascii="Cambria" w:hAnsi="Cambria" w:cs="Times New Roman"/>
          <w:sz w:val="21"/>
          <w:szCs w:val="21"/>
        </w:rPr>
        <w:t xml:space="preserve"> finansowania częścioweg</w:t>
      </w:r>
      <w:r w:rsidR="00296C5D">
        <w:rPr>
          <w:rFonts w:ascii="Cambria" w:hAnsi="Cambria" w:cs="Times New Roman"/>
          <w:sz w:val="21"/>
          <w:szCs w:val="21"/>
        </w:rPr>
        <w:t xml:space="preserve">o, które zwiększyło się </w:t>
      </w:r>
      <w:r w:rsidR="00EB2CF8" w:rsidRPr="00EB2CF8">
        <w:rPr>
          <w:rFonts w:ascii="Cambria" w:hAnsi="Cambria" w:cs="Times New Roman"/>
          <w:sz w:val="21"/>
          <w:szCs w:val="21"/>
        </w:rPr>
        <w:t>do 39</w:t>
      </w:r>
      <w:r w:rsidR="002355CE">
        <w:rPr>
          <w:rFonts w:ascii="Cambria" w:hAnsi="Cambria" w:cs="Times New Roman"/>
          <w:sz w:val="21"/>
          <w:szCs w:val="21"/>
        </w:rPr>
        <w:t>,4</w:t>
      </w:r>
      <w:r w:rsidR="00EB2CF8" w:rsidRPr="00EB2CF8">
        <w:rPr>
          <w:rFonts w:ascii="Cambria" w:hAnsi="Cambria" w:cs="Times New Roman"/>
          <w:sz w:val="21"/>
          <w:szCs w:val="21"/>
        </w:rPr>
        <w:t xml:space="preserve"> proc. z 3</w:t>
      </w:r>
      <w:r w:rsidR="002355CE">
        <w:rPr>
          <w:rFonts w:ascii="Cambria" w:hAnsi="Cambria" w:cs="Times New Roman"/>
          <w:sz w:val="21"/>
          <w:szCs w:val="21"/>
        </w:rPr>
        <w:t>1,9</w:t>
      </w:r>
      <w:r w:rsidR="00EB2CF8" w:rsidRPr="00EB2CF8">
        <w:rPr>
          <w:rFonts w:ascii="Cambria" w:hAnsi="Cambria" w:cs="Times New Roman"/>
          <w:sz w:val="21"/>
          <w:szCs w:val="21"/>
        </w:rPr>
        <w:t xml:space="preserve"> proc. kwartał wcześniej</w:t>
      </w:r>
      <w:r w:rsidR="00EB2CF8">
        <w:rPr>
          <w:rFonts w:ascii="Cambria" w:hAnsi="Cambria" w:cs="Times New Roman"/>
          <w:sz w:val="21"/>
          <w:szCs w:val="21"/>
        </w:rPr>
        <w:t xml:space="preserve">. </w:t>
      </w:r>
      <w:r w:rsidRPr="00FB40B6">
        <w:rPr>
          <w:rFonts w:ascii="Cambria" w:hAnsi="Cambria" w:cs="Times New Roman"/>
          <w:sz w:val="21"/>
          <w:szCs w:val="21"/>
        </w:rPr>
        <w:t>Jednocześnie udział osób deklarujących finansowanie remontu w całości kredytem lub pożyczką</w:t>
      </w:r>
      <w:r w:rsidR="00171538">
        <w:rPr>
          <w:rFonts w:ascii="Cambria" w:hAnsi="Cambria" w:cs="Times New Roman"/>
          <w:sz w:val="21"/>
          <w:szCs w:val="21"/>
        </w:rPr>
        <w:t xml:space="preserve"> </w:t>
      </w:r>
      <w:r w:rsidR="002355CE">
        <w:rPr>
          <w:rFonts w:ascii="Cambria" w:hAnsi="Cambria" w:cs="Times New Roman"/>
          <w:sz w:val="21"/>
          <w:szCs w:val="21"/>
        </w:rPr>
        <w:t>spadł do 11,7 proc. z 12,1 proc.</w:t>
      </w:r>
      <w:r w:rsidRPr="00FB40B6">
        <w:rPr>
          <w:rFonts w:ascii="Cambria" w:hAnsi="Cambria" w:cs="Times New Roman"/>
          <w:sz w:val="21"/>
          <w:szCs w:val="21"/>
        </w:rPr>
        <w:t>, a odsetek gospodarstw chcących pokryć taki wydatek wyłącznie ze środków własnych obniżył się do 4</w:t>
      </w:r>
      <w:r w:rsidR="002355CE">
        <w:rPr>
          <w:rFonts w:ascii="Cambria" w:hAnsi="Cambria" w:cs="Times New Roman"/>
          <w:sz w:val="21"/>
          <w:szCs w:val="21"/>
        </w:rPr>
        <w:t>8,</w:t>
      </w:r>
      <w:r w:rsidR="00D905EB">
        <w:rPr>
          <w:rFonts w:ascii="Cambria" w:hAnsi="Cambria" w:cs="Times New Roman"/>
          <w:sz w:val="21"/>
          <w:szCs w:val="21"/>
        </w:rPr>
        <w:t>9</w:t>
      </w:r>
      <w:r w:rsidRPr="00FB40B6">
        <w:rPr>
          <w:rFonts w:ascii="Cambria" w:hAnsi="Cambria" w:cs="Times New Roman"/>
          <w:sz w:val="21"/>
          <w:szCs w:val="21"/>
        </w:rPr>
        <w:t xml:space="preserve"> proc. z 56</w:t>
      </w:r>
      <w:r w:rsidR="002355CE">
        <w:rPr>
          <w:rFonts w:ascii="Cambria" w:hAnsi="Cambria" w:cs="Times New Roman"/>
          <w:sz w:val="21"/>
          <w:szCs w:val="21"/>
        </w:rPr>
        <w:t>,0</w:t>
      </w:r>
      <w:r w:rsidRPr="00FB40B6">
        <w:rPr>
          <w:rFonts w:ascii="Cambria" w:hAnsi="Cambria" w:cs="Times New Roman"/>
          <w:sz w:val="21"/>
          <w:szCs w:val="21"/>
        </w:rPr>
        <w:t xml:space="preserve"> proc. </w:t>
      </w:r>
    </w:p>
    <w:p w14:paraId="12059FC6" w14:textId="5D1D0394" w:rsidR="00E94D95" w:rsidRDefault="0015574F" w:rsidP="00D84ACA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noProof/>
          <w:sz w:val="21"/>
          <w:szCs w:val="21"/>
          <w14:ligatures w14:val="standardContextual"/>
        </w:rPr>
        <w:drawing>
          <wp:inline distT="0" distB="0" distL="0" distR="0" wp14:anchorId="3D1F2726" wp14:editId="288F702E">
            <wp:extent cx="5760720" cy="3024505"/>
            <wp:effectExtent l="0" t="0" r="0" b="4445"/>
            <wp:docPr id="110888567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85671" name="Obraz 11088856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1D2C" w14:textId="32EADDD9" w:rsidR="00EB1C5C" w:rsidRDefault="00EB1C5C" w:rsidP="003D5BA1">
      <w:pPr>
        <w:spacing w:before="100" w:beforeAutospacing="1" w:after="100" w:afterAutospacing="1"/>
        <w:jc w:val="both"/>
        <w:rPr>
          <w:rFonts w:ascii="Cambria" w:hAnsi="Cambria" w:cs="Times New Roman"/>
          <w:b/>
          <w:bCs/>
          <w:sz w:val="21"/>
          <w:szCs w:val="21"/>
        </w:rPr>
      </w:pPr>
      <w:r w:rsidRPr="00EB1C5C">
        <w:rPr>
          <w:rFonts w:ascii="Cambria" w:hAnsi="Cambria" w:cs="Times New Roman"/>
          <w:b/>
          <w:bCs/>
          <w:sz w:val="21"/>
          <w:szCs w:val="21"/>
        </w:rPr>
        <w:t>Zmiany zachowań na rynku consumer finance</w:t>
      </w:r>
    </w:p>
    <w:p w14:paraId="4DF74B52" w14:textId="0849A031" w:rsidR="00EB1C5C" w:rsidRDefault="00661124" w:rsidP="5CF241F7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 w:rsidRPr="5CF241F7">
        <w:rPr>
          <w:rFonts w:ascii="Cambria" w:hAnsi="Cambria" w:cs="Times New Roman"/>
          <w:sz w:val="21"/>
          <w:szCs w:val="21"/>
        </w:rPr>
        <w:t xml:space="preserve">W części dużych kategorii wydatków znaczenie kredytu lub pożyczki </w:t>
      </w:r>
      <w:r w:rsidR="00EB2CF8">
        <w:rPr>
          <w:rFonts w:ascii="Cambria" w:hAnsi="Cambria" w:cs="Times New Roman"/>
          <w:sz w:val="21"/>
          <w:szCs w:val="21"/>
        </w:rPr>
        <w:t>nieznacznie</w:t>
      </w:r>
      <w:r w:rsidRPr="5CF241F7">
        <w:rPr>
          <w:rFonts w:ascii="Cambria" w:hAnsi="Cambria" w:cs="Times New Roman"/>
          <w:sz w:val="21"/>
          <w:szCs w:val="21"/>
        </w:rPr>
        <w:t xml:space="preserve"> maleje</w:t>
      </w:r>
      <w:r w:rsidR="746C3D47" w:rsidRPr="5CF241F7">
        <w:rPr>
          <w:rFonts w:ascii="Cambria" w:hAnsi="Cambria" w:cs="Times New Roman"/>
          <w:sz w:val="21"/>
          <w:szCs w:val="21"/>
        </w:rPr>
        <w:t xml:space="preserve">. </w:t>
      </w:r>
      <w:r w:rsidR="00EB1C5C" w:rsidRPr="5CF241F7">
        <w:rPr>
          <w:rFonts w:ascii="Cambria" w:hAnsi="Cambria" w:cs="Times New Roman"/>
          <w:sz w:val="21"/>
          <w:szCs w:val="21"/>
        </w:rPr>
        <w:t>Udział gospodarstw planujących takie finansowanie przy zakupie samochodu spadł do 72</w:t>
      </w:r>
      <w:r w:rsidR="002355CE">
        <w:rPr>
          <w:rFonts w:ascii="Cambria" w:hAnsi="Cambria" w:cs="Times New Roman"/>
          <w:sz w:val="21"/>
          <w:szCs w:val="21"/>
        </w:rPr>
        <w:t>,1</w:t>
      </w:r>
      <w:r w:rsidR="00DC0F92">
        <w:rPr>
          <w:rFonts w:ascii="Cambria" w:hAnsi="Cambria" w:cs="Times New Roman"/>
          <w:sz w:val="21"/>
          <w:szCs w:val="21"/>
        </w:rPr>
        <w:t xml:space="preserve"> </w:t>
      </w:r>
      <w:r w:rsidR="00EB1C5C" w:rsidRPr="5CF241F7">
        <w:rPr>
          <w:rFonts w:ascii="Cambria" w:hAnsi="Cambria" w:cs="Times New Roman"/>
          <w:sz w:val="21"/>
          <w:szCs w:val="21"/>
        </w:rPr>
        <w:t>proc. z 7</w:t>
      </w:r>
      <w:r w:rsidR="002355CE">
        <w:rPr>
          <w:rFonts w:ascii="Cambria" w:hAnsi="Cambria" w:cs="Times New Roman"/>
          <w:sz w:val="21"/>
          <w:szCs w:val="21"/>
        </w:rPr>
        <w:t>3,7</w:t>
      </w:r>
      <w:r w:rsidR="00EB1C5C" w:rsidRPr="5CF241F7">
        <w:rPr>
          <w:rFonts w:ascii="Cambria" w:hAnsi="Cambria" w:cs="Times New Roman"/>
          <w:sz w:val="21"/>
          <w:szCs w:val="21"/>
        </w:rPr>
        <w:t xml:space="preserve"> proc. kwartał wcześniej, a przy zakupie lub budowie domu – do 75</w:t>
      </w:r>
      <w:r w:rsidR="002355CE">
        <w:rPr>
          <w:rFonts w:ascii="Cambria" w:hAnsi="Cambria" w:cs="Times New Roman"/>
          <w:sz w:val="21"/>
          <w:szCs w:val="21"/>
        </w:rPr>
        <w:t>,0</w:t>
      </w:r>
      <w:r w:rsidR="00DC0F92">
        <w:rPr>
          <w:rFonts w:ascii="Cambria" w:hAnsi="Cambria" w:cs="Times New Roman"/>
          <w:sz w:val="21"/>
          <w:szCs w:val="21"/>
        </w:rPr>
        <w:t xml:space="preserve"> </w:t>
      </w:r>
      <w:r w:rsidR="00EB1C5C" w:rsidRPr="5CF241F7">
        <w:rPr>
          <w:rFonts w:ascii="Cambria" w:hAnsi="Cambria" w:cs="Times New Roman"/>
          <w:sz w:val="21"/>
          <w:szCs w:val="21"/>
        </w:rPr>
        <w:t>proc. z 7</w:t>
      </w:r>
      <w:r w:rsidR="002355CE">
        <w:rPr>
          <w:rFonts w:ascii="Cambria" w:hAnsi="Cambria" w:cs="Times New Roman"/>
          <w:sz w:val="21"/>
          <w:szCs w:val="21"/>
        </w:rPr>
        <w:t>7,1</w:t>
      </w:r>
      <w:r w:rsidR="005111D0">
        <w:rPr>
          <w:rFonts w:ascii="Cambria" w:hAnsi="Cambria" w:cs="Times New Roman"/>
          <w:sz w:val="21"/>
          <w:szCs w:val="21"/>
        </w:rPr>
        <w:t xml:space="preserve"> </w:t>
      </w:r>
      <w:r w:rsidR="00EB1C5C" w:rsidRPr="5CF241F7">
        <w:rPr>
          <w:rFonts w:ascii="Cambria" w:hAnsi="Cambria" w:cs="Times New Roman"/>
          <w:sz w:val="21"/>
          <w:szCs w:val="21"/>
        </w:rPr>
        <w:t>proc. Autorzy badania</w:t>
      </w:r>
      <w:r w:rsidR="002914D8" w:rsidRPr="5CF241F7">
        <w:rPr>
          <w:rFonts w:ascii="Cambria" w:hAnsi="Cambria" w:cs="Times New Roman"/>
          <w:sz w:val="21"/>
          <w:szCs w:val="21"/>
        </w:rPr>
        <w:t xml:space="preserve"> wskazują</w:t>
      </w:r>
      <w:r w:rsidR="00EB1C5C" w:rsidRPr="5CF241F7">
        <w:rPr>
          <w:rFonts w:ascii="Cambria" w:hAnsi="Cambria" w:cs="Times New Roman"/>
          <w:sz w:val="21"/>
          <w:szCs w:val="21"/>
        </w:rPr>
        <w:t>, że rosnące znaczenie finansowania remontów jest</w:t>
      </w:r>
      <w:r w:rsidR="002914D8" w:rsidRPr="5CF241F7">
        <w:rPr>
          <w:rFonts w:ascii="Cambria" w:hAnsi="Cambria" w:cs="Times New Roman"/>
          <w:sz w:val="21"/>
          <w:szCs w:val="21"/>
        </w:rPr>
        <w:t xml:space="preserve"> </w:t>
      </w:r>
      <w:r w:rsidR="00EB1C5C" w:rsidRPr="5CF241F7">
        <w:rPr>
          <w:rFonts w:ascii="Cambria" w:hAnsi="Cambria" w:cs="Times New Roman"/>
          <w:sz w:val="21"/>
          <w:szCs w:val="21"/>
        </w:rPr>
        <w:t>efektem przesunięcia popytu w stronę bardziej praktycznych i codziennych potrzeb</w:t>
      </w:r>
      <w:r w:rsidR="00103783" w:rsidRPr="5CF241F7">
        <w:rPr>
          <w:rFonts w:ascii="Cambria" w:hAnsi="Cambria" w:cs="Times New Roman"/>
          <w:sz w:val="21"/>
          <w:szCs w:val="21"/>
        </w:rPr>
        <w:t>.</w:t>
      </w:r>
    </w:p>
    <w:p w14:paraId="1B251A1E" w14:textId="77777777" w:rsidR="00AC6C69" w:rsidRDefault="00D84ACA" w:rsidP="00D84ACA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 w:rsidRPr="00FB40B6">
        <w:rPr>
          <w:rFonts w:ascii="Cambria" w:hAnsi="Cambria" w:cs="Times New Roman"/>
          <w:sz w:val="21"/>
          <w:szCs w:val="21"/>
        </w:rPr>
        <w:t xml:space="preserve">– </w:t>
      </w:r>
      <w:r w:rsidR="00245303">
        <w:rPr>
          <w:rFonts w:ascii="Cambria" w:hAnsi="Cambria" w:cs="Times New Roman"/>
          <w:sz w:val="21"/>
          <w:szCs w:val="21"/>
        </w:rPr>
        <w:t>Dane pokazują</w:t>
      </w:r>
      <w:r w:rsidRPr="00FB40B6">
        <w:rPr>
          <w:rFonts w:ascii="Cambria" w:hAnsi="Cambria" w:cs="Times New Roman"/>
          <w:sz w:val="21"/>
          <w:szCs w:val="21"/>
        </w:rPr>
        <w:t>, że gospodarstwa domowe nie rezygnują z finansowania zewnętrznego, ale korzystają z niego coraz bardziej selektywnie. W przypadku remontów rośnie znaczenie modelu mieszanego, w którym środki własne są uzupełniane kredytem lub pożyczką. To pokazuje bardziej pragmatyczne podejście do domowego budżetu oraz ostrożniejsze podejmowanie decyzji finansowych –</w:t>
      </w:r>
      <w:r w:rsidR="003A5F7C">
        <w:rPr>
          <w:rFonts w:ascii="Cambria" w:hAnsi="Cambria" w:cs="Times New Roman"/>
          <w:sz w:val="21"/>
          <w:szCs w:val="21"/>
        </w:rPr>
        <w:t xml:space="preserve"> wyjaśnia</w:t>
      </w:r>
      <w:r w:rsidRPr="00FB40B6">
        <w:rPr>
          <w:rFonts w:ascii="Cambria" w:hAnsi="Cambria" w:cs="Times New Roman"/>
          <w:sz w:val="21"/>
          <w:szCs w:val="21"/>
        </w:rPr>
        <w:t xml:space="preserve"> </w:t>
      </w:r>
      <w:r w:rsidRPr="00784FD8">
        <w:rPr>
          <w:rFonts w:ascii="Cambria" w:hAnsi="Cambria" w:cs="Times New Roman"/>
          <w:sz w:val="21"/>
          <w:szCs w:val="21"/>
        </w:rPr>
        <w:t xml:space="preserve">Agnieszka Kozioł, Dyrektor Departamentu Badań i Analiz </w:t>
      </w:r>
      <w:r w:rsidR="00245303" w:rsidRPr="00784FD8">
        <w:rPr>
          <w:rFonts w:ascii="Cambria" w:hAnsi="Cambria" w:cs="Times New Roman"/>
          <w:sz w:val="21"/>
          <w:szCs w:val="21"/>
        </w:rPr>
        <w:t>ZPF.</w:t>
      </w:r>
      <w:r w:rsidR="00D02EC7" w:rsidRPr="00D02EC7">
        <w:rPr>
          <w:rFonts w:ascii="Cambria" w:hAnsi="Cambria" w:cs="Times New Roman"/>
          <w:sz w:val="21"/>
          <w:szCs w:val="21"/>
        </w:rPr>
        <w:t xml:space="preserve"> </w:t>
      </w:r>
      <w:r w:rsidR="00D02EC7">
        <w:rPr>
          <w:rFonts w:ascii="Cambria" w:hAnsi="Cambria" w:cs="Times New Roman"/>
          <w:sz w:val="21"/>
          <w:szCs w:val="21"/>
        </w:rPr>
        <w:t xml:space="preserve"> </w:t>
      </w:r>
    </w:p>
    <w:p w14:paraId="674FAD32" w14:textId="7784DBD5" w:rsidR="001D2541" w:rsidRPr="00FB40B6" w:rsidRDefault="3DA38C76" w:rsidP="5CF241F7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 w:rsidRPr="5CF241F7">
        <w:rPr>
          <w:rFonts w:ascii="Cambria" w:hAnsi="Cambria" w:cs="Times New Roman"/>
          <w:sz w:val="21"/>
          <w:szCs w:val="21"/>
        </w:rPr>
        <w:t>E</w:t>
      </w:r>
      <w:r w:rsidR="001D2541" w:rsidRPr="5CF241F7">
        <w:rPr>
          <w:rFonts w:ascii="Cambria" w:hAnsi="Cambria" w:cs="Times New Roman"/>
          <w:sz w:val="21"/>
          <w:szCs w:val="21"/>
        </w:rPr>
        <w:t>kspertka</w:t>
      </w:r>
      <w:r w:rsidR="56FC5836" w:rsidRPr="5CF241F7">
        <w:rPr>
          <w:rFonts w:ascii="Cambria" w:hAnsi="Cambria" w:cs="Times New Roman"/>
          <w:sz w:val="21"/>
          <w:szCs w:val="21"/>
        </w:rPr>
        <w:t xml:space="preserve"> dodaje</w:t>
      </w:r>
      <w:r w:rsidR="001D2541" w:rsidRPr="5CF241F7">
        <w:rPr>
          <w:rFonts w:ascii="Cambria" w:hAnsi="Cambria" w:cs="Times New Roman"/>
          <w:sz w:val="21"/>
          <w:szCs w:val="21"/>
        </w:rPr>
        <w:t>,</w:t>
      </w:r>
      <w:r w:rsidR="6C0B3C1E" w:rsidRPr="5CF241F7">
        <w:rPr>
          <w:rFonts w:ascii="Cambria" w:hAnsi="Cambria" w:cs="Times New Roman"/>
          <w:sz w:val="21"/>
          <w:szCs w:val="21"/>
        </w:rPr>
        <w:t xml:space="preserve"> </w:t>
      </w:r>
      <w:r w:rsidR="001D2541" w:rsidRPr="5CF241F7">
        <w:rPr>
          <w:rFonts w:ascii="Cambria" w:hAnsi="Cambria" w:cs="Times New Roman"/>
          <w:sz w:val="21"/>
          <w:szCs w:val="21"/>
        </w:rPr>
        <w:t>że zmienia się nie tylko skala korzystania z finansowania, ale również jego funkcja, która coraz częściej wiąże się z poprawą standardu życia i modernizacją już posiadanej przestrzeni.</w:t>
      </w:r>
    </w:p>
    <w:p w14:paraId="052767DD" w14:textId="52642DE7" w:rsidR="00D84ACA" w:rsidRPr="00FB40B6" w:rsidRDefault="00D84ACA" w:rsidP="5CF241F7">
      <w:pPr>
        <w:spacing w:before="100" w:beforeAutospacing="1" w:after="100" w:afterAutospacing="1"/>
        <w:jc w:val="both"/>
        <w:outlineLvl w:val="1"/>
        <w:rPr>
          <w:rFonts w:ascii="Cambria" w:hAnsi="Cambria" w:cs="Times New Roman"/>
          <w:b/>
          <w:bCs/>
          <w:sz w:val="21"/>
          <w:szCs w:val="21"/>
        </w:rPr>
      </w:pPr>
      <w:r w:rsidRPr="5CF241F7">
        <w:rPr>
          <w:rFonts w:ascii="Cambria" w:hAnsi="Cambria" w:cs="Times New Roman"/>
          <w:b/>
          <w:bCs/>
          <w:sz w:val="21"/>
          <w:szCs w:val="21"/>
        </w:rPr>
        <w:t>Odpowiedzialne finansowanie codziennych potrzeb</w:t>
      </w:r>
      <w:r w:rsidR="002058F2" w:rsidRPr="5CF241F7">
        <w:rPr>
          <w:rFonts w:ascii="Cambria" w:hAnsi="Cambria" w:cs="Times New Roman"/>
          <w:b/>
          <w:bCs/>
          <w:sz w:val="21"/>
          <w:szCs w:val="21"/>
        </w:rPr>
        <w:t xml:space="preserve"> </w:t>
      </w:r>
    </w:p>
    <w:p w14:paraId="1BCEF668" w14:textId="51C6476D" w:rsidR="00B04DFF" w:rsidRDefault="0563A05F" w:rsidP="00103783">
      <w:pPr>
        <w:jc w:val="both"/>
        <w:rPr>
          <w:rFonts w:ascii="Cambria" w:hAnsi="Cambria" w:cs="Times New Roman"/>
          <w:sz w:val="21"/>
          <w:szCs w:val="21"/>
        </w:rPr>
      </w:pPr>
      <w:r w:rsidRPr="0563A05F">
        <w:rPr>
          <w:rFonts w:ascii="Cambria" w:hAnsi="Cambria" w:cs="Times New Roman"/>
          <w:sz w:val="21"/>
          <w:szCs w:val="21"/>
        </w:rPr>
        <w:t xml:space="preserve">Jak podkreślają eksperci ZPF, rosnące znaczenie remontów jako celu wydatków i oszczędzania oraz jednoczesny wzrost finansowania mieszanego pokazują, że część gospodarstw domowych koncentruje się dziś na przedsięwzięciach praktycznych, bliższych codziennemu życiu niż tych dużych, bardziej obciążających budżet. Polacy częściej łączą oszczędności z kredytem lub pożyczką, zamiast w pełni </w:t>
      </w:r>
      <w:r w:rsidRPr="0563A05F">
        <w:rPr>
          <w:rFonts w:ascii="Cambria" w:hAnsi="Cambria" w:cs="Times New Roman"/>
          <w:sz w:val="21"/>
          <w:szCs w:val="21"/>
        </w:rPr>
        <w:lastRenderedPageBreak/>
        <w:t xml:space="preserve">opierać większy wydatek na zadłużeniu. Wskazywać to może na bardziej ostrożne i dopasowane do możliwości budżetu domowego korzystanie z finansowania zewnętrznego. </w:t>
      </w:r>
    </w:p>
    <w:p w14:paraId="7609CB6D" w14:textId="641B3179" w:rsidR="00BB71A4" w:rsidRDefault="00FE230A" w:rsidP="00BB71A4">
      <w:pPr>
        <w:spacing w:before="100" w:beforeAutospacing="1" w:after="100" w:afterAutospacing="1"/>
        <w:jc w:val="both"/>
        <w:rPr>
          <w:rFonts w:ascii="Cambria" w:hAnsi="Cambria" w:cs="Times New Roman"/>
          <w:sz w:val="21"/>
          <w:szCs w:val="21"/>
        </w:rPr>
      </w:pPr>
      <w:r w:rsidRPr="00FB40B6">
        <w:rPr>
          <w:rFonts w:ascii="Cambria" w:hAnsi="Cambria" w:cs="Times New Roman"/>
          <w:sz w:val="21"/>
          <w:szCs w:val="21"/>
        </w:rPr>
        <w:t xml:space="preserve">– </w:t>
      </w:r>
      <w:r w:rsidR="00BB71A4" w:rsidRPr="00FB40B6">
        <w:rPr>
          <w:rFonts w:ascii="Cambria" w:hAnsi="Cambria" w:cs="Times New Roman"/>
          <w:sz w:val="21"/>
          <w:szCs w:val="21"/>
        </w:rPr>
        <w:t xml:space="preserve">Z perspektywy </w:t>
      </w:r>
      <w:r w:rsidR="00B04DFF">
        <w:rPr>
          <w:rFonts w:ascii="Cambria" w:hAnsi="Cambria" w:cs="Times New Roman"/>
          <w:sz w:val="21"/>
          <w:szCs w:val="21"/>
        </w:rPr>
        <w:t>rynku</w:t>
      </w:r>
      <w:r w:rsidR="00852BDF">
        <w:rPr>
          <w:rFonts w:ascii="Cambria" w:hAnsi="Cambria" w:cs="Times New Roman"/>
          <w:sz w:val="21"/>
          <w:szCs w:val="21"/>
        </w:rPr>
        <w:t xml:space="preserve"> consumer finance</w:t>
      </w:r>
      <w:r w:rsidR="00B04DFF">
        <w:rPr>
          <w:rFonts w:ascii="Cambria" w:hAnsi="Cambria" w:cs="Times New Roman"/>
          <w:sz w:val="21"/>
          <w:szCs w:val="21"/>
        </w:rPr>
        <w:t xml:space="preserve"> </w:t>
      </w:r>
      <w:r w:rsidR="00BB71A4" w:rsidRPr="00FB40B6">
        <w:rPr>
          <w:rFonts w:ascii="Cambria" w:hAnsi="Cambria" w:cs="Times New Roman"/>
          <w:sz w:val="21"/>
          <w:szCs w:val="21"/>
        </w:rPr>
        <w:t xml:space="preserve">istotne jest dziś nie tylko to, czy gospodarstwa domowe sięgają po finansowanie, ale także to, czemu ono służy. </w:t>
      </w:r>
      <w:r w:rsidR="00B04DFF">
        <w:rPr>
          <w:rFonts w:ascii="Cambria" w:hAnsi="Cambria" w:cs="Times New Roman"/>
          <w:sz w:val="21"/>
          <w:szCs w:val="21"/>
        </w:rPr>
        <w:t>W I kwartale</w:t>
      </w:r>
      <w:r w:rsidR="009E2C8E">
        <w:rPr>
          <w:rFonts w:ascii="Cambria" w:hAnsi="Cambria" w:cs="Times New Roman"/>
          <w:sz w:val="21"/>
          <w:szCs w:val="21"/>
        </w:rPr>
        <w:t xml:space="preserve"> 2026 r.</w:t>
      </w:r>
      <w:r w:rsidR="00B04DFF">
        <w:rPr>
          <w:rFonts w:ascii="Cambria" w:hAnsi="Cambria" w:cs="Times New Roman"/>
          <w:sz w:val="21"/>
          <w:szCs w:val="21"/>
        </w:rPr>
        <w:t xml:space="preserve"> </w:t>
      </w:r>
      <w:r w:rsidR="009E2C8E">
        <w:rPr>
          <w:rFonts w:ascii="Cambria" w:hAnsi="Cambria" w:cs="Times New Roman"/>
          <w:sz w:val="21"/>
          <w:szCs w:val="21"/>
        </w:rPr>
        <w:t>za</w:t>
      </w:r>
      <w:r w:rsidR="00B04DFF">
        <w:rPr>
          <w:rFonts w:ascii="Cambria" w:hAnsi="Cambria" w:cs="Times New Roman"/>
          <w:sz w:val="21"/>
          <w:szCs w:val="21"/>
        </w:rPr>
        <w:t>obser</w:t>
      </w:r>
      <w:r w:rsidR="009E2C8E">
        <w:rPr>
          <w:rFonts w:ascii="Cambria" w:hAnsi="Cambria" w:cs="Times New Roman"/>
          <w:sz w:val="21"/>
          <w:szCs w:val="21"/>
        </w:rPr>
        <w:t>wowaliśmy</w:t>
      </w:r>
      <w:r w:rsidR="00BB71A4" w:rsidRPr="00FB40B6">
        <w:rPr>
          <w:rFonts w:ascii="Cambria" w:hAnsi="Cambria" w:cs="Times New Roman"/>
          <w:sz w:val="21"/>
          <w:szCs w:val="21"/>
        </w:rPr>
        <w:t>, że coraz częściej wspiera</w:t>
      </w:r>
      <w:r w:rsidR="009E2C8E">
        <w:rPr>
          <w:rFonts w:ascii="Cambria" w:hAnsi="Cambria" w:cs="Times New Roman"/>
          <w:sz w:val="21"/>
          <w:szCs w:val="21"/>
        </w:rPr>
        <w:t>ło</w:t>
      </w:r>
      <w:r w:rsidR="00BB71A4" w:rsidRPr="00FB40B6">
        <w:rPr>
          <w:rFonts w:ascii="Cambria" w:hAnsi="Cambria" w:cs="Times New Roman"/>
          <w:sz w:val="21"/>
          <w:szCs w:val="21"/>
        </w:rPr>
        <w:t xml:space="preserve"> ono poprawę jakości codziennego życia, a nie wyłącznie duże </w:t>
      </w:r>
      <w:r w:rsidR="00B04DFF">
        <w:rPr>
          <w:rFonts w:ascii="Cambria" w:hAnsi="Cambria" w:cs="Times New Roman"/>
          <w:sz w:val="21"/>
          <w:szCs w:val="21"/>
        </w:rPr>
        <w:t>i aspiracyjne zakupy.</w:t>
      </w:r>
      <w:r w:rsidR="00BB71A4" w:rsidRPr="00FB40B6">
        <w:rPr>
          <w:rFonts w:ascii="Cambria" w:hAnsi="Cambria" w:cs="Times New Roman"/>
          <w:sz w:val="21"/>
          <w:szCs w:val="21"/>
        </w:rPr>
        <w:t xml:space="preserve"> To</w:t>
      </w:r>
      <w:r w:rsidR="00103783">
        <w:rPr>
          <w:rFonts w:ascii="Cambria" w:hAnsi="Cambria" w:cs="Times New Roman"/>
          <w:sz w:val="21"/>
          <w:szCs w:val="21"/>
        </w:rPr>
        <w:t xml:space="preserve"> istotne</w:t>
      </w:r>
      <w:r w:rsidR="00BB71A4" w:rsidRPr="00FB40B6">
        <w:rPr>
          <w:rFonts w:ascii="Cambria" w:hAnsi="Cambria" w:cs="Times New Roman"/>
          <w:sz w:val="21"/>
          <w:szCs w:val="21"/>
        </w:rPr>
        <w:t xml:space="preserve"> również z punktu widzenia odpowiedzialnego finansowania</w:t>
      </w:r>
      <w:r>
        <w:rPr>
          <w:rFonts w:ascii="Cambria" w:hAnsi="Cambria" w:cs="Times New Roman"/>
          <w:sz w:val="21"/>
          <w:szCs w:val="21"/>
        </w:rPr>
        <w:t xml:space="preserve"> </w:t>
      </w:r>
      <w:r w:rsidR="00BB71A4" w:rsidRPr="00FB40B6">
        <w:rPr>
          <w:rFonts w:ascii="Cambria" w:hAnsi="Cambria" w:cs="Times New Roman"/>
          <w:sz w:val="21"/>
          <w:szCs w:val="21"/>
        </w:rPr>
        <w:t xml:space="preserve">– </w:t>
      </w:r>
      <w:r w:rsidR="00BB71A4">
        <w:rPr>
          <w:rFonts w:ascii="Cambria" w:hAnsi="Cambria" w:cs="Times New Roman"/>
          <w:sz w:val="21"/>
          <w:szCs w:val="21"/>
        </w:rPr>
        <w:t>podkre</w:t>
      </w:r>
      <w:r w:rsidR="00BB71A4" w:rsidRPr="00784FD8">
        <w:rPr>
          <w:rFonts w:ascii="Cambria" w:hAnsi="Cambria" w:cs="Times New Roman"/>
          <w:sz w:val="21"/>
          <w:szCs w:val="21"/>
        </w:rPr>
        <w:t xml:space="preserve">śla </w:t>
      </w:r>
      <w:r w:rsidR="00BB71A4">
        <w:rPr>
          <w:rFonts w:ascii="Cambria" w:hAnsi="Cambria" w:cs="Times New Roman"/>
          <w:sz w:val="21"/>
          <w:szCs w:val="21"/>
        </w:rPr>
        <w:t xml:space="preserve">Rafał Tomkowicz, </w:t>
      </w:r>
      <w:r w:rsidR="00B04DFF">
        <w:rPr>
          <w:rFonts w:ascii="Cambria" w:hAnsi="Cambria" w:cs="Times New Roman"/>
          <w:sz w:val="21"/>
          <w:szCs w:val="21"/>
        </w:rPr>
        <w:t>e</w:t>
      </w:r>
      <w:r w:rsidR="00BB71A4">
        <w:rPr>
          <w:rFonts w:ascii="Cambria" w:hAnsi="Cambria" w:cs="Times New Roman"/>
          <w:sz w:val="21"/>
          <w:szCs w:val="21"/>
        </w:rPr>
        <w:t>kspert rynku pożyczkowego</w:t>
      </w:r>
      <w:r w:rsidR="00F41005">
        <w:rPr>
          <w:rFonts w:ascii="Cambria" w:hAnsi="Cambria" w:cs="Times New Roman"/>
          <w:sz w:val="21"/>
          <w:szCs w:val="21"/>
        </w:rPr>
        <w:t xml:space="preserve"> i</w:t>
      </w:r>
      <w:r w:rsidR="00BB71A4">
        <w:rPr>
          <w:rFonts w:ascii="Cambria" w:hAnsi="Cambria" w:cs="Times New Roman"/>
          <w:sz w:val="21"/>
          <w:szCs w:val="21"/>
        </w:rPr>
        <w:t xml:space="preserve"> Dyrektor ds. Rozwoju ZPF.</w:t>
      </w:r>
    </w:p>
    <w:p w14:paraId="133C860E" w14:textId="7813416F" w:rsidR="00331404" w:rsidRDefault="00AE1381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Więcej o badaniu i raporcie: </w:t>
      </w:r>
      <w:hyperlink r:id="rId9" w:history="1">
        <w:r w:rsidR="00DB2915" w:rsidRPr="00303E8F">
          <w:rPr>
            <w:rStyle w:val="Hipercze"/>
            <w:rFonts w:ascii="Cambria" w:hAnsi="Cambria" w:cs="Calibri"/>
            <w:iCs/>
            <w:spacing w:val="-2"/>
            <w:sz w:val="21"/>
            <w:szCs w:val="21"/>
          </w:rPr>
          <w:t>https://zpf.pl/sytuacja-na-rynku-consumer-finance/</w:t>
        </w:r>
      </w:hyperlink>
    </w:p>
    <w:p w14:paraId="6F54B8B3" w14:textId="77777777" w:rsidR="006F342F" w:rsidRDefault="006F342F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3204B89C" w14:textId="77777777" w:rsidR="00222BCB" w:rsidRDefault="00222BCB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5356A684" w14:textId="77777777" w:rsidR="002C6DB1" w:rsidRDefault="002C6DB1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7484893" w14:textId="77777777" w:rsidR="00195AB4" w:rsidRDefault="00195AB4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0E899E4C" w14:textId="77777777" w:rsidR="00195AB4" w:rsidRDefault="00195AB4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6CD65C30" w14:textId="77777777" w:rsidR="00195AB4" w:rsidRDefault="00195AB4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0EDE37CB" w14:textId="77777777" w:rsidR="002C6DB1" w:rsidRDefault="002C6DB1" w:rsidP="00D84AC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03EA17E" w14:textId="77777777" w:rsidR="006F342F" w:rsidRDefault="006F342F" w:rsidP="00F41005">
      <w:pPr>
        <w:jc w:val="center"/>
        <w:rPr>
          <w:rFonts w:ascii="Cambria" w:hAnsi="Cambria" w:cs="Calibri"/>
          <w:iCs/>
          <w:color w:val="auto"/>
          <w:spacing w:val="-2"/>
          <w:sz w:val="18"/>
          <w:szCs w:val="18"/>
        </w:rPr>
      </w:pPr>
      <w:r w:rsidRPr="00A80EE7">
        <w:rPr>
          <w:rFonts w:ascii="Cambria" w:hAnsi="Cambria" w:cs="Calibri"/>
          <w:iCs/>
          <w:color w:val="auto"/>
          <w:spacing w:val="-2"/>
          <w:sz w:val="18"/>
          <w:szCs w:val="18"/>
        </w:rPr>
        <w:t>***</w:t>
      </w:r>
    </w:p>
    <w:p w14:paraId="411E3F87" w14:textId="77777777" w:rsidR="0065044E" w:rsidRPr="00A80EE7" w:rsidRDefault="0065044E" w:rsidP="00D84ACA">
      <w:pPr>
        <w:jc w:val="both"/>
        <w:rPr>
          <w:rFonts w:ascii="Cambria" w:hAnsi="Cambria"/>
          <w:sz w:val="18"/>
          <w:szCs w:val="18"/>
        </w:rPr>
      </w:pPr>
    </w:p>
    <w:p w14:paraId="400398A9" w14:textId="77777777" w:rsidR="0065044E" w:rsidRPr="0065044E" w:rsidRDefault="0065044E" w:rsidP="00D84ACA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650450C7" w14:textId="77777777" w:rsidR="0065044E" w:rsidRPr="0065044E" w:rsidRDefault="0065044E" w:rsidP="00D84ACA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19BC3C6" w14:textId="77777777" w:rsidR="0065044E" w:rsidRPr="0065044E" w:rsidRDefault="0065044E" w:rsidP="00D84ACA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7FB268D4" w14:textId="77777777" w:rsidR="0065044E" w:rsidRPr="0065044E" w:rsidRDefault="0065044E" w:rsidP="00D84ACA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A6C8E6A" w14:textId="77777777" w:rsidR="0065044E" w:rsidRPr="0065044E" w:rsidRDefault="0065044E" w:rsidP="00D84ACA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ZPF ma w swoim dorobku badawczym kilkaset raportów branżowych. Jest też organizatorem kongresów, webinarów i innych inicjatyw dla branży finansowej.</w:t>
      </w:r>
    </w:p>
    <w:p w14:paraId="31A06D06" w14:textId="77777777" w:rsidR="0065044E" w:rsidRPr="0065044E" w:rsidRDefault="0065044E" w:rsidP="00D84ACA">
      <w:pPr>
        <w:jc w:val="both"/>
        <w:rPr>
          <w:rFonts w:ascii="Cambria" w:hAnsi="Cambria"/>
          <w:sz w:val="18"/>
          <w:szCs w:val="18"/>
        </w:rPr>
      </w:pPr>
    </w:p>
    <w:p w14:paraId="72834409" w14:textId="43D74EF7" w:rsidR="0065044E" w:rsidRPr="0065044E" w:rsidRDefault="0065044E" w:rsidP="00D84ACA">
      <w:pPr>
        <w:jc w:val="both"/>
        <w:rPr>
          <w:rFonts w:ascii="Cambria" w:hAnsi="Cambria"/>
          <w:b/>
          <w:color w:val="000090"/>
          <w:sz w:val="18"/>
          <w:szCs w:val="18"/>
        </w:rPr>
      </w:pPr>
      <w:r w:rsidRPr="0065044E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8938FE2" wp14:editId="1510E2BE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611109592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60AB3" w14:textId="77777777" w:rsidR="0065044E" w:rsidRPr="0065044E" w:rsidRDefault="0065044E" w:rsidP="00D84ACA">
      <w:pPr>
        <w:jc w:val="both"/>
        <w:rPr>
          <w:rStyle w:val="Hipercze"/>
          <w:rFonts w:ascii="Cambria" w:eastAsiaTheme="majorEastAsia" w:hAnsi="Cambria"/>
          <w:sz w:val="18"/>
          <w:szCs w:val="18"/>
        </w:rPr>
      </w:pPr>
      <w:hyperlink r:id="rId11" w:history="1">
        <w:r w:rsidRPr="0065044E">
          <w:rPr>
            <w:rStyle w:val="Hipercze"/>
            <w:rFonts w:ascii="Cambria" w:eastAsiaTheme="majorEastAsia" w:hAnsi="Cambria"/>
            <w:sz w:val="18"/>
            <w:szCs w:val="18"/>
          </w:rPr>
          <w:t>http://www.linkedin.com/company/zpf</w:t>
        </w:r>
      </w:hyperlink>
    </w:p>
    <w:p w14:paraId="1DC618FF" w14:textId="77777777" w:rsidR="006F342F" w:rsidRDefault="006F342F" w:rsidP="00D84AC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17BC34E6" w14:textId="77777777" w:rsidR="0065044E" w:rsidRDefault="0065044E" w:rsidP="00D84AC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5C3CFD44" w14:textId="77777777" w:rsidR="0065044E" w:rsidRDefault="0065044E" w:rsidP="00D84AC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14F78A9B" w14:textId="4F7C2505" w:rsidR="006F342F" w:rsidRPr="0065044E" w:rsidRDefault="006F342F" w:rsidP="00D84ACA">
      <w:pPr>
        <w:jc w:val="both"/>
        <w:rPr>
          <w:rStyle w:val="Hipercze"/>
          <w:rFonts w:ascii="Cambria" w:hAnsi="Cambria" w:cs="Arial"/>
          <w:b/>
          <w:color w:val="000090"/>
          <w:sz w:val="18"/>
          <w:szCs w:val="18"/>
          <w:u w:val="none"/>
        </w:rPr>
      </w:pPr>
    </w:p>
    <w:p w14:paraId="778D21EA" w14:textId="77777777" w:rsidR="006F342F" w:rsidRPr="00A80EE7" w:rsidRDefault="006F342F" w:rsidP="00D84ACA">
      <w:pPr>
        <w:jc w:val="both"/>
        <w:rPr>
          <w:rStyle w:val="Hipercze"/>
          <w:rFonts w:ascii="Cambria" w:hAnsi="Cambria"/>
          <w:sz w:val="18"/>
          <w:szCs w:val="18"/>
        </w:rPr>
      </w:pPr>
    </w:p>
    <w:p w14:paraId="7C5B0464" w14:textId="77777777" w:rsidR="006F342F" w:rsidRPr="00A80EE7" w:rsidRDefault="006F342F" w:rsidP="00D84ACA">
      <w:pPr>
        <w:jc w:val="both"/>
        <w:rPr>
          <w:rFonts w:ascii="Cambria" w:hAnsi="Cambria"/>
          <w:iCs/>
          <w:color w:val="auto"/>
          <w:spacing w:val="-2"/>
          <w:sz w:val="18"/>
          <w:szCs w:val="18"/>
        </w:rPr>
      </w:pPr>
      <w:r w:rsidRPr="00A80EE7">
        <w:rPr>
          <w:rFonts w:ascii="Cambria" w:hAnsi="Cambria"/>
          <w:noProof/>
          <w:sz w:val="18"/>
          <w:szCs w:val="18"/>
        </w:rPr>
        <w:drawing>
          <wp:inline distT="0" distB="0" distL="0" distR="0" wp14:anchorId="207A1346" wp14:editId="5145C27F">
            <wp:extent cx="2369820" cy="601980"/>
            <wp:effectExtent l="0" t="0" r="0" b="7620"/>
            <wp:docPr id="1170994824" name="Obraz 4" descr="Obraz zawierający Grafika, zrzut ekranu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94824" name="Obraz 4" descr="Obraz zawierający Grafika, zrzut ekranu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703B" w14:textId="77777777" w:rsidR="006F342F" w:rsidRPr="00A80EE7" w:rsidRDefault="006F342F" w:rsidP="00D84ACA">
      <w:pPr>
        <w:spacing w:line="276" w:lineRule="auto"/>
        <w:jc w:val="both"/>
        <w:rPr>
          <w:rFonts w:ascii="Cambria" w:hAnsi="Cambria"/>
          <w:iCs/>
          <w:color w:val="auto"/>
          <w:spacing w:val="-2"/>
          <w:sz w:val="18"/>
          <w:szCs w:val="18"/>
        </w:rPr>
      </w:pPr>
    </w:p>
    <w:p w14:paraId="40929628" w14:textId="77777777" w:rsidR="00047E3C" w:rsidRPr="006F342F" w:rsidRDefault="00047E3C" w:rsidP="00D84ACA">
      <w:pPr>
        <w:jc w:val="both"/>
        <w:rPr>
          <w:rFonts w:ascii="Cambria" w:hAnsi="Cambria"/>
          <w:sz w:val="21"/>
          <w:szCs w:val="21"/>
        </w:rPr>
      </w:pPr>
    </w:p>
    <w:sectPr w:rsidR="00047E3C" w:rsidRPr="006F342F" w:rsidSect="006F342F">
      <w:headerReference w:type="default" r:id="rId13"/>
      <w:footerReference w:type="default" r:id="rId14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B0FE" w14:textId="77777777" w:rsidR="000A49D6" w:rsidRDefault="000A49D6">
      <w:r>
        <w:separator/>
      </w:r>
    </w:p>
  </w:endnote>
  <w:endnote w:type="continuationSeparator" w:id="0">
    <w:p w14:paraId="77B00936" w14:textId="77777777" w:rsidR="000A49D6" w:rsidRDefault="000A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chivo Light">
    <w:altName w:val="Calibri"/>
    <w:charset w:val="EE"/>
    <w:family w:val="auto"/>
    <w:pitch w:val="variable"/>
    <w:sig w:usb0="A00000FF" w:usb1="500020EB" w:usb2="00000008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chivo SemiExpanded Light">
    <w:altName w:val="Calibri"/>
    <w:charset w:val="EE"/>
    <w:family w:val="auto"/>
    <w:pitch w:val="variable"/>
    <w:sig w:usb0="A00000FF" w:usb1="500020EB" w:usb2="00000008" w:usb3="00000000" w:csb0="00000193" w:csb1="00000000"/>
  </w:font>
  <w:font w:name="Archivo SemiExpanded">
    <w:altName w:val="Calibri"/>
    <w:charset w:val="EE"/>
    <w:family w:val="auto"/>
    <w:pitch w:val="variable"/>
    <w:sig w:usb0="A00000FF" w:usb1="500020EB" w:usb2="00000008" w:usb3="00000000" w:csb0="00000193" w:csb1="00000000"/>
  </w:font>
  <w:font w:name="Archivo SemiExpanded Medium">
    <w:altName w:val="Calibri"/>
    <w:charset w:val="EE"/>
    <w:family w:val="auto"/>
    <w:pitch w:val="variable"/>
    <w:sig w:usb0="A00000FF" w:usb1="500020EB" w:usb2="00000008" w:usb3="00000000" w:csb0="00000193" w:csb1="00000000"/>
  </w:font>
  <w:font w:name="Archivo SemiExpanded SemiBold">
    <w:altName w:val="Calibri"/>
    <w:charset w:val="EE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2FBD410" w14:textId="77777777" w:rsidR="006F342F" w:rsidRPr="001A0714" w:rsidRDefault="006F342F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B45800B" wp14:editId="544DF139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6C3A" w14:textId="77777777" w:rsidR="000A49D6" w:rsidRDefault="000A49D6">
      <w:r>
        <w:separator/>
      </w:r>
    </w:p>
  </w:footnote>
  <w:footnote w:type="continuationSeparator" w:id="0">
    <w:p w14:paraId="3091F91E" w14:textId="77777777" w:rsidR="000A49D6" w:rsidRDefault="000A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BAF" w14:textId="77777777" w:rsidR="006F342F" w:rsidRPr="001A0714" w:rsidRDefault="006F342F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69AEBC12" wp14:editId="6F71FCCA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2"/>
    <w:rsid w:val="00002253"/>
    <w:rsid w:val="00021A13"/>
    <w:rsid w:val="00047E3C"/>
    <w:rsid w:val="0005392A"/>
    <w:rsid w:val="00066DCE"/>
    <w:rsid w:val="00071F3A"/>
    <w:rsid w:val="00077387"/>
    <w:rsid w:val="000A49D6"/>
    <w:rsid w:val="000C3DB7"/>
    <w:rsid w:val="000C5FE5"/>
    <w:rsid w:val="000D19B0"/>
    <w:rsid w:val="000E1C75"/>
    <w:rsid w:val="000E7CAC"/>
    <w:rsid w:val="00103783"/>
    <w:rsid w:val="0010471C"/>
    <w:rsid w:val="0012371C"/>
    <w:rsid w:val="00133DB5"/>
    <w:rsid w:val="00142FC9"/>
    <w:rsid w:val="00150BAE"/>
    <w:rsid w:val="0015574F"/>
    <w:rsid w:val="001655F2"/>
    <w:rsid w:val="00171538"/>
    <w:rsid w:val="0018643B"/>
    <w:rsid w:val="00195AB4"/>
    <w:rsid w:val="001B1B24"/>
    <w:rsid w:val="001D1F6F"/>
    <w:rsid w:val="001D2541"/>
    <w:rsid w:val="001D2E59"/>
    <w:rsid w:val="001D5EB2"/>
    <w:rsid w:val="001E0126"/>
    <w:rsid w:val="001E6B0A"/>
    <w:rsid w:val="001F65DB"/>
    <w:rsid w:val="002058F2"/>
    <w:rsid w:val="00211021"/>
    <w:rsid w:val="00222BCB"/>
    <w:rsid w:val="00223566"/>
    <w:rsid w:val="002355CE"/>
    <w:rsid w:val="00237A00"/>
    <w:rsid w:val="00245303"/>
    <w:rsid w:val="00250CCE"/>
    <w:rsid w:val="00261408"/>
    <w:rsid w:val="00271009"/>
    <w:rsid w:val="00273893"/>
    <w:rsid w:val="00277308"/>
    <w:rsid w:val="00287850"/>
    <w:rsid w:val="002914D8"/>
    <w:rsid w:val="00293826"/>
    <w:rsid w:val="00295820"/>
    <w:rsid w:val="00296C5D"/>
    <w:rsid w:val="002A45E3"/>
    <w:rsid w:val="002B3C65"/>
    <w:rsid w:val="002B4CE2"/>
    <w:rsid w:val="002B7A4C"/>
    <w:rsid w:val="002C6DB1"/>
    <w:rsid w:val="002D2BCF"/>
    <w:rsid w:val="00303F52"/>
    <w:rsid w:val="003106CA"/>
    <w:rsid w:val="0031533A"/>
    <w:rsid w:val="00331404"/>
    <w:rsid w:val="00345891"/>
    <w:rsid w:val="00345D23"/>
    <w:rsid w:val="0035082B"/>
    <w:rsid w:val="003548BF"/>
    <w:rsid w:val="00361C03"/>
    <w:rsid w:val="00373AB7"/>
    <w:rsid w:val="00374E9F"/>
    <w:rsid w:val="003833A9"/>
    <w:rsid w:val="003A5F7C"/>
    <w:rsid w:val="003B18C4"/>
    <w:rsid w:val="003B6BFD"/>
    <w:rsid w:val="003D37D9"/>
    <w:rsid w:val="003D5BA1"/>
    <w:rsid w:val="003E22DA"/>
    <w:rsid w:val="003F1AD5"/>
    <w:rsid w:val="00403C68"/>
    <w:rsid w:val="00411152"/>
    <w:rsid w:val="00417BA6"/>
    <w:rsid w:val="00421374"/>
    <w:rsid w:val="00432028"/>
    <w:rsid w:val="0047189E"/>
    <w:rsid w:val="00482E07"/>
    <w:rsid w:val="004A7D17"/>
    <w:rsid w:val="004E09AE"/>
    <w:rsid w:val="004E1153"/>
    <w:rsid w:val="004E2ECB"/>
    <w:rsid w:val="004E3305"/>
    <w:rsid w:val="004E5551"/>
    <w:rsid w:val="004F29DC"/>
    <w:rsid w:val="004F6B98"/>
    <w:rsid w:val="005064A4"/>
    <w:rsid w:val="00506665"/>
    <w:rsid w:val="00510E19"/>
    <w:rsid w:val="005111D0"/>
    <w:rsid w:val="00524787"/>
    <w:rsid w:val="0052547E"/>
    <w:rsid w:val="00544774"/>
    <w:rsid w:val="00550B63"/>
    <w:rsid w:val="0055151D"/>
    <w:rsid w:val="00567B2F"/>
    <w:rsid w:val="00596918"/>
    <w:rsid w:val="005A33BA"/>
    <w:rsid w:val="005E1FAE"/>
    <w:rsid w:val="005E75D0"/>
    <w:rsid w:val="005F0B98"/>
    <w:rsid w:val="005F4594"/>
    <w:rsid w:val="0060096A"/>
    <w:rsid w:val="006026DC"/>
    <w:rsid w:val="006140CE"/>
    <w:rsid w:val="00615EDD"/>
    <w:rsid w:val="006215EA"/>
    <w:rsid w:val="00641109"/>
    <w:rsid w:val="0065044E"/>
    <w:rsid w:val="00661124"/>
    <w:rsid w:val="0066746D"/>
    <w:rsid w:val="0067127E"/>
    <w:rsid w:val="00684210"/>
    <w:rsid w:val="00690133"/>
    <w:rsid w:val="00692840"/>
    <w:rsid w:val="006E7FAF"/>
    <w:rsid w:val="006F0F63"/>
    <w:rsid w:val="006F342F"/>
    <w:rsid w:val="006F5FFD"/>
    <w:rsid w:val="00700890"/>
    <w:rsid w:val="00705ED0"/>
    <w:rsid w:val="00712641"/>
    <w:rsid w:val="00714EBB"/>
    <w:rsid w:val="007278FF"/>
    <w:rsid w:val="00733B60"/>
    <w:rsid w:val="00735AB0"/>
    <w:rsid w:val="00740778"/>
    <w:rsid w:val="007712B5"/>
    <w:rsid w:val="00772038"/>
    <w:rsid w:val="00772894"/>
    <w:rsid w:val="007750FC"/>
    <w:rsid w:val="00784FD8"/>
    <w:rsid w:val="007A24B9"/>
    <w:rsid w:val="007B4956"/>
    <w:rsid w:val="007C4559"/>
    <w:rsid w:val="008035D2"/>
    <w:rsid w:val="00805568"/>
    <w:rsid w:val="008149A9"/>
    <w:rsid w:val="00823614"/>
    <w:rsid w:val="00836B87"/>
    <w:rsid w:val="0084158E"/>
    <w:rsid w:val="00842081"/>
    <w:rsid w:val="008468BE"/>
    <w:rsid w:val="00847DC1"/>
    <w:rsid w:val="00852BDF"/>
    <w:rsid w:val="0087078E"/>
    <w:rsid w:val="00876647"/>
    <w:rsid w:val="00886E46"/>
    <w:rsid w:val="0089694A"/>
    <w:rsid w:val="008A7C8E"/>
    <w:rsid w:val="008C1A1C"/>
    <w:rsid w:val="008D06D3"/>
    <w:rsid w:val="008D5BBD"/>
    <w:rsid w:val="008D72B8"/>
    <w:rsid w:val="008E303F"/>
    <w:rsid w:val="0090710F"/>
    <w:rsid w:val="00925D8F"/>
    <w:rsid w:val="00925DEA"/>
    <w:rsid w:val="00927DDA"/>
    <w:rsid w:val="0093375F"/>
    <w:rsid w:val="00940B47"/>
    <w:rsid w:val="00950546"/>
    <w:rsid w:val="009608CB"/>
    <w:rsid w:val="00965D90"/>
    <w:rsid w:val="009A3330"/>
    <w:rsid w:val="009A5DF1"/>
    <w:rsid w:val="009A6E54"/>
    <w:rsid w:val="009B082A"/>
    <w:rsid w:val="009B6AA5"/>
    <w:rsid w:val="009C4D8B"/>
    <w:rsid w:val="009C511E"/>
    <w:rsid w:val="009D287F"/>
    <w:rsid w:val="009D3028"/>
    <w:rsid w:val="009E2C8E"/>
    <w:rsid w:val="009E2F6A"/>
    <w:rsid w:val="009E7BAD"/>
    <w:rsid w:val="009F1B89"/>
    <w:rsid w:val="00A1051E"/>
    <w:rsid w:val="00A20063"/>
    <w:rsid w:val="00A71DF3"/>
    <w:rsid w:val="00A80EE7"/>
    <w:rsid w:val="00A82FEA"/>
    <w:rsid w:val="00A95855"/>
    <w:rsid w:val="00AC572E"/>
    <w:rsid w:val="00AC6C69"/>
    <w:rsid w:val="00AD2BF7"/>
    <w:rsid w:val="00AD49DB"/>
    <w:rsid w:val="00AE1381"/>
    <w:rsid w:val="00AE5413"/>
    <w:rsid w:val="00AE5B54"/>
    <w:rsid w:val="00AF434A"/>
    <w:rsid w:val="00AF6C5C"/>
    <w:rsid w:val="00B018B4"/>
    <w:rsid w:val="00B04DFF"/>
    <w:rsid w:val="00B05512"/>
    <w:rsid w:val="00B05D98"/>
    <w:rsid w:val="00B11D70"/>
    <w:rsid w:val="00B31DA5"/>
    <w:rsid w:val="00B32589"/>
    <w:rsid w:val="00B42C6C"/>
    <w:rsid w:val="00B5181D"/>
    <w:rsid w:val="00B63339"/>
    <w:rsid w:val="00B638CB"/>
    <w:rsid w:val="00B838AC"/>
    <w:rsid w:val="00BA56BF"/>
    <w:rsid w:val="00BB332F"/>
    <w:rsid w:val="00BB71A4"/>
    <w:rsid w:val="00BE4C4F"/>
    <w:rsid w:val="00BF6788"/>
    <w:rsid w:val="00BF7182"/>
    <w:rsid w:val="00C04BB0"/>
    <w:rsid w:val="00C07617"/>
    <w:rsid w:val="00C17E23"/>
    <w:rsid w:val="00C36187"/>
    <w:rsid w:val="00C52D81"/>
    <w:rsid w:val="00C62117"/>
    <w:rsid w:val="00C85A3F"/>
    <w:rsid w:val="00CB16E8"/>
    <w:rsid w:val="00CB62A6"/>
    <w:rsid w:val="00CC7972"/>
    <w:rsid w:val="00CD5274"/>
    <w:rsid w:val="00CF27FA"/>
    <w:rsid w:val="00D02A6D"/>
    <w:rsid w:val="00D02EC7"/>
    <w:rsid w:val="00D228FC"/>
    <w:rsid w:val="00D4749F"/>
    <w:rsid w:val="00D52C85"/>
    <w:rsid w:val="00D84ACA"/>
    <w:rsid w:val="00D85409"/>
    <w:rsid w:val="00D905EB"/>
    <w:rsid w:val="00D97133"/>
    <w:rsid w:val="00DA22DA"/>
    <w:rsid w:val="00DB2915"/>
    <w:rsid w:val="00DC0F92"/>
    <w:rsid w:val="00DC2E5C"/>
    <w:rsid w:val="00DD4922"/>
    <w:rsid w:val="00DF0496"/>
    <w:rsid w:val="00E10E51"/>
    <w:rsid w:val="00E20D8C"/>
    <w:rsid w:val="00E319EA"/>
    <w:rsid w:val="00E455D2"/>
    <w:rsid w:val="00E62784"/>
    <w:rsid w:val="00E94D95"/>
    <w:rsid w:val="00EB1C5C"/>
    <w:rsid w:val="00EB1DA9"/>
    <w:rsid w:val="00EB2CF8"/>
    <w:rsid w:val="00EB3176"/>
    <w:rsid w:val="00EB5A8F"/>
    <w:rsid w:val="00EC508F"/>
    <w:rsid w:val="00EC65D3"/>
    <w:rsid w:val="00ED4AEF"/>
    <w:rsid w:val="00EF320C"/>
    <w:rsid w:val="00F077A0"/>
    <w:rsid w:val="00F17973"/>
    <w:rsid w:val="00F26DD7"/>
    <w:rsid w:val="00F32614"/>
    <w:rsid w:val="00F34637"/>
    <w:rsid w:val="00F41005"/>
    <w:rsid w:val="00F544F5"/>
    <w:rsid w:val="00F81E62"/>
    <w:rsid w:val="00FC4C41"/>
    <w:rsid w:val="00FD6C34"/>
    <w:rsid w:val="00FD79B1"/>
    <w:rsid w:val="00FE230A"/>
    <w:rsid w:val="00FE556B"/>
    <w:rsid w:val="00FF60A6"/>
    <w:rsid w:val="00FF643A"/>
    <w:rsid w:val="0237480D"/>
    <w:rsid w:val="0563A05F"/>
    <w:rsid w:val="0A0DB586"/>
    <w:rsid w:val="18EE522E"/>
    <w:rsid w:val="1B60265C"/>
    <w:rsid w:val="1CF8ADF4"/>
    <w:rsid w:val="33A74328"/>
    <w:rsid w:val="3DA38C76"/>
    <w:rsid w:val="445DC3ED"/>
    <w:rsid w:val="492E39DA"/>
    <w:rsid w:val="560777E5"/>
    <w:rsid w:val="56FC5836"/>
    <w:rsid w:val="5CF241F7"/>
    <w:rsid w:val="5FCA713E"/>
    <w:rsid w:val="6C0B3C1E"/>
    <w:rsid w:val="7042781A"/>
    <w:rsid w:val="70EC3EFE"/>
    <w:rsid w:val="738121BA"/>
    <w:rsid w:val="746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263"/>
  <w15:chartTrackingRefBased/>
  <w15:docId w15:val="{0B482B6F-962E-4313-A992-7217937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2F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9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9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9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9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9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9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9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97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9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9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7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9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7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Hipercze">
    <w:name w:val="Hyperlink"/>
    <w:semiHidden/>
    <w:rsid w:val="006F342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19E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ommentReference">
    <w:name w:val="Comment Reference"/>
    <w:basedOn w:val="Domylnaczcionkaakapitu"/>
    <w:uiPriority w:val="99"/>
    <w:semiHidden/>
    <w:unhideWhenUsed/>
    <w:rsid w:val="00823614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823614"/>
  </w:style>
  <w:style w:type="character" w:customStyle="1" w:styleId="CommentTextChar">
    <w:name w:val="Comment Text Char"/>
    <w:basedOn w:val="Domylnaczcionkaakapitu"/>
    <w:link w:val="CommentText"/>
    <w:uiPriority w:val="99"/>
    <w:rsid w:val="00823614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823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614"/>
    <w:rPr>
      <w:rFonts w:ascii="Trebuchet MS" w:eastAsia="Times New Roman" w:hAnsi="Trebuchet MS" w:cs="Arial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23566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915"/>
    <w:rPr>
      <w:color w:val="605E5C"/>
      <w:shd w:val="clear" w:color="auto" w:fill="E1DFDD"/>
    </w:rPr>
  </w:style>
  <w:style w:type="paragraph" w:customStyle="1" w:styleId="rdo">
    <w:name w:val="Źródło"/>
    <w:basedOn w:val="Normalny"/>
    <w:link w:val="rdoZnak"/>
    <w:qFormat/>
    <w:rsid w:val="00772038"/>
    <w:pPr>
      <w:spacing w:before="240"/>
      <w:jc w:val="both"/>
    </w:pPr>
    <w:rPr>
      <w:rFonts w:ascii="Archivo Light" w:eastAsia="MS Mincho" w:hAnsi="Archivo Light" w:cs="Archivo Light"/>
      <w:color w:val="auto"/>
      <w:sz w:val="14"/>
      <w:szCs w:val="14"/>
    </w:rPr>
  </w:style>
  <w:style w:type="character" w:customStyle="1" w:styleId="rdoZnak">
    <w:name w:val="Źródło Znak"/>
    <w:basedOn w:val="Domylnaczcionkaakapitu"/>
    <w:link w:val="rdo"/>
    <w:rsid w:val="00772038"/>
    <w:rPr>
      <w:rFonts w:ascii="Archivo Light" w:eastAsia="MS Mincho" w:hAnsi="Archivo Light" w:cs="Archivo Light"/>
      <w:kern w:val="0"/>
      <w:sz w:val="14"/>
      <w:szCs w:val="14"/>
      <w:lang w:eastAsia="pl-PL"/>
      <w14:ligatures w14:val="none"/>
    </w:rPr>
  </w:style>
  <w:style w:type="paragraph" w:customStyle="1" w:styleId="Wykres-tytu">
    <w:name w:val="Wykres-tytuł"/>
    <w:basedOn w:val="Bezodstpw"/>
    <w:link w:val="Wykres-tytuZnak"/>
    <w:qFormat/>
    <w:rsid w:val="00772038"/>
    <w:pPr>
      <w:tabs>
        <w:tab w:val="left" w:pos="992"/>
      </w:tabs>
      <w:spacing w:after="120" w:line="288" w:lineRule="auto"/>
    </w:pPr>
    <w:rPr>
      <w:rFonts w:ascii="Archivo SemiExpanded Light" w:eastAsia="MS Mincho" w:hAnsi="Archivo SemiExpanded Light" w:cs="Archivo SemiExpanded"/>
      <w:color w:val="000000" w:themeColor="text1"/>
      <w:spacing w:val="-4"/>
      <w:sz w:val="17"/>
      <w:szCs w:val="17"/>
    </w:rPr>
  </w:style>
  <w:style w:type="character" w:customStyle="1" w:styleId="nrwykres">
    <w:name w:val="nr wykres"/>
    <w:basedOn w:val="Domylnaczcionkaakapitu"/>
    <w:uiPriority w:val="1"/>
    <w:qFormat/>
    <w:rsid w:val="00772038"/>
    <w:rPr>
      <w:rFonts w:ascii="Archivo SemiExpanded Medium" w:hAnsi="Archivo SemiExpanded Medium" w:cs="Archivo SemiExpanded SemiBold"/>
      <w:b w:val="0"/>
      <w:color w:val="224D9B"/>
    </w:rPr>
  </w:style>
  <w:style w:type="character" w:customStyle="1" w:styleId="Wykres-tytuZnak">
    <w:name w:val="Wykres-tytuł Znak"/>
    <w:basedOn w:val="Domylnaczcionkaakapitu"/>
    <w:link w:val="Wykres-tytu"/>
    <w:rsid w:val="00772038"/>
    <w:rPr>
      <w:rFonts w:ascii="Archivo SemiExpanded Light" w:eastAsia="MS Mincho" w:hAnsi="Archivo SemiExpanded Light" w:cs="Archivo SemiExpanded"/>
      <w:color w:val="000000" w:themeColor="text1"/>
      <w:spacing w:val="-4"/>
      <w:kern w:val="0"/>
      <w:sz w:val="17"/>
      <w:szCs w:val="17"/>
      <w:lang w:eastAsia="pl-PL"/>
      <w14:ligatures w14:val="none"/>
    </w:rPr>
  </w:style>
  <w:style w:type="paragraph" w:styleId="Bezodstpw">
    <w:name w:val="No Spacing"/>
    <w:uiPriority w:val="1"/>
    <w:qFormat/>
    <w:rsid w:val="00772038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podsumowanie">
    <w:name w:val="podsumowanie"/>
    <w:link w:val="podsumowanieZnak"/>
    <w:qFormat/>
    <w:rsid w:val="00103783"/>
    <w:pPr>
      <w:tabs>
        <w:tab w:val="left" w:pos="3232"/>
      </w:tabs>
      <w:spacing w:after="0" w:line="336" w:lineRule="auto"/>
      <w:ind w:left="2835"/>
      <w:jc w:val="both"/>
    </w:pPr>
    <w:rPr>
      <w:rFonts w:ascii="Archivo Light" w:eastAsia="MS Mincho" w:hAnsi="Archivo Light" w:cs="Arial"/>
      <w:kern w:val="0"/>
      <w:sz w:val="19"/>
      <w:szCs w:val="18"/>
      <w:lang w:eastAsia="pl-PL"/>
      <w14:ligatures w14:val="none"/>
    </w:rPr>
  </w:style>
  <w:style w:type="character" w:customStyle="1" w:styleId="podsumowanieZnak">
    <w:name w:val="podsumowanie Znak"/>
    <w:basedOn w:val="Domylnaczcionkaakapitu"/>
    <w:link w:val="podsumowanie"/>
    <w:rsid w:val="00103783"/>
    <w:rPr>
      <w:rFonts w:ascii="Archivo Light" w:eastAsia="MS Mincho" w:hAnsi="Archivo Light" w:cs="Arial"/>
      <w:kern w:val="0"/>
      <w:sz w:val="19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1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153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538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538"/>
    <w:rPr>
      <w:rFonts w:ascii="Trebuchet MS" w:eastAsia="Times New Roman" w:hAnsi="Trebuchet MS" w:cs="Arial"/>
      <w:b/>
      <w:bCs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zp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zpf.pl/sytuacja-na-rynku-consumer-financ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3A51-9BDB-44B8-A38A-5E7AFED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Frąckowiak</dc:creator>
  <cp:keywords/>
  <dc:description/>
  <cp:lastModifiedBy>Agnieszka Frąckowiak</cp:lastModifiedBy>
  <cp:revision>6</cp:revision>
  <cp:lastPrinted>2026-04-22T10:04:00Z</cp:lastPrinted>
  <dcterms:created xsi:type="dcterms:W3CDTF">2026-04-22T09:50:00Z</dcterms:created>
  <dcterms:modified xsi:type="dcterms:W3CDTF">2026-04-22T10:24:00Z</dcterms:modified>
</cp:coreProperties>
</file>