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6358" w14:textId="77777777" w:rsidR="00CF6794" w:rsidRDefault="00CF6794">
      <w:pPr>
        <w:spacing w:line="276" w:lineRule="auto"/>
        <w:jc w:val="both"/>
      </w:pPr>
      <w:bookmarkStart w:id="0" w:name="_headingh.gjdgxs"/>
      <w:bookmarkEnd w:id="0"/>
    </w:p>
    <w:p w14:paraId="3B92E23D" w14:textId="77777777" w:rsidR="00CF6794" w:rsidRDefault="00347FB6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CFE0BA4" w14:textId="4FEBD180" w:rsidR="00CF6794" w:rsidRDefault="00347FB6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8C1967">
        <w:rPr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 w:rsidR="008C1967">
        <w:rPr>
          <w:sz w:val="18"/>
          <w:szCs w:val="18"/>
        </w:rPr>
        <w:t>maja</w:t>
      </w:r>
      <w:r>
        <w:rPr>
          <w:sz w:val="18"/>
          <w:szCs w:val="18"/>
        </w:rPr>
        <w:t xml:space="preserve"> 2026 roku</w:t>
      </w:r>
    </w:p>
    <w:p w14:paraId="09113F04" w14:textId="77777777" w:rsidR="00CF6794" w:rsidRDefault="00CF6794">
      <w:pPr>
        <w:spacing w:line="276" w:lineRule="auto"/>
        <w:jc w:val="right"/>
        <w:rPr>
          <w:rStyle w:val="BrakA"/>
          <w:sz w:val="20"/>
          <w:szCs w:val="20"/>
        </w:rPr>
      </w:pPr>
    </w:p>
    <w:p w14:paraId="75AB24E9" w14:textId="77777777" w:rsidR="00CF6794" w:rsidRDefault="00CF6794">
      <w:pPr>
        <w:spacing w:line="276" w:lineRule="auto"/>
        <w:jc w:val="right"/>
        <w:rPr>
          <w:rStyle w:val="BrakA"/>
          <w:sz w:val="20"/>
          <w:szCs w:val="20"/>
        </w:rPr>
      </w:pPr>
    </w:p>
    <w:p w14:paraId="2189939A" w14:textId="7613A549" w:rsidR="00680178" w:rsidRDefault="00680178" w:rsidP="00680178">
      <w:pPr>
        <w:spacing w:line="276" w:lineRule="auto"/>
        <w:jc w:val="both"/>
        <w:rPr>
          <w:b/>
          <w:bCs/>
          <w:sz w:val="28"/>
          <w:szCs w:val="28"/>
        </w:rPr>
      </w:pPr>
      <w:r w:rsidRPr="00680178">
        <w:rPr>
          <w:b/>
          <w:bCs/>
          <w:sz w:val="28"/>
          <w:szCs w:val="28"/>
        </w:rPr>
        <w:t>Paweł Stecki dyrektorem Departamentu Rozwoju Sprzedaży Dealerskiej w UNIQA</w:t>
      </w:r>
    </w:p>
    <w:p w14:paraId="35F02D00" w14:textId="77777777" w:rsidR="00680178" w:rsidRDefault="00680178" w:rsidP="00680178">
      <w:pPr>
        <w:spacing w:line="276" w:lineRule="auto"/>
        <w:jc w:val="both"/>
        <w:rPr>
          <w:sz w:val="20"/>
          <w:szCs w:val="20"/>
        </w:rPr>
      </w:pPr>
    </w:p>
    <w:p w14:paraId="59FB195D" w14:textId="53BAB15E" w:rsidR="00680178" w:rsidRDefault="00680178" w:rsidP="0068017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</w:rPr>
      </w:pPr>
      <w:r w:rsidRPr="00680178">
        <w:rPr>
          <w:rFonts w:ascii="Arial" w:hAnsi="Arial" w:cs="Arial"/>
          <w:b/>
        </w:rPr>
        <w:t>Z początkiem maja do UNIQA dołącza Paweł Stecki, który będzie zarządzał współpracą z</w:t>
      </w:r>
      <w:r w:rsidR="00A91290">
        <w:rPr>
          <w:rFonts w:ascii="Arial" w:hAnsi="Arial" w:cs="Arial"/>
          <w:b/>
        </w:rPr>
        <w:t xml:space="preserve"> dealerami</w:t>
      </w:r>
      <w:r w:rsidR="004F4445">
        <w:rPr>
          <w:rFonts w:ascii="Arial" w:hAnsi="Arial" w:cs="Arial"/>
          <w:b/>
        </w:rPr>
        <w:t xml:space="preserve"> </w:t>
      </w:r>
      <w:r w:rsidR="00503254">
        <w:rPr>
          <w:rFonts w:ascii="Arial" w:hAnsi="Arial" w:cs="Arial"/>
          <w:b/>
        </w:rPr>
        <w:t xml:space="preserve">nowych </w:t>
      </w:r>
      <w:r w:rsidR="004F4445">
        <w:rPr>
          <w:rFonts w:ascii="Arial" w:hAnsi="Arial" w:cs="Arial"/>
          <w:b/>
        </w:rPr>
        <w:t>samochodów</w:t>
      </w:r>
      <w:r w:rsidRPr="00680178">
        <w:rPr>
          <w:rFonts w:ascii="Arial" w:hAnsi="Arial" w:cs="Arial"/>
          <w:b/>
        </w:rPr>
        <w:t>.</w:t>
      </w:r>
    </w:p>
    <w:p w14:paraId="1108DFC0" w14:textId="60BD53C6" w:rsidR="00680178" w:rsidRDefault="00FB70F5" w:rsidP="00680178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nowej roli</w:t>
      </w:r>
      <w:r w:rsidR="00473883">
        <w:rPr>
          <w:rFonts w:ascii="Arial" w:hAnsi="Arial" w:cs="Arial"/>
          <w:b/>
        </w:rPr>
        <w:t xml:space="preserve"> obejmie </w:t>
      </w:r>
      <w:r>
        <w:rPr>
          <w:rFonts w:ascii="Arial" w:hAnsi="Arial" w:cs="Arial"/>
          <w:b/>
        </w:rPr>
        <w:t>stanowisko dyrektora</w:t>
      </w:r>
      <w:r w:rsidR="00680178" w:rsidRPr="00680178">
        <w:rPr>
          <w:rFonts w:ascii="Arial" w:hAnsi="Arial" w:cs="Arial"/>
          <w:b/>
        </w:rPr>
        <w:t xml:space="preserve"> Departamentu Rozwoju Sprzedaży Deale</w:t>
      </w:r>
      <w:r>
        <w:rPr>
          <w:rFonts w:ascii="Arial" w:hAnsi="Arial" w:cs="Arial"/>
          <w:b/>
        </w:rPr>
        <w:t>r</w:t>
      </w:r>
      <w:r w:rsidR="00680178" w:rsidRPr="00680178">
        <w:rPr>
          <w:rFonts w:ascii="Arial" w:hAnsi="Arial" w:cs="Arial"/>
          <w:b/>
        </w:rPr>
        <w:t>skiej</w:t>
      </w:r>
      <w:r w:rsidR="00F260AF">
        <w:rPr>
          <w:rFonts w:ascii="Arial" w:hAnsi="Arial" w:cs="Arial"/>
          <w:b/>
        </w:rPr>
        <w:t xml:space="preserve"> oraz członka zarządu spółki UNIQA Automotive</w:t>
      </w:r>
      <w:r w:rsidR="00680178" w:rsidRPr="00680178">
        <w:rPr>
          <w:rFonts w:ascii="Arial" w:hAnsi="Arial" w:cs="Arial"/>
          <w:b/>
        </w:rPr>
        <w:t>.</w:t>
      </w:r>
    </w:p>
    <w:p w14:paraId="1C7C8FDC" w14:textId="77777777" w:rsidR="00680178" w:rsidRPr="009F3504" w:rsidRDefault="00680178" w:rsidP="00680178">
      <w:pPr>
        <w:spacing w:line="360" w:lineRule="auto"/>
        <w:jc w:val="both"/>
        <w:rPr>
          <w:color w:val="FF0000"/>
          <w:sz w:val="20"/>
          <w:szCs w:val="20"/>
        </w:rPr>
      </w:pPr>
    </w:p>
    <w:p w14:paraId="210CFE00" w14:textId="0F483454" w:rsidR="008C1967" w:rsidRDefault="00FF2264" w:rsidP="001B0FD1">
      <w:pPr>
        <w:spacing w:after="160" w:line="360" w:lineRule="auto"/>
        <w:jc w:val="both"/>
        <w:rPr>
          <w:sz w:val="20"/>
          <w:szCs w:val="20"/>
        </w:rPr>
      </w:pPr>
      <w:r w:rsidRPr="00FF2264">
        <w:rPr>
          <w:sz w:val="20"/>
          <w:szCs w:val="20"/>
        </w:rPr>
        <w:t xml:space="preserve">Paweł Stecki od początku maja </w:t>
      </w:r>
      <w:r w:rsidR="00F260AF">
        <w:rPr>
          <w:sz w:val="20"/>
          <w:szCs w:val="20"/>
        </w:rPr>
        <w:t>obejmie</w:t>
      </w:r>
      <w:r w:rsidRPr="00FF2264">
        <w:rPr>
          <w:sz w:val="20"/>
          <w:szCs w:val="20"/>
        </w:rPr>
        <w:t xml:space="preserve"> stanowisko dyrektora Departamentu Rozwoju Sprzedaży Dealerskiej </w:t>
      </w:r>
      <w:r w:rsidR="00F260AF" w:rsidRPr="003E0EC3">
        <w:rPr>
          <w:sz w:val="20"/>
          <w:szCs w:val="20"/>
        </w:rPr>
        <w:t>oraz członka zarządu spółki UNIQA Automotive</w:t>
      </w:r>
      <w:r w:rsidRPr="003E0EC3">
        <w:rPr>
          <w:sz w:val="20"/>
          <w:szCs w:val="20"/>
        </w:rPr>
        <w:t xml:space="preserve">. </w:t>
      </w:r>
      <w:r w:rsidRPr="00FF2264">
        <w:rPr>
          <w:sz w:val="20"/>
          <w:szCs w:val="20"/>
        </w:rPr>
        <w:t>W nowej roli będzie odpowiadał za dalsz</w:t>
      </w:r>
      <w:r w:rsidR="00A91290">
        <w:rPr>
          <w:sz w:val="20"/>
          <w:szCs w:val="20"/>
        </w:rPr>
        <w:t>y rozwój</w:t>
      </w:r>
      <w:r w:rsidRPr="00FF2264">
        <w:rPr>
          <w:sz w:val="20"/>
          <w:szCs w:val="20"/>
        </w:rPr>
        <w:t xml:space="preserve"> </w:t>
      </w:r>
      <w:r w:rsidR="00270DCF">
        <w:rPr>
          <w:sz w:val="20"/>
          <w:szCs w:val="20"/>
        </w:rPr>
        <w:t>sprzedaży</w:t>
      </w:r>
      <w:r w:rsidRPr="00FF2264">
        <w:rPr>
          <w:sz w:val="20"/>
          <w:szCs w:val="20"/>
        </w:rPr>
        <w:t xml:space="preserve"> w segmencie dealerskim.</w:t>
      </w:r>
    </w:p>
    <w:p w14:paraId="5752F029" w14:textId="29FEFDB9" w:rsidR="007F1906" w:rsidRDefault="008C1967" w:rsidP="001B0FD1">
      <w:pPr>
        <w:spacing w:after="160" w:line="360" w:lineRule="auto"/>
        <w:jc w:val="both"/>
        <w:rPr>
          <w:sz w:val="20"/>
          <w:szCs w:val="20"/>
        </w:rPr>
      </w:pPr>
      <w:r w:rsidRPr="008C196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1B0FD1">
        <w:rPr>
          <w:i/>
          <w:iCs/>
          <w:sz w:val="20"/>
          <w:szCs w:val="20"/>
        </w:rPr>
        <w:t>W codziennej pracy stawiam na efektywną współpracę oraz optymalne wykorzystanie dostępnych zasobów i przewag rynkowych. Moje podejście opieram na partnerstwie z zespołem, łącząc wsparcie pracowników z</w:t>
      </w:r>
      <w:r w:rsidR="00293600" w:rsidRPr="001B0FD1">
        <w:rPr>
          <w:i/>
          <w:iCs/>
          <w:sz w:val="20"/>
          <w:szCs w:val="20"/>
        </w:rPr>
        <w:t> </w:t>
      </w:r>
      <w:r w:rsidRPr="001B0FD1">
        <w:rPr>
          <w:i/>
          <w:iCs/>
          <w:sz w:val="20"/>
          <w:szCs w:val="20"/>
        </w:rPr>
        <w:t>dbałością o realizację wspólnych celów biznesowych</w:t>
      </w:r>
      <w:r w:rsidR="003348D1" w:rsidRPr="001B0FD1">
        <w:rPr>
          <w:sz w:val="20"/>
          <w:szCs w:val="20"/>
        </w:rPr>
        <w:t xml:space="preserve"> </w:t>
      </w:r>
      <w:r w:rsidRPr="008C1967">
        <w:rPr>
          <w:sz w:val="20"/>
          <w:szCs w:val="20"/>
        </w:rPr>
        <w:t xml:space="preserve">– mówi </w:t>
      </w:r>
      <w:r w:rsidRPr="001B0FD1">
        <w:rPr>
          <w:b/>
          <w:bCs/>
          <w:sz w:val="20"/>
          <w:szCs w:val="20"/>
        </w:rPr>
        <w:t>Paweł Stecki</w:t>
      </w:r>
      <w:r w:rsidR="001B0FD1" w:rsidRPr="001B0FD1">
        <w:rPr>
          <w:b/>
          <w:bCs/>
          <w:sz w:val="20"/>
          <w:szCs w:val="20"/>
        </w:rPr>
        <w:t>,</w:t>
      </w:r>
      <w:r w:rsidRPr="001B0FD1">
        <w:rPr>
          <w:b/>
          <w:bCs/>
          <w:sz w:val="20"/>
          <w:szCs w:val="20"/>
        </w:rPr>
        <w:t xml:space="preserve"> dyrektor Departamentu Rozwoju Sprzedaży Dealerskiej</w:t>
      </w:r>
      <w:r w:rsidR="001B0FD1" w:rsidRPr="001B0FD1">
        <w:rPr>
          <w:b/>
          <w:bCs/>
          <w:sz w:val="20"/>
          <w:szCs w:val="20"/>
        </w:rPr>
        <w:t xml:space="preserve"> w UNIQA</w:t>
      </w:r>
      <w:r w:rsidRPr="001B0FD1">
        <w:rPr>
          <w:sz w:val="20"/>
          <w:szCs w:val="20"/>
        </w:rPr>
        <w:t>.</w:t>
      </w:r>
    </w:p>
    <w:p w14:paraId="24B175AC" w14:textId="538CB101" w:rsidR="008C1967" w:rsidRPr="00503254" w:rsidRDefault="007F1906" w:rsidP="001B0FD1">
      <w:pPr>
        <w:spacing w:after="160" w:line="360" w:lineRule="auto"/>
        <w:jc w:val="both"/>
        <w:rPr>
          <w:sz w:val="20"/>
          <w:szCs w:val="20"/>
        </w:rPr>
      </w:pPr>
      <w:r w:rsidRPr="007F1906">
        <w:rPr>
          <w:sz w:val="20"/>
          <w:szCs w:val="20"/>
        </w:rPr>
        <w:t xml:space="preserve">– </w:t>
      </w:r>
      <w:r w:rsidRPr="00503254">
        <w:rPr>
          <w:i/>
          <w:iCs/>
          <w:sz w:val="20"/>
          <w:szCs w:val="20"/>
        </w:rPr>
        <w:t xml:space="preserve">Dołączenie Pawła Steckiego do naszego zespołu stanowi wzmocnienie kompetencji sprzedażowych UNIQA. Jego wieloletnie doświadczenie w sektorze ubezpieczeniowym i motoryzacyjnym, a także bardzo dobra znajomość rynku dealerskiego, będą istotnym wsparciem w dalszym budowaniu silnej pozycji UNIQA na rynku </w:t>
      </w:r>
      <w:proofErr w:type="spellStart"/>
      <w:r w:rsidRPr="00503254">
        <w:rPr>
          <w:i/>
          <w:iCs/>
          <w:sz w:val="20"/>
          <w:szCs w:val="20"/>
        </w:rPr>
        <w:t>automotive</w:t>
      </w:r>
      <w:proofErr w:type="spellEnd"/>
      <w:r w:rsidRPr="007F1906">
        <w:rPr>
          <w:sz w:val="20"/>
          <w:szCs w:val="20"/>
        </w:rPr>
        <w:t xml:space="preserve"> </w:t>
      </w:r>
      <w:r w:rsidR="00293600" w:rsidRPr="001B0FD1">
        <w:rPr>
          <w:sz w:val="20"/>
          <w:szCs w:val="20"/>
        </w:rPr>
        <w:t xml:space="preserve">– mówi </w:t>
      </w:r>
      <w:r w:rsidR="00293600" w:rsidRPr="001B0FD1">
        <w:rPr>
          <w:b/>
          <w:bCs/>
          <w:sz w:val="20"/>
          <w:szCs w:val="20"/>
        </w:rPr>
        <w:t>Bartłomiej Biały, dyrektor zarządzający Pionu Sprzedaży</w:t>
      </w:r>
      <w:r w:rsidR="00FB70F5">
        <w:rPr>
          <w:b/>
          <w:bCs/>
          <w:sz w:val="20"/>
          <w:szCs w:val="20"/>
        </w:rPr>
        <w:t xml:space="preserve"> – Sieć Franczyzowa i Sieci Partnerskie</w:t>
      </w:r>
      <w:r w:rsidR="00293600" w:rsidRPr="001B0FD1">
        <w:rPr>
          <w:b/>
          <w:bCs/>
          <w:sz w:val="20"/>
          <w:szCs w:val="20"/>
        </w:rPr>
        <w:t xml:space="preserve"> w UNIQA</w:t>
      </w:r>
      <w:r w:rsidR="00293600" w:rsidRPr="001B0FD1">
        <w:rPr>
          <w:sz w:val="20"/>
          <w:szCs w:val="20"/>
        </w:rPr>
        <w:t>.</w:t>
      </w:r>
    </w:p>
    <w:p w14:paraId="2E2C849C" w14:textId="7CE82FEE" w:rsidR="00FB70F5" w:rsidRPr="008C1967" w:rsidRDefault="008C1967" w:rsidP="001B0FD1">
      <w:pPr>
        <w:spacing w:after="1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Paweł Stecki</w:t>
      </w:r>
      <w:r w:rsidR="00FF2264">
        <w:rPr>
          <w:sz w:val="20"/>
          <w:szCs w:val="20"/>
        </w:rPr>
        <w:t xml:space="preserve"> </w:t>
      </w:r>
      <w:r>
        <w:rPr>
          <w:sz w:val="20"/>
          <w:szCs w:val="20"/>
        </w:rPr>
        <w:t>jest menadżerem</w:t>
      </w:r>
      <w:r w:rsidRPr="008C1967">
        <w:rPr>
          <w:sz w:val="20"/>
          <w:szCs w:val="20"/>
        </w:rPr>
        <w:t xml:space="preserve"> z ponad 20-letnim doświadczeniem w sektorach ubezpieczeniowym oraz motoryzacyjnym, zdobytym w organizacjach takich jak PZU i Allianz. Specjalizuj</w:t>
      </w:r>
      <w:r w:rsidR="003348D1">
        <w:rPr>
          <w:sz w:val="20"/>
          <w:szCs w:val="20"/>
        </w:rPr>
        <w:t>e</w:t>
      </w:r>
      <w:r w:rsidRPr="008C1967">
        <w:rPr>
          <w:sz w:val="20"/>
          <w:szCs w:val="20"/>
        </w:rPr>
        <w:t xml:space="preserve"> się w projektowaniu strategii sprzedażowych, optymalizacji rentowności portfeli B2B oraz budowaniu trwałych relacji z kluczowymi </w:t>
      </w:r>
      <w:r w:rsidR="00C95328">
        <w:rPr>
          <w:sz w:val="20"/>
          <w:szCs w:val="20"/>
        </w:rPr>
        <w:t>i</w:t>
      </w:r>
      <w:r w:rsidRPr="008C1967">
        <w:rPr>
          <w:sz w:val="20"/>
          <w:szCs w:val="20"/>
        </w:rPr>
        <w:t xml:space="preserve">mporterami i </w:t>
      </w:r>
      <w:r w:rsidR="00C95328">
        <w:rPr>
          <w:sz w:val="20"/>
          <w:szCs w:val="20"/>
        </w:rPr>
        <w:t>g</w:t>
      </w:r>
      <w:r w:rsidRPr="008C1967">
        <w:rPr>
          <w:sz w:val="20"/>
          <w:szCs w:val="20"/>
        </w:rPr>
        <w:t xml:space="preserve">rupami </w:t>
      </w:r>
      <w:r w:rsidR="00C95328">
        <w:rPr>
          <w:sz w:val="20"/>
          <w:szCs w:val="20"/>
        </w:rPr>
        <w:t>d</w:t>
      </w:r>
      <w:r w:rsidRPr="008C1967">
        <w:rPr>
          <w:sz w:val="20"/>
          <w:szCs w:val="20"/>
        </w:rPr>
        <w:t xml:space="preserve">ealerskimi. </w:t>
      </w:r>
      <w:r w:rsidR="003348D1" w:rsidRPr="003348D1">
        <w:rPr>
          <w:sz w:val="20"/>
          <w:szCs w:val="20"/>
        </w:rPr>
        <w:t>Absolwent Szkoły Głównej Handlowej oraz Politechniki Warszawskiej.</w:t>
      </w:r>
    </w:p>
    <w:p w14:paraId="245D3DEF" w14:textId="77777777" w:rsidR="00CF6794" w:rsidRDefault="00CF6794">
      <w:pPr>
        <w:spacing w:line="276" w:lineRule="auto"/>
        <w:jc w:val="both"/>
        <w:rPr>
          <w:b/>
          <w:bCs/>
          <w:color w:val="FF0000"/>
          <w:sz w:val="16"/>
          <w:szCs w:val="16"/>
          <w:u w:color="FF0000"/>
        </w:rPr>
      </w:pPr>
    </w:p>
    <w:p w14:paraId="281DCE0C" w14:textId="77777777" w:rsidR="00CF6794" w:rsidRDefault="00347FB6">
      <w:pPr>
        <w:spacing w:line="276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UNIQA Polska </w:t>
      </w:r>
    </w:p>
    <w:p w14:paraId="1A765C22" w14:textId="77777777" w:rsidR="00CF6794" w:rsidRDefault="00CF6794">
      <w:pPr>
        <w:spacing w:line="276" w:lineRule="auto"/>
        <w:jc w:val="both"/>
        <w:rPr>
          <w:rStyle w:val="BrakA"/>
          <w:sz w:val="16"/>
          <w:szCs w:val="16"/>
        </w:rPr>
      </w:pPr>
    </w:p>
    <w:p w14:paraId="49B9398D" w14:textId="77777777" w:rsidR="00CF6794" w:rsidRDefault="00347FB6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Spółki UNIQA w Polsce mają wszechstronną </w:t>
      </w:r>
      <w:r>
        <w:rPr>
          <w:sz w:val="16"/>
          <w:szCs w:val="16"/>
          <w:lang w:val="pt-PT"/>
        </w:rPr>
        <w:t>ofert</w:t>
      </w:r>
      <w:r>
        <w:rPr>
          <w:rStyle w:val="Hyperlink0"/>
        </w:rPr>
        <w:t>ę dla os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b prywatnych, małych, średnich i dużych firm, ich pracownik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 xml:space="preserve">w oraz dla spółdzielni i </w:t>
      </w:r>
      <w:proofErr w:type="spellStart"/>
      <w:r>
        <w:rPr>
          <w:rStyle w:val="Hyperlink0"/>
        </w:rPr>
        <w:t>wsp</w:t>
      </w:r>
      <w:proofErr w:type="spellEnd"/>
      <w:r>
        <w:rPr>
          <w:sz w:val="16"/>
          <w:szCs w:val="16"/>
          <w:lang w:val="es-ES_tradnl"/>
        </w:rPr>
        <w:t>ó</w:t>
      </w:r>
      <w:proofErr w:type="spellStart"/>
      <w:r>
        <w:rPr>
          <w:rStyle w:val="Hyperlink0"/>
        </w:rPr>
        <w:t>lnot</w:t>
      </w:r>
      <w:proofErr w:type="spellEnd"/>
      <w:r>
        <w:rPr>
          <w:rStyle w:val="Hyperlink0"/>
        </w:rPr>
        <w:t xml:space="preserve"> mieszkaniowych, a także biur podróży. UNIQA jest liderem w ubezpieczeniach majątku spółdzielni i </w:t>
      </w:r>
      <w:proofErr w:type="spellStart"/>
      <w:r>
        <w:rPr>
          <w:rStyle w:val="Hyperlink0"/>
        </w:rPr>
        <w:t>wsp</w:t>
      </w:r>
      <w:proofErr w:type="spellEnd"/>
      <w:r>
        <w:rPr>
          <w:sz w:val="16"/>
          <w:szCs w:val="16"/>
          <w:lang w:val="es-ES_tradnl"/>
        </w:rPr>
        <w:t>ó</w:t>
      </w:r>
      <w:proofErr w:type="spellStart"/>
      <w:r>
        <w:rPr>
          <w:rStyle w:val="Hyperlink0"/>
        </w:rPr>
        <w:t>lnot</w:t>
      </w:r>
      <w:proofErr w:type="spellEnd"/>
      <w:r>
        <w:rPr>
          <w:rStyle w:val="Hyperlink0"/>
        </w:rPr>
        <w:t xml:space="preserve"> mieszkaniowych w Polsce. Na koniec 2025 roku przypis składki zakład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 xml:space="preserve">w ubezpieczeń działających pod marką UNIQA </w:t>
      </w:r>
      <w:proofErr w:type="spellStart"/>
      <w:r>
        <w:rPr>
          <w:rStyle w:val="Hyperlink0"/>
        </w:rPr>
        <w:t>wyni</w:t>
      </w:r>
      <w:proofErr w:type="spellEnd"/>
      <w:r>
        <w:rPr>
          <w:sz w:val="16"/>
          <w:szCs w:val="16"/>
          <w:lang w:val="es-ES_tradnl"/>
        </w:rPr>
        <w:t>ó</w:t>
      </w:r>
      <w:proofErr w:type="spellStart"/>
      <w:r>
        <w:rPr>
          <w:rStyle w:val="Hyperlink0"/>
        </w:rPr>
        <w:t>sł</w:t>
      </w:r>
      <w:proofErr w:type="spellEnd"/>
      <w:r>
        <w:rPr>
          <w:rStyle w:val="Hyperlink0"/>
        </w:rPr>
        <w:t xml:space="preserve"> ponad 6,1 mld zł</w:t>
      </w:r>
      <w:r>
        <w:rPr>
          <w:sz w:val="16"/>
          <w:szCs w:val="16"/>
          <w:lang w:val="de-DE"/>
        </w:rPr>
        <w:t>. Z</w:t>
      </w:r>
      <w:r>
        <w:rPr>
          <w:rStyle w:val="Hyperlink0"/>
        </w:rPr>
        <w:t> kolei UNIQA TFI i UNIQA PTE na koniec 2025 roku zarządzały aktywami o łącznej wartości 24,3 mld zł. Łącznie spółki pod marką UNIQA obsługują w Polsce ponad 8 mln klient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w. Produkty UNIQA klient może kupić w dogodnym dla siebie miejscu: u agent</w:t>
      </w:r>
      <w:r>
        <w:rPr>
          <w:sz w:val="16"/>
          <w:szCs w:val="16"/>
          <w:lang w:val="es-ES_tradnl"/>
        </w:rPr>
        <w:t>ó</w:t>
      </w:r>
      <w:r w:rsidRPr="00CF1C4F">
        <w:rPr>
          <w:sz w:val="16"/>
          <w:szCs w:val="16"/>
        </w:rPr>
        <w:t>w, broker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w, przez Internet, telefon oraz za pośrednictwem partner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 xml:space="preserve">w. Zakłady ubezpieczeń działające w Polsce pod marką UNIQA powstały w wyniku konsolidacji kilku firm ubezpieczeniowych, </w:t>
      </w:r>
      <w:proofErr w:type="spellStart"/>
      <w:r>
        <w:rPr>
          <w:rStyle w:val="Hyperlink0"/>
        </w:rPr>
        <w:t>kt</w:t>
      </w:r>
      <w:proofErr w:type="spellEnd"/>
      <w:r>
        <w:rPr>
          <w:sz w:val="16"/>
          <w:szCs w:val="16"/>
          <w:lang w:val="es-ES_tradnl"/>
        </w:rPr>
        <w:t>ó</w:t>
      </w:r>
      <w:proofErr w:type="spellStart"/>
      <w:r>
        <w:rPr>
          <w:rStyle w:val="Hyperlink0"/>
        </w:rPr>
        <w:t>rych</w:t>
      </w:r>
      <w:proofErr w:type="spellEnd"/>
      <w:r>
        <w:rPr>
          <w:rStyle w:val="Hyperlink0"/>
        </w:rPr>
        <w:t xml:space="preserve"> obecność na polskim rynku sięga ponad 35 lat. Sama marka UNIQA jest obecna w Polsce od 25 lat. Inwestorem strategicznym spółek jest europejski holding ubezpieczeniowy o austriackich korzeniach - UNIQA </w:t>
      </w:r>
      <w:proofErr w:type="spellStart"/>
      <w:r>
        <w:rPr>
          <w:rStyle w:val="Hyperlink0"/>
        </w:rPr>
        <w:t>Insurance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Group</w:t>
      </w:r>
      <w:proofErr w:type="spellEnd"/>
      <w:r>
        <w:rPr>
          <w:rStyle w:val="Hyperlink0"/>
        </w:rPr>
        <w:t xml:space="preserve"> AG.</w:t>
      </w:r>
    </w:p>
    <w:p w14:paraId="61E1AEB6" w14:textId="77777777" w:rsidR="00CF6794" w:rsidRDefault="00CF6794">
      <w:pPr>
        <w:spacing w:line="276" w:lineRule="auto"/>
        <w:jc w:val="both"/>
        <w:rPr>
          <w:rStyle w:val="BrakA"/>
          <w:sz w:val="16"/>
          <w:szCs w:val="16"/>
        </w:rPr>
      </w:pPr>
    </w:p>
    <w:p w14:paraId="29F869D0" w14:textId="77777777" w:rsidR="00CF6794" w:rsidRDefault="00347FB6">
      <w:pPr>
        <w:spacing w:line="276" w:lineRule="auto"/>
        <w:jc w:val="both"/>
        <w:rPr>
          <w:rStyle w:val="Hyperlink0"/>
        </w:rPr>
      </w:pPr>
      <w:proofErr w:type="spellStart"/>
      <w:r>
        <w:rPr>
          <w:sz w:val="16"/>
          <w:szCs w:val="16"/>
          <w:lang w:val="de-DE"/>
        </w:rPr>
        <w:t>Wi</w:t>
      </w:r>
      <w:r>
        <w:rPr>
          <w:rStyle w:val="Hyperlink0"/>
        </w:rPr>
        <w:t>ęcej</w:t>
      </w:r>
      <w:proofErr w:type="spellEnd"/>
      <w:r>
        <w:rPr>
          <w:rStyle w:val="Hyperlink0"/>
        </w:rPr>
        <w:t xml:space="preserve"> informacji: </w:t>
      </w:r>
      <w:hyperlink r:id="rId8" w:history="1">
        <w:r w:rsidR="00CF6794">
          <w:rPr>
            <w:rStyle w:val="Hyperlink0"/>
          </w:rPr>
          <w:t>www.uniqa.pl</w:t>
        </w:r>
      </w:hyperlink>
    </w:p>
    <w:p w14:paraId="3A002768" w14:textId="77777777" w:rsidR="00CF6794" w:rsidRDefault="00CF6794">
      <w:pPr>
        <w:spacing w:line="276" w:lineRule="auto"/>
        <w:jc w:val="both"/>
        <w:rPr>
          <w:color w:val="FF0000"/>
          <w:sz w:val="16"/>
          <w:szCs w:val="16"/>
          <w:u w:color="FF0000"/>
        </w:rPr>
      </w:pPr>
    </w:p>
    <w:p w14:paraId="32F48844" w14:textId="77777777" w:rsidR="00CF6794" w:rsidRDefault="00347FB6">
      <w:pPr>
        <w:spacing w:line="276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Grupa UNIQA</w:t>
      </w:r>
    </w:p>
    <w:p w14:paraId="6A1C571E" w14:textId="77777777" w:rsidR="00CF6794" w:rsidRDefault="00CF6794">
      <w:pPr>
        <w:spacing w:line="276" w:lineRule="auto"/>
        <w:jc w:val="both"/>
        <w:rPr>
          <w:b/>
          <w:bCs/>
          <w:sz w:val="16"/>
          <w:szCs w:val="16"/>
        </w:rPr>
      </w:pPr>
    </w:p>
    <w:p w14:paraId="5C46FF80" w14:textId="77777777" w:rsidR="00CF6794" w:rsidRDefault="00347FB6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Grupa UNIQA jest jedną z wiodących firm ubezpieczeniowych na rynkach w Austrii oraz w Europie Środkowo</w:t>
      </w:r>
      <w:r>
        <w:rPr>
          <w:rFonts w:ascii="Cambria Math" w:eastAsia="Cambria Math" w:hAnsi="Cambria Math" w:cs="Cambria Math"/>
          <w:sz w:val="16"/>
          <w:szCs w:val="16"/>
        </w:rPr>
        <w:t>‑</w:t>
      </w:r>
      <w:r>
        <w:rPr>
          <w:rStyle w:val="Hyperlink0"/>
        </w:rPr>
        <w:t>Wschodniej (CEE). Okoł</w:t>
      </w:r>
      <w:r>
        <w:rPr>
          <w:sz w:val="16"/>
          <w:szCs w:val="16"/>
          <w:lang w:val="it-IT"/>
        </w:rPr>
        <w:t>o 20</w:t>
      </w:r>
      <w:r>
        <w:rPr>
          <w:sz w:val="16"/>
          <w:szCs w:val="16"/>
          <w:lang w:val="fr-FR"/>
        </w:rPr>
        <w:t> </w:t>
      </w:r>
      <w:r>
        <w:rPr>
          <w:rStyle w:val="Hyperlink0"/>
        </w:rPr>
        <w:t>tys. pracownik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 i wyłącznych partner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 obsługuje ponad 17 milion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 klient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 xml:space="preserve">w. UNIQA jest drugą co do </w:t>
      </w:r>
      <w:proofErr w:type="spellStart"/>
      <w:r>
        <w:rPr>
          <w:rStyle w:val="Hyperlink0"/>
        </w:rPr>
        <w:t>wielkoś</w:t>
      </w:r>
      <w:proofErr w:type="spellEnd"/>
      <w:r>
        <w:rPr>
          <w:sz w:val="16"/>
          <w:szCs w:val="16"/>
          <w:lang w:val="it-IT"/>
        </w:rPr>
        <w:t>ci grup</w:t>
      </w:r>
      <w:r>
        <w:rPr>
          <w:rStyle w:val="Hyperlink0"/>
        </w:rPr>
        <w:t xml:space="preserve">ą ubezpieczeniową w Austrii, z udziałem w rynku wynoszącym około 21 procent. W regionie CEE, </w:t>
      </w:r>
      <w:proofErr w:type="spellStart"/>
      <w:r>
        <w:rPr>
          <w:rStyle w:val="Hyperlink0"/>
        </w:rPr>
        <w:t>kt</w:t>
      </w:r>
      <w:proofErr w:type="spellEnd"/>
      <w:r>
        <w:rPr>
          <w:sz w:val="16"/>
          <w:szCs w:val="16"/>
          <w:lang w:val="es-ES_tradnl"/>
        </w:rPr>
        <w:t>ó</w:t>
      </w:r>
      <w:proofErr w:type="spellStart"/>
      <w:r>
        <w:rPr>
          <w:rStyle w:val="Hyperlink0"/>
        </w:rPr>
        <w:t>ry</w:t>
      </w:r>
      <w:proofErr w:type="spellEnd"/>
      <w:r>
        <w:rPr>
          <w:rStyle w:val="Hyperlink0"/>
        </w:rPr>
        <w:t xml:space="preserve"> charakteryzuje się dynamicznym wzrostem, UNIQA jest obecna na 11 rynkach: w Bośni i Hercegowinie, Bułgarii, Chorwacji, Czechach, na Węgrzech, w </w:t>
      </w:r>
      <w:proofErr w:type="spellStart"/>
      <w:r>
        <w:rPr>
          <w:rStyle w:val="Hyperlink0"/>
        </w:rPr>
        <w:t>Czarnog</w:t>
      </w:r>
      <w:proofErr w:type="spellEnd"/>
      <w:r>
        <w:rPr>
          <w:sz w:val="16"/>
          <w:szCs w:val="16"/>
          <w:lang w:val="es-ES_tradnl"/>
        </w:rPr>
        <w:t>ó</w:t>
      </w:r>
      <w:proofErr w:type="spellStart"/>
      <w:r>
        <w:rPr>
          <w:rStyle w:val="Hyperlink0"/>
        </w:rPr>
        <w:t>rze</w:t>
      </w:r>
      <w:proofErr w:type="spellEnd"/>
      <w:r>
        <w:rPr>
          <w:rStyle w:val="Hyperlink0"/>
        </w:rPr>
        <w:t>, Polsce, Rumunii, Serbii, na Słowacji oraz w Ukrainie. Ponadto częścią Grupy UNIQA są także spółki ubezpieczeniowe działające w Szwajcarii i Liechtensteinie.</w:t>
      </w:r>
    </w:p>
    <w:p w14:paraId="2AC4B708" w14:textId="77777777" w:rsidR="00CF6794" w:rsidRDefault="00CF6794">
      <w:pPr>
        <w:spacing w:line="276" w:lineRule="auto"/>
        <w:jc w:val="both"/>
        <w:rPr>
          <w:rStyle w:val="BrakA"/>
          <w:sz w:val="16"/>
          <w:szCs w:val="16"/>
        </w:rPr>
      </w:pPr>
    </w:p>
    <w:p w14:paraId="57AE661A" w14:textId="77777777" w:rsidR="00CF6794" w:rsidRDefault="00347FB6">
      <w:pPr>
        <w:spacing w:line="276" w:lineRule="auto"/>
        <w:jc w:val="both"/>
        <w:rPr>
          <w:rStyle w:val="Hyperlink0"/>
        </w:rPr>
      </w:pPr>
      <w:proofErr w:type="spellStart"/>
      <w:r>
        <w:rPr>
          <w:sz w:val="16"/>
          <w:szCs w:val="16"/>
          <w:lang w:val="de-DE"/>
        </w:rPr>
        <w:t>Wi</w:t>
      </w:r>
      <w:r>
        <w:rPr>
          <w:rStyle w:val="Hyperlink0"/>
        </w:rPr>
        <w:t>ęcej</w:t>
      </w:r>
      <w:proofErr w:type="spellEnd"/>
      <w:r>
        <w:rPr>
          <w:rStyle w:val="Hyperlink0"/>
        </w:rPr>
        <w:t xml:space="preserve"> informacji: </w:t>
      </w:r>
      <w:hyperlink r:id="rId9" w:history="1">
        <w:r w:rsidR="00CF6794">
          <w:rPr>
            <w:rStyle w:val="Hyperlink1"/>
          </w:rPr>
          <w:t>www.uniqagroup.com</w:t>
        </w:r>
      </w:hyperlink>
    </w:p>
    <w:p w14:paraId="588FD620" w14:textId="77777777" w:rsidR="00CF6794" w:rsidRDefault="00CF6794">
      <w:pPr>
        <w:spacing w:line="276" w:lineRule="auto"/>
        <w:jc w:val="both"/>
        <w:rPr>
          <w:rStyle w:val="Brak"/>
          <w:b/>
          <w:bCs/>
          <w:color w:val="FF0000"/>
          <w:sz w:val="18"/>
          <w:szCs w:val="18"/>
          <w:u w:color="FF0000"/>
        </w:rPr>
      </w:pPr>
    </w:p>
    <w:p w14:paraId="21166BEF" w14:textId="77777777" w:rsidR="00CF6794" w:rsidRDefault="00CF6794">
      <w:pPr>
        <w:pBdr>
          <w:bottom w:val="single" w:sz="6" w:space="0" w:color="000000"/>
        </w:pBdr>
        <w:tabs>
          <w:tab w:val="left" w:pos="8865"/>
        </w:tabs>
        <w:spacing w:line="276" w:lineRule="auto"/>
        <w:jc w:val="both"/>
      </w:pPr>
    </w:p>
    <w:p w14:paraId="74376F49" w14:textId="77777777" w:rsidR="00CF6794" w:rsidRDefault="00CF6794">
      <w:pPr>
        <w:spacing w:line="276" w:lineRule="auto"/>
        <w:jc w:val="both"/>
        <w:rPr>
          <w:rStyle w:val="Brak"/>
          <w:b/>
          <w:bCs/>
          <w:sz w:val="18"/>
          <w:szCs w:val="18"/>
        </w:rPr>
      </w:pPr>
    </w:p>
    <w:p w14:paraId="0DB53DF5" w14:textId="77777777" w:rsidR="00CF6794" w:rsidRDefault="00347FB6">
      <w:pPr>
        <w:spacing w:line="276" w:lineRule="auto"/>
        <w:jc w:val="both"/>
        <w:rPr>
          <w:rStyle w:val="Brak"/>
          <w:b/>
          <w:bCs/>
          <w:sz w:val="18"/>
          <w:szCs w:val="18"/>
        </w:rPr>
      </w:pPr>
      <w:r>
        <w:rPr>
          <w:rStyle w:val="Brak"/>
          <w:b/>
          <w:bCs/>
          <w:sz w:val="18"/>
          <w:szCs w:val="18"/>
        </w:rPr>
        <w:t>KONTAKT DLA MEDIÓ</w:t>
      </w:r>
      <w:r>
        <w:rPr>
          <w:rStyle w:val="Brak"/>
          <w:b/>
          <w:bCs/>
          <w:sz w:val="18"/>
          <w:szCs w:val="18"/>
          <w:lang w:val="de-DE"/>
        </w:rPr>
        <w:t>W:</w:t>
      </w:r>
    </w:p>
    <w:p w14:paraId="7D168BFC" w14:textId="77777777" w:rsidR="00CF6794" w:rsidRDefault="00347FB6">
      <w:pPr>
        <w:spacing w:line="276" w:lineRule="auto"/>
        <w:jc w:val="both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Maciej Krzysztoszek</w:t>
      </w:r>
    </w:p>
    <w:p w14:paraId="65053449" w14:textId="77777777" w:rsidR="00CF6794" w:rsidRDefault="00347FB6">
      <w:pPr>
        <w:spacing w:line="276" w:lineRule="auto"/>
        <w:jc w:val="both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Rzecznik prasowy</w:t>
      </w:r>
    </w:p>
    <w:p w14:paraId="13B3CA89" w14:textId="77777777" w:rsidR="00CF6794" w:rsidRDefault="00347FB6">
      <w:pPr>
        <w:spacing w:line="276" w:lineRule="auto"/>
        <w:jc w:val="both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Tel. +48 785 995 462</w:t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  <w:t xml:space="preserve"> </w:t>
      </w:r>
    </w:p>
    <w:p w14:paraId="736DA077" w14:textId="77777777" w:rsidR="00CF6794" w:rsidRPr="00CF1C4F" w:rsidRDefault="00347FB6">
      <w:pPr>
        <w:spacing w:line="276" w:lineRule="auto"/>
        <w:jc w:val="both"/>
        <w:rPr>
          <w:rStyle w:val="Brak"/>
          <w:sz w:val="18"/>
          <w:szCs w:val="18"/>
          <w:lang w:val="en-GB"/>
        </w:rPr>
      </w:pPr>
      <w:r>
        <w:rPr>
          <w:rStyle w:val="Brak"/>
          <w:sz w:val="18"/>
          <w:szCs w:val="18"/>
          <w:lang w:val="en-US"/>
        </w:rPr>
        <w:t xml:space="preserve">e-mail: </w:t>
      </w:r>
      <w:hyperlink r:id="rId10" w:history="1">
        <w:r w:rsidR="00CF6794">
          <w:rPr>
            <w:rStyle w:val="Hyperlink2"/>
          </w:rPr>
          <w:t>maciej.krzysztoszek@uniqa.pl</w:t>
        </w:r>
      </w:hyperlink>
    </w:p>
    <w:p w14:paraId="4FB1E5FF" w14:textId="77777777" w:rsidR="00CF6794" w:rsidRDefault="00347FB6">
      <w:pPr>
        <w:spacing w:line="276" w:lineRule="auto"/>
        <w:jc w:val="both"/>
      </w:pPr>
      <w:proofErr w:type="spellStart"/>
      <w:r>
        <w:rPr>
          <w:rStyle w:val="Brak"/>
          <w:sz w:val="18"/>
          <w:szCs w:val="18"/>
          <w:lang w:val="en-US"/>
        </w:rPr>
        <w:t>tt</w:t>
      </w:r>
      <w:proofErr w:type="spellEnd"/>
      <w:r>
        <w:rPr>
          <w:rStyle w:val="Brak"/>
          <w:sz w:val="18"/>
          <w:szCs w:val="18"/>
          <w:lang w:val="en-US"/>
        </w:rPr>
        <w:t>/</w:t>
      </w:r>
      <w:proofErr w:type="spellStart"/>
      <w:r>
        <w:rPr>
          <w:rStyle w:val="Brak"/>
          <w:sz w:val="18"/>
          <w:szCs w:val="18"/>
          <w:lang w:val="en-US"/>
        </w:rPr>
        <w:t>instagram</w:t>
      </w:r>
      <w:proofErr w:type="spellEnd"/>
      <w:r>
        <w:rPr>
          <w:rStyle w:val="Brak"/>
          <w:sz w:val="18"/>
          <w:szCs w:val="18"/>
          <w:lang w:val="en-US"/>
        </w:rPr>
        <w:t>/</w:t>
      </w:r>
      <w:proofErr w:type="spellStart"/>
      <w:r>
        <w:rPr>
          <w:rStyle w:val="Brak"/>
          <w:sz w:val="18"/>
          <w:szCs w:val="18"/>
          <w:lang w:val="en-US"/>
        </w:rPr>
        <w:t>facebook</w:t>
      </w:r>
      <w:proofErr w:type="spellEnd"/>
      <w:r>
        <w:rPr>
          <w:rStyle w:val="Brak"/>
          <w:sz w:val="18"/>
          <w:szCs w:val="18"/>
          <w:lang w:val="en-US"/>
        </w:rPr>
        <w:t xml:space="preserve"> @uniqapolska</w:t>
      </w:r>
    </w:p>
    <w:sectPr w:rsidR="00CF6794">
      <w:headerReference w:type="default" r:id="rId11"/>
      <w:footerReference w:type="default" r:id="rId12"/>
      <w:pgSz w:w="11900" w:h="16840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C621" w14:textId="77777777" w:rsidR="00062791" w:rsidRDefault="00062791">
      <w:r>
        <w:separator/>
      </w:r>
    </w:p>
  </w:endnote>
  <w:endnote w:type="continuationSeparator" w:id="0">
    <w:p w14:paraId="2D9ED406" w14:textId="77777777" w:rsidR="00062791" w:rsidRDefault="0006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F900" w14:textId="77777777" w:rsidR="00CF6794" w:rsidRDefault="00CF679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0C6A" w14:textId="77777777" w:rsidR="00062791" w:rsidRDefault="00062791">
      <w:r>
        <w:separator/>
      </w:r>
    </w:p>
  </w:footnote>
  <w:footnote w:type="continuationSeparator" w:id="0">
    <w:p w14:paraId="0B1BC1D6" w14:textId="77777777" w:rsidR="00062791" w:rsidRDefault="0006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B70D" w14:textId="77777777" w:rsidR="00CF6794" w:rsidRDefault="00347FB6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10566255" wp14:editId="5D070AE1">
          <wp:extent cx="2343918" cy="420626"/>
          <wp:effectExtent l="0" t="0" r="0" b="0"/>
          <wp:docPr id="1073741825" name="officeArt object" descr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6" descr="Obraz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3918" cy="420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5D1"/>
    <w:multiLevelType w:val="hybridMultilevel"/>
    <w:tmpl w:val="8EB061FA"/>
    <w:styleLink w:val="Zaimportowanystyl2"/>
    <w:lvl w:ilvl="0" w:tplc="0F0E0F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5C6E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F46B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EFF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DECE5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1A52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1CB6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EC99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D693E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46159"/>
    <w:multiLevelType w:val="hybridMultilevel"/>
    <w:tmpl w:val="97D8D1E0"/>
    <w:numStyleLink w:val="Zaimportowanystyl1"/>
  </w:abstractNum>
  <w:abstractNum w:abstractNumId="3" w15:restartNumberingAfterBreak="0">
    <w:nsid w:val="576B782C"/>
    <w:multiLevelType w:val="multilevel"/>
    <w:tmpl w:val="FE1A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E7EFC"/>
    <w:multiLevelType w:val="hybridMultilevel"/>
    <w:tmpl w:val="97D8D1E0"/>
    <w:styleLink w:val="Zaimportowanystyl1"/>
    <w:lvl w:ilvl="0" w:tplc="2258E1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4C6BC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3258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8AC3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FEDB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DAA4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1693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F2A5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6A26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544C59"/>
    <w:multiLevelType w:val="hybridMultilevel"/>
    <w:tmpl w:val="8EB061FA"/>
    <w:numStyleLink w:val="Zaimportowanystyl2"/>
  </w:abstractNum>
  <w:num w:numId="1" w16cid:durableId="1627809213">
    <w:abstractNumId w:val="4"/>
  </w:num>
  <w:num w:numId="2" w16cid:durableId="707534635">
    <w:abstractNumId w:val="2"/>
  </w:num>
  <w:num w:numId="3" w16cid:durableId="1925727383">
    <w:abstractNumId w:val="0"/>
  </w:num>
  <w:num w:numId="4" w16cid:durableId="1468164698">
    <w:abstractNumId w:val="5"/>
  </w:num>
  <w:num w:numId="5" w16cid:durableId="188875749">
    <w:abstractNumId w:val="3"/>
  </w:num>
  <w:num w:numId="6" w16cid:durableId="212495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94"/>
    <w:rsid w:val="00004112"/>
    <w:rsid w:val="00021750"/>
    <w:rsid w:val="00062791"/>
    <w:rsid w:val="00065263"/>
    <w:rsid w:val="00187806"/>
    <w:rsid w:val="001B0FD1"/>
    <w:rsid w:val="0022588F"/>
    <w:rsid w:val="00232457"/>
    <w:rsid w:val="0025437A"/>
    <w:rsid w:val="00270DCF"/>
    <w:rsid w:val="00293600"/>
    <w:rsid w:val="00296134"/>
    <w:rsid w:val="003348D1"/>
    <w:rsid w:val="00347FB6"/>
    <w:rsid w:val="00376E7F"/>
    <w:rsid w:val="003E0EC3"/>
    <w:rsid w:val="0045632F"/>
    <w:rsid w:val="004677C2"/>
    <w:rsid w:val="00473883"/>
    <w:rsid w:val="004F4445"/>
    <w:rsid w:val="00503254"/>
    <w:rsid w:val="00517305"/>
    <w:rsid w:val="005328A0"/>
    <w:rsid w:val="0054220A"/>
    <w:rsid w:val="0059285A"/>
    <w:rsid w:val="005B5DB7"/>
    <w:rsid w:val="005C385F"/>
    <w:rsid w:val="00680178"/>
    <w:rsid w:val="00735BF9"/>
    <w:rsid w:val="007B69A4"/>
    <w:rsid w:val="007F1906"/>
    <w:rsid w:val="0086267F"/>
    <w:rsid w:val="008717FE"/>
    <w:rsid w:val="008B3974"/>
    <w:rsid w:val="008C1967"/>
    <w:rsid w:val="00901209"/>
    <w:rsid w:val="00996871"/>
    <w:rsid w:val="00A91290"/>
    <w:rsid w:val="00AB0EFE"/>
    <w:rsid w:val="00AF6A99"/>
    <w:rsid w:val="00B36DA3"/>
    <w:rsid w:val="00B71E20"/>
    <w:rsid w:val="00B94F09"/>
    <w:rsid w:val="00BE3AD7"/>
    <w:rsid w:val="00C4457E"/>
    <w:rsid w:val="00C64915"/>
    <w:rsid w:val="00C95328"/>
    <w:rsid w:val="00CC3E33"/>
    <w:rsid w:val="00CC4961"/>
    <w:rsid w:val="00CE6FCA"/>
    <w:rsid w:val="00CF1C4F"/>
    <w:rsid w:val="00CF6794"/>
    <w:rsid w:val="00D942F4"/>
    <w:rsid w:val="00DE4213"/>
    <w:rsid w:val="00DF542D"/>
    <w:rsid w:val="00E7295A"/>
    <w:rsid w:val="00EE5F56"/>
    <w:rsid w:val="00F12C57"/>
    <w:rsid w:val="00F260AF"/>
    <w:rsid w:val="00F72E44"/>
    <w:rsid w:val="00FA3CD1"/>
    <w:rsid w:val="00FB70F5"/>
    <w:rsid w:val="00FC2422"/>
    <w:rsid w:val="00FC4EC8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B8CD"/>
  <w15:docId w15:val="{8B47E94C-1495-4B36-9887-A1437F68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A">
    <w:name w:val="Brak A"/>
  </w:style>
  <w:style w:type="paragraph" w:styleId="Akapitzlist">
    <w:name w:val="List Paragraph"/>
    <w:aliases w:val="L1,Numerowanie,Akapit z listą5"/>
    <w:link w:val="AkapitzlistZnak"/>
    <w:uiPriority w:val="34"/>
    <w:qFormat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0">
    <w:name w:val="Hyperlink.0"/>
    <w:rPr>
      <w:sz w:val="16"/>
      <w:szCs w:val="16"/>
    </w:rPr>
  </w:style>
  <w:style w:type="character" w:customStyle="1" w:styleId="Brak">
    <w:name w:val="Brak"/>
  </w:style>
  <w:style w:type="character" w:customStyle="1" w:styleId="Hyperlink1">
    <w:name w:val="Hyperlink.1"/>
    <w:basedOn w:val="Brak"/>
    <w:rPr>
      <w:sz w:val="16"/>
      <w:szCs w:val="16"/>
      <w:lang w:val="fr-FR"/>
    </w:rPr>
  </w:style>
  <w:style w:type="character" w:customStyle="1" w:styleId="Hyperlink2">
    <w:name w:val="Hyperlink.2"/>
    <w:basedOn w:val="Brak"/>
    <w:rPr>
      <w:outline w:val="0"/>
      <w:color w:val="0000FF"/>
      <w:sz w:val="18"/>
      <w:szCs w:val="18"/>
      <w:u w:val="single" w:color="0000FF"/>
      <w:lang w:val="en-US"/>
    </w:rPr>
  </w:style>
  <w:style w:type="paragraph" w:styleId="Poprawka">
    <w:name w:val="Revision"/>
    <w:hidden/>
    <w:uiPriority w:val="99"/>
    <w:semiHidden/>
    <w:rsid w:val="00CF1C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680178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q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ciej.krzysztoszek@uniq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qagroup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B817-AC96-4B8C-8B3F-0B344D707A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2fa6e3-d331-4f59-93f9-b151041b23d0}" enabled="1" method="Privileged" siteId="{bd9f112b-82b0-45f6-b02e-1175bb945e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BIAŁY Bartłomiej</dc:creator>
  <cp:lastModifiedBy>Piotr KOZICKI</cp:lastModifiedBy>
  <cp:revision>13</cp:revision>
  <dcterms:created xsi:type="dcterms:W3CDTF">2026-05-04T07:44:00Z</dcterms:created>
  <dcterms:modified xsi:type="dcterms:W3CDTF">2026-05-04T08:16:00Z</dcterms:modified>
</cp:coreProperties>
</file>