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9D43" w14:textId="77777777" w:rsidR="006038AF" w:rsidRDefault="006038AF" w:rsidP="006038AF">
      <w:pPr>
        <w:jc w:val="both"/>
        <w:rPr>
          <w:b/>
          <w:bCs/>
          <w:sz w:val="28"/>
          <w:szCs w:val="28"/>
        </w:rPr>
      </w:pPr>
      <w:proofErr w:type="spellStart"/>
      <w:r w:rsidRPr="00157C31">
        <w:rPr>
          <w:b/>
          <w:bCs/>
          <w:sz w:val="28"/>
          <w:szCs w:val="28"/>
        </w:rPr>
        <w:t>Rainbow</w:t>
      </w:r>
      <w:proofErr w:type="spellEnd"/>
      <w:r w:rsidRPr="00157C31">
        <w:rPr>
          <w:b/>
          <w:bCs/>
          <w:sz w:val="28"/>
          <w:szCs w:val="28"/>
        </w:rPr>
        <w:t xml:space="preserve"> w pierwszej setce </w:t>
      </w:r>
      <w:r>
        <w:rPr>
          <w:b/>
          <w:bCs/>
          <w:sz w:val="28"/>
          <w:szCs w:val="28"/>
        </w:rPr>
        <w:t xml:space="preserve">prestiżowego </w:t>
      </w:r>
      <w:r w:rsidRPr="00157C31">
        <w:rPr>
          <w:b/>
          <w:bCs/>
          <w:sz w:val="28"/>
          <w:szCs w:val="28"/>
        </w:rPr>
        <w:t>rankingu TIME</w:t>
      </w:r>
    </w:p>
    <w:p w14:paraId="139BE58A" w14:textId="4BA116D4" w:rsidR="006038AF" w:rsidRDefault="006038AF" w:rsidP="006038AF">
      <w:pPr>
        <w:jc w:val="both"/>
        <w:rPr>
          <w:b/>
          <w:bCs/>
        </w:rPr>
      </w:pPr>
      <w:proofErr w:type="spellStart"/>
      <w:r w:rsidRPr="00157C31">
        <w:rPr>
          <w:b/>
          <w:bCs/>
        </w:rPr>
        <w:t>Rainbow</w:t>
      </w:r>
      <w:proofErr w:type="spellEnd"/>
      <w:r w:rsidRPr="00157C31">
        <w:rPr>
          <w:b/>
          <w:bCs/>
        </w:rPr>
        <w:t xml:space="preserve"> zajęło 38. miejsce w </w:t>
      </w:r>
      <w:r>
        <w:rPr>
          <w:b/>
          <w:bCs/>
        </w:rPr>
        <w:t xml:space="preserve">inauguracyjnym </w:t>
      </w:r>
      <w:r w:rsidRPr="00157C31">
        <w:rPr>
          <w:b/>
          <w:bCs/>
        </w:rPr>
        <w:t xml:space="preserve">rankingu </w:t>
      </w:r>
      <w:proofErr w:type="spellStart"/>
      <w:r w:rsidRPr="00157C31">
        <w:rPr>
          <w:b/>
          <w:bCs/>
        </w:rPr>
        <w:t>World's</w:t>
      </w:r>
      <w:proofErr w:type="spellEnd"/>
      <w:r w:rsidRPr="00157C31">
        <w:rPr>
          <w:b/>
          <w:bCs/>
        </w:rPr>
        <w:t xml:space="preserve"> </w:t>
      </w:r>
      <w:proofErr w:type="spellStart"/>
      <w:r w:rsidRPr="00157C31">
        <w:rPr>
          <w:b/>
          <w:bCs/>
        </w:rPr>
        <w:t>Growth</w:t>
      </w:r>
      <w:proofErr w:type="spellEnd"/>
      <w:r w:rsidRPr="00157C31">
        <w:rPr>
          <w:b/>
          <w:bCs/>
        </w:rPr>
        <w:t xml:space="preserve"> </w:t>
      </w:r>
      <w:proofErr w:type="spellStart"/>
      <w:r w:rsidRPr="00157C31">
        <w:rPr>
          <w:b/>
          <w:bCs/>
        </w:rPr>
        <w:t>Leaders</w:t>
      </w:r>
      <w:proofErr w:type="spellEnd"/>
      <w:r w:rsidRPr="00157C31">
        <w:rPr>
          <w:b/>
          <w:bCs/>
        </w:rPr>
        <w:t xml:space="preserve"> 2026 </w:t>
      </w:r>
      <w:r>
        <w:rPr>
          <w:b/>
          <w:bCs/>
        </w:rPr>
        <w:t>M</w:t>
      </w:r>
      <w:r w:rsidRPr="00157C31">
        <w:rPr>
          <w:b/>
          <w:bCs/>
        </w:rPr>
        <w:t>agazyn</w:t>
      </w:r>
      <w:r>
        <w:rPr>
          <w:b/>
          <w:bCs/>
        </w:rPr>
        <w:t>u</w:t>
      </w:r>
      <w:r w:rsidRPr="00157C31">
        <w:rPr>
          <w:b/>
          <w:bCs/>
        </w:rPr>
        <w:t xml:space="preserve"> TIME i </w:t>
      </w:r>
      <w:proofErr w:type="spellStart"/>
      <w:r w:rsidRPr="00157C31">
        <w:rPr>
          <w:b/>
          <w:bCs/>
        </w:rPr>
        <w:t>Statista</w:t>
      </w:r>
      <w:proofErr w:type="spellEnd"/>
      <w:r w:rsidRPr="00157C31">
        <w:rPr>
          <w:b/>
          <w:bCs/>
        </w:rPr>
        <w:t>. Spółka była jedną z dwóch polskich firm, które znalazły się w pierwszej setce zestawienia.</w:t>
      </w:r>
      <w:r>
        <w:rPr>
          <w:b/>
          <w:bCs/>
        </w:rPr>
        <w:t xml:space="preserve"> Celem rankingu jest wyszczególnienie najlepiej funkcjonujących spółek giełdowych na rynku światowym, a ocena obejmuje trzy główne filary: d</w:t>
      </w:r>
      <w:r w:rsidRPr="00FB132B">
        <w:rPr>
          <w:b/>
          <w:bCs/>
        </w:rPr>
        <w:t>ynamik</w:t>
      </w:r>
      <w:r>
        <w:rPr>
          <w:b/>
          <w:bCs/>
        </w:rPr>
        <w:t>ę</w:t>
      </w:r>
      <w:r w:rsidRPr="00FB132B">
        <w:rPr>
          <w:b/>
          <w:bCs/>
        </w:rPr>
        <w:t xml:space="preserve"> wzrostu</w:t>
      </w:r>
      <w:r>
        <w:rPr>
          <w:b/>
          <w:bCs/>
        </w:rPr>
        <w:t>, s</w:t>
      </w:r>
      <w:r w:rsidRPr="00FB132B">
        <w:rPr>
          <w:b/>
          <w:bCs/>
        </w:rPr>
        <w:t>tabilność finansow</w:t>
      </w:r>
      <w:r>
        <w:rPr>
          <w:b/>
          <w:bCs/>
        </w:rPr>
        <w:t>ą i</w:t>
      </w:r>
      <w:r>
        <w:rPr>
          <w:b/>
          <w:bCs/>
        </w:rPr>
        <w:t xml:space="preserve"> </w:t>
      </w:r>
      <w:r>
        <w:rPr>
          <w:b/>
          <w:bCs/>
        </w:rPr>
        <w:t>stopę zwrotu akcji.</w:t>
      </w:r>
    </w:p>
    <w:p w14:paraId="5EC19C93" w14:textId="77777777" w:rsidR="006038AF" w:rsidRDefault="006038AF" w:rsidP="006038AF">
      <w:pPr>
        <w:jc w:val="both"/>
      </w:pPr>
      <w:r w:rsidRPr="00AE7D4C">
        <w:t xml:space="preserve">W pierwszej setce zestawienia znalazły się dwie polskie spółki: </w:t>
      </w:r>
      <w:proofErr w:type="spellStart"/>
      <w:r w:rsidRPr="00AE7D4C">
        <w:t>Synektik</w:t>
      </w:r>
      <w:proofErr w:type="spellEnd"/>
      <w:r w:rsidRPr="00AE7D4C">
        <w:t xml:space="preserve">, specjalizujący się w rozwiązaniach technologicznych dla medycyny oraz </w:t>
      </w:r>
      <w:proofErr w:type="spellStart"/>
      <w:r w:rsidRPr="00AE7D4C">
        <w:t>Rainbow</w:t>
      </w:r>
      <w:proofErr w:type="spellEnd"/>
      <w:r w:rsidRPr="00AE7D4C">
        <w:t xml:space="preserve"> Tours, jeden z czołowych touroperatorów działających na rynku od 36 lat.</w:t>
      </w:r>
    </w:p>
    <w:p w14:paraId="44A08B25" w14:textId="77777777" w:rsidR="006038AF" w:rsidRDefault="006038AF" w:rsidP="006038AF">
      <w:pPr>
        <w:jc w:val="both"/>
        <w:rPr>
          <w:b/>
          <w:bCs/>
        </w:rPr>
      </w:pPr>
      <w:r w:rsidRPr="00157C31">
        <w:rPr>
          <w:b/>
          <w:bCs/>
        </w:rPr>
        <w:t>Silne fundamenty wzrostu</w:t>
      </w:r>
    </w:p>
    <w:p w14:paraId="5E06D8D1" w14:textId="77777777" w:rsidR="006038AF" w:rsidRDefault="006038AF" w:rsidP="006038AF">
      <w:pPr>
        <w:jc w:val="both"/>
      </w:pPr>
      <w:r>
        <w:t xml:space="preserve">Wywodząca się z Łodzi Grupa Kapitałowa </w:t>
      </w:r>
      <w:proofErr w:type="spellStart"/>
      <w:r>
        <w:t>Rainbow</w:t>
      </w:r>
      <w:proofErr w:type="spellEnd"/>
      <w:r>
        <w:t xml:space="preserve"> jest obecna na giełdzie od 2007 r. W minionym roku Spółka osiągnęła rekordowe przychody na poziomie 4,558 mld zł, co oznacza wzrost sprzedaży o ok. 12% r/r. Natomiast z jej oferty w minionym roku skorzystał blisko 1 mln klientów, co przekłada się na wzrost o ok. 20,7% r/r. </w:t>
      </w:r>
    </w:p>
    <w:p w14:paraId="47B8A39D" w14:textId="77777777" w:rsidR="006038AF" w:rsidRDefault="006038AF" w:rsidP="006038AF">
      <w:pPr>
        <w:jc w:val="both"/>
      </w:pPr>
      <w:r>
        <w:t xml:space="preserve">- </w:t>
      </w:r>
      <w:r w:rsidRPr="00297897">
        <w:rPr>
          <w:i/>
          <w:iCs/>
        </w:rPr>
        <w:t>W ostatnich trzech latach znacząco przyspieszyliśmy tempo rozwoju</w:t>
      </w:r>
      <w:r>
        <w:rPr>
          <w:i/>
          <w:iCs/>
        </w:rPr>
        <w:t>. Rośnie liczba naszych klientów, wysokość przychodów, skala inwestycji… A apetyt wciąż mamy na więcej. Pierwsze zestawienie</w:t>
      </w:r>
      <w:r w:rsidRPr="00962765">
        <w:rPr>
          <w:i/>
          <w:iCs/>
        </w:rPr>
        <w:t xml:space="preserve"> </w:t>
      </w:r>
      <w:proofErr w:type="spellStart"/>
      <w:r w:rsidRPr="00962765">
        <w:rPr>
          <w:i/>
          <w:iCs/>
        </w:rPr>
        <w:t>World's</w:t>
      </w:r>
      <w:proofErr w:type="spellEnd"/>
      <w:r w:rsidRPr="00962765">
        <w:rPr>
          <w:i/>
          <w:iCs/>
        </w:rPr>
        <w:t xml:space="preserve"> </w:t>
      </w:r>
      <w:proofErr w:type="spellStart"/>
      <w:r w:rsidRPr="00962765">
        <w:rPr>
          <w:i/>
          <w:iCs/>
        </w:rPr>
        <w:t>Growth</w:t>
      </w:r>
      <w:proofErr w:type="spellEnd"/>
      <w:r w:rsidRPr="00962765">
        <w:rPr>
          <w:i/>
          <w:iCs/>
        </w:rPr>
        <w:t xml:space="preserve"> </w:t>
      </w:r>
      <w:proofErr w:type="spellStart"/>
      <w:r w:rsidRPr="00962765">
        <w:rPr>
          <w:i/>
          <w:iCs/>
        </w:rPr>
        <w:t>Leaders</w:t>
      </w:r>
      <w:proofErr w:type="spellEnd"/>
      <w:r>
        <w:rPr>
          <w:i/>
          <w:iCs/>
        </w:rPr>
        <w:t xml:space="preserve"> 2026 doceniło nas jako spółkę perspektywiczną: dojrzałą i ambitną. Stabilny i przemyślany rozwój procentuje mimo niepewności czasów, w których funkcjonujemy w dodatku w wysoce wrażliwej branży. Pojawienie się na 38. lokacie tak prestiżowego zestawienia to dla nas duże wyróżnienie – </w:t>
      </w:r>
      <w:r>
        <w:t xml:space="preserve">mówi Maciej Szczechura, prezes zarządu </w:t>
      </w:r>
      <w:proofErr w:type="spellStart"/>
      <w:r>
        <w:t>Rainbow</w:t>
      </w:r>
      <w:proofErr w:type="spellEnd"/>
      <w:r>
        <w:t xml:space="preserve">. </w:t>
      </w:r>
    </w:p>
    <w:p w14:paraId="1169A823" w14:textId="77777777" w:rsidR="006038AF" w:rsidRDefault="006038AF" w:rsidP="006038AF">
      <w:pPr>
        <w:jc w:val="both"/>
        <w:rPr>
          <w:b/>
          <w:bCs/>
        </w:rPr>
      </w:pPr>
      <w:proofErr w:type="spellStart"/>
      <w:r w:rsidRPr="00CE7D91">
        <w:rPr>
          <w:b/>
          <w:bCs/>
        </w:rPr>
        <w:t>World's</w:t>
      </w:r>
      <w:proofErr w:type="spellEnd"/>
      <w:r w:rsidRPr="00CE7D91">
        <w:rPr>
          <w:b/>
          <w:bCs/>
        </w:rPr>
        <w:t xml:space="preserve"> </w:t>
      </w:r>
      <w:proofErr w:type="spellStart"/>
      <w:r w:rsidRPr="00CE7D91">
        <w:rPr>
          <w:b/>
          <w:bCs/>
        </w:rPr>
        <w:t>Growth</w:t>
      </w:r>
      <w:proofErr w:type="spellEnd"/>
      <w:r w:rsidRPr="00CE7D91">
        <w:rPr>
          <w:b/>
          <w:bCs/>
        </w:rPr>
        <w:t xml:space="preserve"> </w:t>
      </w:r>
      <w:proofErr w:type="spellStart"/>
      <w:r w:rsidRPr="00CE7D91">
        <w:rPr>
          <w:b/>
          <w:bCs/>
        </w:rPr>
        <w:t>Leaders</w:t>
      </w:r>
      <w:proofErr w:type="spellEnd"/>
      <w:r>
        <w:rPr>
          <w:b/>
          <w:bCs/>
        </w:rPr>
        <w:t xml:space="preserve"> </w:t>
      </w:r>
    </w:p>
    <w:p w14:paraId="1D6401FC" w14:textId="77777777" w:rsidR="006038AF" w:rsidRDefault="006038AF" w:rsidP="006038AF">
      <w:pPr>
        <w:jc w:val="both"/>
      </w:pPr>
      <w:r>
        <w:t xml:space="preserve">Głównym celem rankingu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jest wyszczególnienie 1000 najlepiej działających na światowym rynku spółek giełdowych. Ocena firm opierała się na trzech aspektach: </w:t>
      </w:r>
      <w:r w:rsidRPr="009A240B">
        <w:t>dynami</w:t>
      </w:r>
      <w:r>
        <w:t>ce</w:t>
      </w:r>
      <w:r w:rsidRPr="009A240B">
        <w:t xml:space="preserve"> wzrostu, stabilnoś</w:t>
      </w:r>
      <w:r>
        <w:t>ci</w:t>
      </w:r>
      <w:r w:rsidRPr="009A240B">
        <w:t xml:space="preserve"> finansow</w:t>
      </w:r>
      <w:r>
        <w:t>ej</w:t>
      </w:r>
      <w:r w:rsidRPr="009A240B">
        <w:t xml:space="preserve"> i stop</w:t>
      </w:r>
      <w:r>
        <w:t>ie</w:t>
      </w:r>
      <w:r w:rsidRPr="009A240B">
        <w:t xml:space="preserve"> zwrotu akcji.</w:t>
      </w:r>
    </w:p>
    <w:p w14:paraId="20ACEE06" w14:textId="77777777" w:rsidR="006038AF" w:rsidRDefault="006038AF" w:rsidP="006038AF">
      <w:pPr>
        <w:jc w:val="both"/>
      </w:pPr>
      <w:r>
        <w:t xml:space="preserve">Pierwszy filar oceniany był na podstawie danych nt. wzrostu firm w perspektywie ostatnich pięciu lat. Kryterium pojawienia się w rankingu było pozostanie przedmiotem publicznego obrotu i wykazanie silnego wzrostu przychodów w ciągu ostatnich 5 lat. Drugim aspektem poddanym ocenie była stabilność finansowa określana poprzez analizę rentowności oraz wykorzystanie takich rozwiązań jak </w:t>
      </w:r>
      <w:proofErr w:type="spellStart"/>
      <w:r w:rsidRPr="009A240B">
        <w:t>Piotroski</w:t>
      </w:r>
      <w:proofErr w:type="spellEnd"/>
      <w:r w:rsidRPr="009A240B">
        <w:t xml:space="preserve"> F-</w:t>
      </w:r>
      <w:proofErr w:type="spellStart"/>
      <w:r w:rsidRPr="009A240B">
        <w:t>Score</w:t>
      </w:r>
      <w:proofErr w:type="spellEnd"/>
      <w:r w:rsidRPr="009A240B">
        <w:t xml:space="preserve"> i Altman Z-</w:t>
      </w:r>
      <w:proofErr w:type="spellStart"/>
      <w:r w:rsidRPr="009A240B">
        <w:t>Score</w:t>
      </w:r>
      <w:proofErr w:type="spellEnd"/>
      <w:r>
        <w:t xml:space="preserve">. Trzecim obszarem były wyniki giełdowe. Analiza koncentrowała się na średniej rocznej stopie wzrostu, ostatnich zwrotach z inwestycji i porównaniu sytuacji firmy do ogólnego rynku, a także zmienności akcji w ciągu ostatnich pięciu lat. </w:t>
      </w:r>
    </w:p>
    <w:p w14:paraId="25342EFA" w14:textId="77777777" w:rsidR="006038AF" w:rsidRPr="00FB132B" w:rsidRDefault="006038AF" w:rsidP="006038AF">
      <w:pPr>
        <w:jc w:val="both"/>
      </w:pPr>
      <w:r>
        <w:t xml:space="preserve">W pierwszej setce znalazły się również m.in. </w:t>
      </w:r>
      <w:r w:rsidRPr="00AE7D4C">
        <w:t>Lloyds Enterprises</w:t>
      </w:r>
      <w:r>
        <w:t xml:space="preserve">, </w:t>
      </w:r>
      <w:r w:rsidRPr="00AE7D4C">
        <w:t>International Holding Company</w:t>
      </w:r>
      <w:r>
        <w:t xml:space="preserve">, </w:t>
      </w:r>
      <w:r w:rsidRPr="00AE7D4C">
        <w:t>NVIDIA</w:t>
      </w:r>
      <w:r>
        <w:t xml:space="preserve">, </w:t>
      </w:r>
      <w:r w:rsidRPr="00AE7D4C">
        <w:t>Eurobank</w:t>
      </w:r>
      <w:r>
        <w:t xml:space="preserve">. </w:t>
      </w:r>
    </w:p>
    <w:p w14:paraId="4562C3D5" w14:textId="77777777" w:rsidR="002E0130" w:rsidRDefault="002E0130" w:rsidP="006C2AA6">
      <w:pPr>
        <w:jc w:val="both"/>
        <w:rPr>
          <w:rFonts w:cstheme="minorHAnsi"/>
        </w:rPr>
      </w:pPr>
    </w:p>
    <w:p w14:paraId="529DAE95" w14:textId="3CC53948" w:rsidR="006038AF" w:rsidRPr="002E0130" w:rsidRDefault="006038AF" w:rsidP="006C2AA6">
      <w:pPr>
        <w:jc w:val="both"/>
        <w:rPr>
          <w:rFonts w:cstheme="minorHAnsi"/>
        </w:rPr>
      </w:pPr>
    </w:p>
    <w:sectPr w:rsidR="006038AF" w:rsidRPr="002E0130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D519" w14:textId="77777777" w:rsidR="00122976" w:rsidRDefault="00122976" w:rsidP="00C263FC">
      <w:pPr>
        <w:spacing w:after="0" w:line="240" w:lineRule="auto"/>
      </w:pPr>
      <w:r>
        <w:separator/>
      </w:r>
    </w:p>
  </w:endnote>
  <w:endnote w:type="continuationSeparator" w:id="0">
    <w:p w14:paraId="5E67FA72" w14:textId="77777777" w:rsidR="00122976" w:rsidRDefault="00122976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B212" w14:textId="77777777" w:rsidR="00122976" w:rsidRDefault="00122976" w:rsidP="00C263FC">
      <w:pPr>
        <w:spacing w:after="0" w:line="240" w:lineRule="auto"/>
      </w:pPr>
      <w:r>
        <w:separator/>
      </w:r>
    </w:p>
  </w:footnote>
  <w:footnote w:type="continuationSeparator" w:id="0">
    <w:p w14:paraId="526FE217" w14:textId="77777777" w:rsidR="00122976" w:rsidRDefault="00122976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  <w:num w:numId="2" w16cid:durableId="15347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47F1A"/>
    <w:rsid w:val="00081F01"/>
    <w:rsid w:val="000938F7"/>
    <w:rsid w:val="000F5EFF"/>
    <w:rsid w:val="00114B52"/>
    <w:rsid w:val="00122976"/>
    <w:rsid w:val="001F414B"/>
    <w:rsid w:val="00202383"/>
    <w:rsid w:val="00296DAC"/>
    <w:rsid w:val="002C1559"/>
    <w:rsid w:val="002D2F68"/>
    <w:rsid w:val="002E0130"/>
    <w:rsid w:val="00300908"/>
    <w:rsid w:val="003051C8"/>
    <w:rsid w:val="003222E1"/>
    <w:rsid w:val="00357033"/>
    <w:rsid w:val="003A3630"/>
    <w:rsid w:val="003C7A9F"/>
    <w:rsid w:val="003D0A8C"/>
    <w:rsid w:val="003F16A3"/>
    <w:rsid w:val="00457738"/>
    <w:rsid w:val="004764FC"/>
    <w:rsid w:val="004B4604"/>
    <w:rsid w:val="00535DFD"/>
    <w:rsid w:val="00545886"/>
    <w:rsid w:val="005820B2"/>
    <w:rsid w:val="006038AF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06E40"/>
    <w:rsid w:val="00A634E8"/>
    <w:rsid w:val="00AE321D"/>
    <w:rsid w:val="00AF65A0"/>
    <w:rsid w:val="00B918FF"/>
    <w:rsid w:val="00BA3648"/>
    <w:rsid w:val="00BF687D"/>
    <w:rsid w:val="00C263FC"/>
    <w:rsid w:val="00C70822"/>
    <w:rsid w:val="00C70ADC"/>
    <w:rsid w:val="00CC1055"/>
    <w:rsid w:val="00CD11B3"/>
    <w:rsid w:val="00CD3497"/>
    <w:rsid w:val="00D81202"/>
    <w:rsid w:val="00D84BEF"/>
    <w:rsid w:val="00DA072F"/>
    <w:rsid w:val="00DB6ACE"/>
    <w:rsid w:val="00DD4C78"/>
    <w:rsid w:val="00E06794"/>
    <w:rsid w:val="00F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4</cp:revision>
  <cp:lastPrinted>2023-07-11T07:49:00Z</cp:lastPrinted>
  <dcterms:created xsi:type="dcterms:W3CDTF">2026-06-01T09:21:00Z</dcterms:created>
  <dcterms:modified xsi:type="dcterms:W3CDTF">2026-06-12T05:23:00Z</dcterms:modified>
</cp:coreProperties>
</file>