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Zwyczaje urlopowe Polaków. Wyniki badania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Choć na plaży irytuje nas „wojna o leżaki”, a za granicą często szukamy dystansu od rodaków i lokalnych społeczności, to w obliczu wakacyjnych kryzysów wykazujemy się godną podziwu elastycznością. Najnowsze badanie pokazuje, że na urlop najchętniej ruszamy we dwoje, a w kwestii kulinarnej stawiamy na kompromis między wygodą a odkrywaniem lokalnych smaków. Oto portret współczesnego polskiego turysty, dla którego idealne wakacje to balans między świętym spokojem a gotowością na przygodę.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Jak wynika z badania “Zwyczaje urlopowe Polaków 2026” serwisu Prezentmarzeń zjawisko tzw. „wojny o leżaki” wzbudza wśród badanych spore emocje, z wyraźną przewagą głosów krytycznych. Największa grupa respondentów, licząca </w:t>
      </w:r>
      <w:r w:rsidDel="00000000" w:rsidR="00000000" w:rsidRPr="00000000">
        <w:rPr>
          <w:b w:val="1"/>
          <w:bCs w:val="1"/>
          <w:rtl w:val="0"/>
        </w:rPr>
        <w:t xml:space="preserve">36% osób, ocenia rezerwowanie miejsc ręcznikami jednoznacznie negatywnie, uznając je za przejaw braku kultury. </w:t>
      </w:r>
      <w:r w:rsidDel="00000000" w:rsidR="00000000" w:rsidRPr="00000000">
        <w:rPr>
          <w:rtl w:val="0"/>
        </w:rPr>
        <w:t xml:space="preserve">Z drugiej strony, spora część ankietowanych podchodzi do tematu z większym dystansem lub empatią: </w:t>
      </w:r>
      <w:r w:rsidDel="00000000" w:rsidR="00000000" w:rsidRPr="00000000">
        <w:rPr>
          <w:b w:val="1"/>
          <w:bCs w:val="1"/>
          <w:rtl w:val="0"/>
        </w:rPr>
        <w:t xml:space="preserve">26% osób traktuje to z przymrużeniem oka jako element wakacyjnego folkloru</w:t>
      </w:r>
      <w:r w:rsidDel="00000000" w:rsidR="00000000" w:rsidRPr="00000000">
        <w:rPr>
          <w:rtl w:val="0"/>
        </w:rPr>
        <w:t xml:space="preserve">, a </w:t>
      </w:r>
      <w:r w:rsidDel="00000000" w:rsidR="00000000" w:rsidRPr="00000000">
        <w:rPr>
          <w:b w:val="1"/>
          <w:bCs w:val="1"/>
          <w:rtl w:val="0"/>
        </w:rPr>
        <w:t xml:space="preserve">22% badanych wykazuje zrozumienie dla ludzkiej potrzeby walki o własną przestrzeń i komfort</w:t>
      </w:r>
      <w:r w:rsidDel="00000000" w:rsidR="00000000" w:rsidRPr="00000000">
        <w:rPr>
          <w:rtl w:val="0"/>
        </w:rPr>
        <w:t xml:space="preserve">. Najmniej liczną grupę stanowią osoby, które zamiast godzić się z sytuacją</w:t>
      </w:r>
      <w:r w:rsidDel="00000000" w:rsidR="00000000" w:rsidRPr="00000000">
        <w:rPr>
          <w:b w:val="1"/>
          <w:bCs w:val="1"/>
          <w:rtl w:val="0"/>
        </w:rPr>
        <w:t xml:space="preserve"> ankietowanych aktywnie unika kurortów, w których dochodzi do takich dylematów (16%)</w:t>
      </w:r>
      <w:r w:rsidDel="00000000" w:rsidR="00000000" w:rsidRPr="00000000">
        <w:rPr>
          <w:rtl w:val="0"/>
        </w:rPr>
        <w:t xml:space="preserve">. Wyniki te obrazują, że choć zachowanie to powszechnie nas irytuje, to wciąż jest głęboko wpisane w krajobraz masowej turystyki.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W kwestii kulinarnych preferencji na urlopie respondenci stawiają przede wszystkim na elastyczność i odkrywanie lokalnych smaków na własną rękę. Zdecydowanym liderem okazał się </w:t>
      </w:r>
      <w:r w:rsidDel="00000000" w:rsidR="00000000" w:rsidRPr="00000000">
        <w:rPr>
          <w:b w:val="1"/>
          <w:bCs w:val="1"/>
          <w:rtl w:val="0"/>
        </w:rPr>
        <w:t xml:space="preserve">model łączony, czyli śniadania w obiekcie i pozostałe posiłki „w mieście”</w:t>
      </w:r>
      <w:r w:rsidDel="00000000" w:rsidR="00000000" w:rsidRPr="00000000">
        <w:rPr>
          <w:rtl w:val="0"/>
        </w:rPr>
        <w:t xml:space="preserve">, który wybrało aż </w:t>
      </w:r>
      <w:r w:rsidDel="00000000" w:rsidR="00000000" w:rsidRPr="00000000">
        <w:rPr>
          <w:b w:val="1"/>
          <w:bCs w:val="1"/>
          <w:rtl w:val="0"/>
        </w:rPr>
        <w:t xml:space="preserve">39% osób</w:t>
      </w:r>
      <w:r w:rsidDel="00000000" w:rsidR="00000000" w:rsidRPr="00000000">
        <w:rPr>
          <w:rtl w:val="0"/>
        </w:rPr>
        <w:t xml:space="preserve">. Sporą popularnością cieszy się również pełna wygoda – formułę </w:t>
      </w:r>
      <w:r w:rsidDel="00000000" w:rsidR="00000000" w:rsidRPr="00000000">
        <w:rPr>
          <w:b w:val="1"/>
          <w:bCs w:val="1"/>
          <w:rtl w:val="0"/>
        </w:rPr>
        <w:t xml:space="preserve">All Inclusive</w:t>
      </w:r>
      <w:r w:rsidDel="00000000" w:rsidR="00000000" w:rsidRPr="00000000">
        <w:rPr>
          <w:rtl w:val="0"/>
        </w:rPr>
        <w:t xml:space="preserve">, zwalniającą z myślenia o organizacji jedzenia, preferuje </w:t>
      </w:r>
      <w:r w:rsidDel="00000000" w:rsidR="00000000" w:rsidRPr="00000000">
        <w:rPr>
          <w:b w:val="1"/>
          <w:bCs w:val="1"/>
          <w:rtl w:val="0"/>
        </w:rPr>
        <w:t xml:space="preserve">25% ankietowanych</w:t>
      </w:r>
      <w:r w:rsidDel="00000000" w:rsidR="00000000" w:rsidRPr="00000000">
        <w:rPr>
          <w:rtl w:val="0"/>
        </w:rPr>
        <w:t xml:space="preserve">. Z kolei bardziej swobodne i budżetowe podejście, czyli żywienie się opierające na </w:t>
      </w:r>
      <w:r w:rsidDel="00000000" w:rsidR="00000000" w:rsidRPr="00000000">
        <w:rPr>
          <w:b w:val="1"/>
          <w:bCs w:val="1"/>
          <w:rtl w:val="0"/>
        </w:rPr>
        <w:t xml:space="preserve">street foodzie i przypadkowych miejscach</w:t>
      </w:r>
      <w:r w:rsidDel="00000000" w:rsidR="00000000" w:rsidRPr="00000000">
        <w:rPr>
          <w:rtl w:val="0"/>
        </w:rPr>
        <w:t xml:space="preserve">, to wybór </w:t>
      </w:r>
      <w:r w:rsidDel="00000000" w:rsidR="00000000" w:rsidRPr="00000000">
        <w:rPr>
          <w:b w:val="1"/>
          <w:bCs w:val="1"/>
          <w:rtl w:val="0"/>
        </w:rPr>
        <w:t xml:space="preserve">19% badanych</w:t>
      </w:r>
      <w:r w:rsidDel="00000000" w:rsidR="00000000" w:rsidRPr="00000000">
        <w:rPr>
          <w:rtl w:val="0"/>
        </w:rPr>
        <w:t xml:space="preserve">. Najmniej głosów zdobyło </w:t>
      </w:r>
      <w:r w:rsidDel="00000000" w:rsidR="00000000" w:rsidRPr="00000000">
        <w:rPr>
          <w:b w:val="1"/>
          <w:bCs w:val="1"/>
          <w:rtl w:val="0"/>
        </w:rPr>
        <w:t xml:space="preserve">samodzielne gotowanie w apartamencie z kuchnią</w:t>
      </w:r>
      <w:r w:rsidDel="00000000" w:rsidR="00000000" w:rsidRPr="00000000">
        <w:rPr>
          <w:rtl w:val="0"/>
        </w:rPr>
        <w:t xml:space="preserve">, na które decyduje się </w:t>
      </w:r>
      <w:r w:rsidDel="00000000" w:rsidR="00000000" w:rsidRPr="00000000">
        <w:rPr>
          <w:b w:val="1"/>
          <w:bCs w:val="1"/>
          <w:rtl w:val="0"/>
        </w:rPr>
        <w:t xml:space="preserve">17% osób</w:t>
      </w:r>
      <w:r w:rsidDel="00000000" w:rsidR="00000000" w:rsidRPr="00000000">
        <w:rPr>
          <w:rtl w:val="0"/>
        </w:rPr>
        <w:t xml:space="preserve">. Dane te wyraźnie pokazują, że choć cenimy poranny komfort, to w ciągu dnia jedzenie traktujemy jako integralną część poznawania odwiedzanego miejsca, rezygnując z hotelowego rygoru.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Stosunek do rodaków spotykanych w miejscach wypoczynku mocno polaryzuje ankietowanych, z wyraźną tendencją do zachowywania dystansu. Najliczniejsza grupa, składająca się z </w:t>
      </w:r>
      <w:r w:rsidDel="00000000" w:rsidR="00000000" w:rsidRPr="00000000">
        <w:rPr>
          <w:b w:val="1"/>
          <w:bCs w:val="1"/>
          <w:rtl w:val="0"/>
        </w:rPr>
        <w:t xml:space="preserve">34% osób</w:t>
      </w:r>
      <w:r w:rsidDel="00000000" w:rsidR="00000000" w:rsidRPr="00000000">
        <w:rPr>
          <w:rtl w:val="0"/>
        </w:rPr>
        <w:t xml:space="preserve">, deklaruje całkowitą </w:t>
      </w:r>
      <w:r w:rsidDel="00000000" w:rsidR="00000000" w:rsidRPr="00000000">
        <w:rPr>
          <w:b w:val="1"/>
          <w:bCs w:val="1"/>
          <w:rtl w:val="0"/>
        </w:rPr>
        <w:t xml:space="preserve">neutralność i traktuje polskich turystów tak samo jak wszystkich innych</w:t>
      </w:r>
      <w:r w:rsidDel="00000000" w:rsidR="00000000" w:rsidRPr="00000000">
        <w:rPr>
          <w:rtl w:val="0"/>
        </w:rPr>
        <w:t xml:space="preserve">. Z kolei aż </w:t>
      </w:r>
      <w:r w:rsidDel="00000000" w:rsidR="00000000" w:rsidRPr="00000000">
        <w:rPr>
          <w:b w:val="1"/>
          <w:bCs w:val="1"/>
          <w:rtl w:val="0"/>
        </w:rPr>
        <w:t xml:space="preserve">28% respondentów przejawia krytyczny stosunek do zachowań Polaków za granicą</w:t>
      </w:r>
      <w:r w:rsidDel="00000000" w:rsidR="00000000" w:rsidRPr="00000000">
        <w:rPr>
          <w:rtl w:val="0"/>
        </w:rPr>
        <w:t xml:space="preserve">, a kolejne </w:t>
      </w:r>
      <w:r w:rsidDel="00000000" w:rsidR="00000000" w:rsidRPr="00000000">
        <w:rPr>
          <w:b w:val="1"/>
          <w:bCs w:val="1"/>
          <w:rtl w:val="0"/>
        </w:rPr>
        <w:t xml:space="preserve">22% osób aktywnie unika miejsc zdominowanych przez rodaków</w:t>
      </w:r>
      <w:r w:rsidDel="00000000" w:rsidR="00000000" w:rsidRPr="00000000">
        <w:rPr>
          <w:rtl w:val="0"/>
        </w:rPr>
        <w:t xml:space="preserve">. Jedynie dla </w:t>
      </w:r>
      <w:r w:rsidDel="00000000" w:rsidR="00000000" w:rsidRPr="00000000">
        <w:rPr>
          <w:b w:val="1"/>
          <w:bCs w:val="1"/>
          <w:rtl w:val="0"/>
        </w:rPr>
        <w:t xml:space="preserve">16% badanych obecność innych Polaków jest wartością dodatnią</w:t>
      </w:r>
      <w:r w:rsidDel="00000000" w:rsidR="00000000" w:rsidRPr="00000000">
        <w:rPr>
          <w:rtl w:val="0"/>
        </w:rPr>
        <w:t xml:space="preserve">, sprawiającą, że na urlopie czują się raźniej. Wyniki te pokazują, że choć ponad jedna trzecia z nas podchodzi do tematu bez uprzedzeń, to wciąż silna jest potrzeba odcięcia się od rodzimego kontekstu społecznego podczas zagranicznych wyjazdów.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Wyniki badania dotyczące wchodzenia w interakcje z lokalną społecznością pokazują, że większość z nas zachowuje na urlopie bezpieczny dystans, chociaż nie zamyka się całkowicie na otoczenie. Najwięcej, bo aż </w:t>
      </w:r>
      <w:r w:rsidDel="00000000" w:rsidR="00000000" w:rsidRPr="00000000">
        <w:rPr>
          <w:b w:val="1"/>
          <w:bCs w:val="1"/>
          <w:rtl w:val="0"/>
        </w:rPr>
        <w:t xml:space="preserve">38% respondentów, nawiązuje relacje z mieszkańcami sporadycznie, ograniczając się do podstawowych uprzejmości</w:t>
      </w:r>
      <w:r w:rsidDel="00000000" w:rsidR="00000000" w:rsidRPr="00000000">
        <w:rPr>
          <w:rtl w:val="0"/>
        </w:rPr>
        <w:t xml:space="preserve">. Druga pod względem liczności grupa, licząca </w:t>
      </w:r>
      <w:r w:rsidDel="00000000" w:rsidR="00000000" w:rsidRPr="00000000">
        <w:rPr>
          <w:b w:val="1"/>
          <w:bCs w:val="1"/>
          <w:rtl w:val="0"/>
        </w:rPr>
        <w:t xml:space="preserve">24% ankietowanych, w ogóle nie szuka takich kontaktów, woląc trzymać się własnej grupy lub terenu hotelu</w:t>
      </w:r>
      <w:r w:rsidDel="00000000" w:rsidR="00000000" w:rsidRPr="00000000">
        <w:rPr>
          <w:rtl w:val="0"/>
        </w:rPr>
        <w:t xml:space="preserve">. Z kolei bariera językowa lub po prostu brak potrzeby sprawiają, że interakcji </w:t>
      </w:r>
      <w:r w:rsidDel="00000000" w:rsidR="00000000" w:rsidRPr="00000000">
        <w:rPr>
          <w:b w:val="1"/>
          <w:bCs w:val="1"/>
          <w:rtl w:val="0"/>
        </w:rPr>
        <w:t xml:space="preserve">aktywnie unika 17% ankietowanych</w:t>
      </w:r>
      <w:r w:rsidDel="00000000" w:rsidR="00000000" w:rsidRPr="00000000">
        <w:rPr>
          <w:rtl w:val="0"/>
        </w:rPr>
        <w:t xml:space="preserve">. Mimo to, dla </w:t>
      </w:r>
      <w:r w:rsidDel="00000000" w:rsidR="00000000" w:rsidRPr="00000000">
        <w:rPr>
          <w:b w:val="1"/>
          <w:bCs w:val="1"/>
          <w:rtl w:val="0"/>
        </w:rPr>
        <w:t xml:space="preserve">21% badanych rozmowy i integracja z lokalsami stanowią kluczowy element podróży. </w:t>
      </w:r>
      <w:r w:rsidDel="00000000" w:rsidR="00000000" w:rsidRPr="00000000">
        <w:rPr>
          <w:rtl w:val="0"/>
        </w:rPr>
        <w:t xml:space="preserve">Dane te sugerują, że choć podróże kształcą, to na urlopie większość z nas stawia na komfort i relaks w dobrze znanym towarzystwie, traktując lokalną kulturę bardziej jako tło niż cel głębokiej socjalizacji.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Reakcje na urlopowe niepowodzenia pokazują, że większość respondentów charakteryzuje się dużą elastycznością i konstruktywnym podejściem do problemów. Zdecydowanym liderem zestawienia jest grupa </w:t>
      </w:r>
      <w:r w:rsidDel="00000000" w:rsidR="00000000" w:rsidRPr="00000000">
        <w:rPr>
          <w:b w:val="1"/>
          <w:bCs w:val="1"/>
          <w:rtl w:val="0"/>
        </w:rPr>
        <w:t xml:space="preserve">49% osób, które w obliczu trudności denerwują się, ale natychmiast przechodzą do szukania alternatywnych rozwiązań.</w:t>
      </w:r>
      <w:r w:rsidDel="00000000" w:rsidR="00000000" w:rsidRPr="00000000">
        <w:rPr>
          <w:rtl w:val="0"/>
        </w:rPr>
        <w:t xml:space="preserve"> Godną podziwu, </w:t>
      </w:r>
      <w:r w:rsidDel="00000000" w:rsidR="00000000" w:rsidRPr="00000000">
        <w:rPr>
          <w:b w:val="1"/>
          <w:bCs w:val="1"/>
          <w:rtl w:val="0"/>
        </w:rPr>
        <w:t xml:space="preserve">wysoką rezyliencję wykazuje 26% ankietowanych, którzy akceptują niespodzianki jako naturalny element podróżniczej przygody</w:t>
      </w:r>
      <w:r w:rsidDel="00000000" w:rsidR="00000000" w:rsidRPr="00000000">
        <w:rPr>
          <w:rtl w:val="0"/>
        </w:rPr>
        <w:t xml:space="preserve">. Nie dla wszystkich jest to jednak łatwe – silna potrzeba kontroli sprawia, że u </w:t>
      </w:r>
      <w:r w:rsidDel="00000000" w:rsidR="00000000" w:rsidRPr="00000000">
        <w:rPr>
          <w:b w:val="1"/>
          <w:bCs w:val="1"/>
          <w:rtl w:val="0"/>
        </w:rPr>
        <w:t xml:space="preserve">20% badanych pechowe zdarzenia psują humor na większą część wyjazdu</w:t>
      </w:r>
      <w:r w:rsidDel="00000000" w:rsidR="00000000" w:rsidRPr="00000000">
        <w:rPr>
          <w:rtl w:val="0"/>
        </w:rPr>
        <w:t xml:space="preserve">. Najmniej, bo zaledwie </w:t>
      </w:r>
      <w:r w:rsidDel="00000000" w:rsidR="00000000" w:rsidRPr="00000000">
        <w:rPr>
          <w:b w:val="1"/>
          <w:bCs w:val="1"/>
          <w:rtl w:val="0"/>
        </w:rPr>
        <w:t xml:space="preserve">5% osób, reaguje na kryzysy skrajnymi emocjami, takimi jak agresja lub wycofanie</w:t>
      </w:r>
      <w:r w:rsidDel="00000000" w:rsidR="00000000" w:rsidRPr="00000000">
        <w:rPr>
          <w:rtl w:val="0"/>
        </w:rPr>
        <w:t xml:space="preserve">. Wyniki te napawają optymizmem, dowodząc, że choć nieprzewidziane sytuacje generują stres, to jako turyści potrafimy szybko adaptować się do nowych warunków i ratować swój wolny czas.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Kwestia emocjonalnej presji na urlopie niemal idealnie podzieliła respondentów na dwie równe grupy: tych, którzy stawiają na autentyczność, oraz tych, którzy czują przymus dobrej zabawy. Najliczniejsza grupa, licząca 35% osób, deklaruje pełną wolność emocjonalną i pozwala sobie na każdy nastrój, w tym na nudę czy smutek. Tuż za nimi, z wynikiem 34% wskazań, znaleźli się ankietowani, na których ciąży presja ekonomiczna – czują, że skoro zainwestowali w wyjazd pieniądze, to mają obowiązek dobrze się bawić. Zewnętrzne źródła nacisku odgrywają nieco mniejszą, choć wciąż zauważalną rolę: 18% osób odczuwa presję generowaną przez media społecznościowe i potrzebę pokazania idealnego wyjazdu, natomiast dla 13% badanych źródłem dyskomfortu są oczekiwania współtowarzyszy podróży. Wyniki te pokazują, że dla blisko dwóch trzecich z nas urlop wiąże się z wewnętrznym lub zewnętrznym przymusem generowania pozytywnych emocji, co paradoksalnie może utrudniać naturalny relaks.</w:t>
      </w:r>
      <w:r w:rsidDel="00000000" w:rsidR="00000000" w:rsidRPr="00000000">
        <w:rPr>
          <w:rtl w:val="0"/>
        </w:rPr>
        <w:t xml:space="preserve"> - mówi Aleksandra Skimina, psycholog, Prezentmarzeń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Wybór towarzystwa na wakacje pokazuje, że urlop to dla nas przede wszystkim czas na pielęgnowanie bliskich relacji. Liderem zestawienia są wyjazdy </w:t>
      </w:r>
      <w:r w:rsidDel="00000000" w:rsidR="00000000" w:rsidRPr="00000000">
        <w:rPr>
          <w:b w:val="1"/>
          <w:bCs w:val="1"/>
          <w:rtl w:val="0"/>
        </w:rPr>
        <w:t xml:space="preserve">we dwoje z partnerem lub partnerką</w:t>
      </w:r>
      <w:r w:rsidDel="00000000" w:rsidR="00000000" w:rsidRPr="00000000">
        <w:rPr>
          <w:rtl w:val="0"/>
        </w:rPr>
        <w:t xml:space="preserve">, które zadeklarowało </w:t>
      </w:r>
      <w:r w:rsidDel="00000000" w:rsidR="00000000" w:rsidRPr="00000000">
        <w:rPr>
          <w:b w:val="1"/>
          <w:bCs w:val="1"/>
          <w:rtl w:val="0"/>
        </w:rPr>
        <w:t xml:space="preserve">32% osób</w:t>
      </w:r>
      <w:r w:rsidDel="00000000" w:rsidR="00000000" w:rsidRPr="00000000">
        <w:rPr>
          <w:rtl w:val="0"/>
        </w:rPr>
        <w:t xml:space="preserve">. Drugą najsilniejszą grupę stanowią osoby podróżujące </w:t>
      </w:r>
      <w:r w:rsidDel="00000000" w:rsidR="00000000" w:rsidRPr="00000000">
        <w:rPr>
          <w:b w:val="1"/>
          <w:bCs w:val="1"/>
          <w:rtl w:val="0"/>
        </w:rPr>
        <w:t xml:space="preserve">z rodziną i dziećmi</w:t>
      </w:r>
      <w:r w:rsidDel="00000000" w:rsidR="00000000" w:rsidRPr="00000000">
        <w:rPr>
          <w:rtl w:val="0"/>
        </w:rPr>
        <w:t xml:space="preserve">, na co wskazało </w:t>
      </w:r>
      <w:r w:rsidDel="00000000" w:rsidR="00000000" w:rsidRPr="00000000">
        <w:rPr>
          <w:b w:val="1"/>
          <w:bCs w:val="1"/>
          <w:rtl w:val="0"/>
        </w:rPr>
        <w:t xml:space="preserve">26% ankietowanych</w:t>
      </w:r>
      <w:r w:rsidDel="00000000" w:rsidR="00000000" w:rsidRPr="00000000">
        <w:rPr>
          <w:rtl w:val="0"/>
        </w:rPr>
        <w:t xml:space="preserve">. Niewiele mniejszą popularnością cieszą się wypady </w:t>
      </w:r>
      <w:r w:rsidDel="00000000" w:rsidR="00000000" w:rsidRPr="00000000">
        <w:rPr>
          <w:b w:val="1"/>
          <w:bCs w:val="1"/>
          <w:rtl w:val="0"/>
        </w:rPr>
        <w:t xml:space="preserve">w gronie znajomych i przyjaciół</w:t>
      </w:r>
      <w:r w:rsidDel="00000000" w:rsidR="00000000" w:rsidRPr="00000000">
        <w:rPr>
          <w:rtl w:val="0"/>
        </w:rPr>
        <w:t xml:space="preserve">, będące domeną </w:t>
      </w:r>
      <w:r w:rsidDel="00000000" w:rsidR="00000000" w:rsidRPr="00000000">
        <w:rPr>
          <w:b w:val="1"/>
          <w:bCs w:val="1"/>
          <w:rtl w:val="0"/>
        </w:rPr>
        <w:t xml:space="preserve">24% badanych</w:t>
      </w:r>
      <w:r w:rsidDel="00000000" w:rsidR="00000000" w:rsidRPr="00000000">
        <w:rPr>
          <w:rtl w:val="0"/>
        </w:rPr>
        <w:t xml:space="preserve">. Choć trend </w:t>
      </w:r>
      <w:r w:rsidDel="00000000" w:rsidR="00000000" w:rsidRPr="00000000">
        <w:rPr>
          <w:b w:val="1"/>
          <w:bCs w:val="1"/>
          <w:rtl w:val="0"/>
        </w:rPr>
        <w:t xml:space="preserve">samotnego podróżowania, czyli solo travel</w:t>
      </w:r>
      <w:r w:rsidDel="00000000" w:rsidR="00000000" w:rsidRPr="00000000">
        <w:rPr>
          <w:rtl w:val="0"/>
        </w:rPr>
        <w:t xml:space="preserve">, staje się na świecie coraz głośniejszy, w tym badaniu zamyka on stawkę z wynikiem </w:t>
      </w:r>
      <w:r w:rsidDel="00000000" w:rsidR="00000000" w:rsidRPr="00000000">
        <w:rPr>
          <w:b w:val="1"/>
          <w:bCs w:val="1"/>
          <w:rtl w:val="0"/>
        </w:rPr>
        <w:t xml:space="preserve">18% wskazań</w:t>
      </w:r>
      <w:r w:rsidDel="00000000" w:rsidR="00000000" w:rsidRPr="00000000">
        <w:rPr>
          <w:rtl w:val="0"/>
        </w:rPr>
        <w:t xml:space="preserve">. Dane te potwierdzają, że wciąż najchętniej dzielimy wakacyjne przeżycia z innymi, stawiając na budowanie wspólnych wspomnień.</w:t>
      </w:r>
    </w:p>
    <w:p w:rsidR="00000000" w:rsidDel="00000000" w:rsidP="00000000" w:rsidRDefault="00000000" w:rsidRPr="00000000" w14:paraId="00000011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Badanie „Urlopowe zwyczaje Polaków 2026” zostało zrealizowane przez serwis Prezentmarzeń w czerwcu  2026 r. na próbie N = 953 respondentów metodą CAWI 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