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drawing>
          <wp:inline distB="114300" distT="114300" distL="114300" distR="114300">
            <wp:extent cx="2673188" cy="809625"/>
            <wp:effectExtent b="0" l="0" r="0" t="0"/>
            <wp:docPr id="1" name="image1.png"/>
            <a:graphic>
              <a:graphicData uri="http://schemas.openxmlformats.org/drawingml/2006/picture">
                <pic:pic>
                  <pic:nvPicPr>
                    <pic:cNvPr id="0" name="image1.png"/>
                    <pic:cNvPicPr preferRelativeResize="0"/>
                  </pic:nvPicPr>
                  <pic:blipFill>
                    <a:blip r:embed="rId7"/>
                    <a:srcRect b="15748" l="0" r="5505" t="17322"/>
                    <a:stretch>
                      <a:fillRect/>
                    </a:stretch>
                  </pic:blipFill>
                  <pic:spPr>
                    <a:xfrm>
                      <a:off x="0" y="0"/>
                      <a:ext cx="2673188" cy="8096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center"/>
        <w:rPr>
          <w:rFonts w:ascii="Raleway" w:cs="Raleway" w:eastAsia="Raleway" w:hAnsi="Raleway"/>
          <w:b w:val="1"/>
          <w:bCs w:val="1"/>
          <w:color w:val="e30613"/>
          <w:sz w:val="32"/>
          <w:szCs w:val="32"/>
        </w:rPr>
      </w:pPr>
      <w:r w:rsidDel="00000000" w:rsidR="00000000" w:rsidRPr="00000000">
        <w:rPr>
          <w:rFonts w:ascii="Raleway" w:cs="Raleway" w:eastAsia="Raleway" w:hAnsi="Raleway"/>
          <w:b w:val="1"/>
          <w:bCs w:val="1"/>
          <w:color w:val="e30613"/>
          <w:sz w:val="32"/>
          <w:szCs w:val="32"/>
          <w:rtl w:val="0"/>
        </w:rPr>
        <w:t xml:space="preserve">Pierwszy weekend wakacji z grillowym Happy Hours w Auchan. </w:t>
      </w:r>
    </w:p>
    <w:p w:rsidR="00000000" w:rsidDel="00000000" w:rsidP="00000000" w:rsidRDefault="00000000" w:rsidRPr="00000000" w14:paraId="00000005">
      <w:pPr>
        <w:jc w:val="center"/>
        <w:rPr>
          <w:rFonts w:ascii="Raleway" w:cs="Raleway" w:eastAsia="Raleway" w:hAnsi="Raleway"/>
          <w:b w:val="1"/>
          <w:bCs w:val="1"/>
          <w:color w:val="e30613"/>
          <w:sz w:val="32"/>
          <w:szCs w:val="32"/>
        </w:rPr>
      </w:pPr>
      <w:r w:rsidDel="00000000" w:rsidR="00000000" w:rsidRPr="00000000">
        <w:rPr>
          <w:rFonts w:ascii="Raleway" w:cs="Raleway" w:eastAsia="Raleway" w:hAnsi="Raleway"/>
          <w:b w:val="1"/>
          <w:bCs w:val="1"/>
          <w:color w:val="e30613"/>
          <w:sz w:val="32"/>
          <w:szCs w:val="32"/>
          <w:rtl w:val="0"/>
        </w:rPr>
        <w:t xml:space="preserve">Finał akcji w niedzielę handlową</w:t>
      </w:r>
    </w:p>
    <w:p w:rsidR="00000000" w:rsidDel="00000000" w:rsidP="00000000" w:rsidRDefault="00000000" w:rsidRPr="00000000" w14:paraId="00000006">
      <w:pPr>
        <w:jc w:val="center"/>
        <w:rPr>
          <w:rFonts w:ascii="Raleway" w:cs="Raleway" w:eastAsia="Raleway" w:hAnsi="Raleway"/>
          <w:b w:val="1"/>
          <w:bCs w:val="1"/>
        </w:rPr>
      </w:pPr>
      <w:r w:rsidDel="00000000" w:rsidR="00000000" w:rsidRPr="00000000">
        <w:rPr>
          <w:rtl w:val="0"/>
        </w:rPr>
      </w:r>
    </w:p>
    <w:p w:rsidR="00000000" w:rsidDel="00000000" w:rsidP="00000000" w:rsidRDefault="00000000" w:rsidRPr="00000000" w14:paraId="00000007">
      <w:pPr>
        <w:jc w:val="both"/>
        <w:rPr>
          <w:rFonts w:ascii="Raleway" w:cs="Raleway" w:eastAsia="Raleway" w:hAnsi="Raleway"/>
          <w:b w:val="1"/>
          <w:bCs w:val="1"/>
        </w:rPr>
      </w:pPr>
      <w:r w:rsidDel="00000000" w:rsidR="00000000" w:rsidRPr="00000000">
        <w:rPr>
          <w:rFonts w:ascii="Raleway" w:cs="Raleway" w:eastAsia="Raleway" w:hAnsi="Raleway"/>
          <w:b w:val="1"/>
          <w:bCs w:val="1"/>
          <w:rtl w:val="0"/>
        </w:rPr>
        <w:t xml:space="preserve">Sezon grillowy wchodzi w najgorętszą fazę, a pierwszy weekend wakacji to idealny moment, by zaplanować spotkanie przy ruszcie. Od 25 do 28 czerwca Auchan zaprasza na kolejną odsłonę akcji Happy Hours, w ramach której klienci mogą zyskać 40% cashbacku na kartę Skarbonka przy zakupie produktów z kategorii grille i akcesoria grillowe.</w:t>
      </w:r>
    </w:p>
    <w:p w:rsidR="00000000" w:rsidDel="00000000" w:rsidP="00000000" w:rsidRDefault="00000000" w:rsidRPr="00000000" w14:paraId="00000008">
      <w:pPr>
        <w:jc w:val="both"/>
        <w:rPr>
          <w:rFonts w:ascii="Raleway" w:cs="Raleway" w:eastAsia="Raleway" w:hAnsi="Raleway"/>
          <w:b w:val="1"/>
          <w:bCs w:val="1"/>
        </w:rPr>
      </w:pPr>
      <w:r w:rsidDel="00000000" w:rsidR="00000000" w:rsidRPr="00000000">
        <w:rPr>
          <w:rtl w:val="0"/>
        </w:rPr>
      </w:r>
    </w:p>
    <w:p w:rsidR="00000000" w:rsidDel="00000000" w:rsidP="00000000" w:rsidRDefault="00000000" w:rsidRPr="00000000" w14:paraId="00000009">
      <w:pPr>
        <w:jc w:val="both"/>
        <w:rPr>
          <w:rFonts w:ascii="Raleway" w:cs="Raleway" w:eastAsia="Raleway" w:hAnsi="Raleway"/>
        </w:rPr>
      </w:pPr>
      <w:r w:rsidDel="00000000" w:rsidR="00000000" w:rsidRPr="00000000">
        <w:rPr>
          <w:rFonts w:ascii="Raleway" w:cs="Raleway" w:eastAsia="Raleway" w:hAnsi="Raleway"/>
          <w:rtl w:val="0"/>
        </w:rPr>
        <w:t xml:space="preserve">Promocją objęte są produkty, które pomagają przygotować udane letnie ucztowanie na świeżym powietrzu - od grilli, przez ruszty i szczypce, po praktyczne akcesoria przydatne podczas barbecue z rodziną i znajomymi.</w:t>
      </w:r>
    </w:p>
    <w:p w:rsidR="00000000" w:rsidDel="00000000" w:rsidP="00000000" w:rsidRDefault="00000000" w:rsidRPr="00000000" w14:paraId="0000000A">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0B">
      <w:pPr>
        <w:jc w:val="both"/>
        <w:rPr>
          <w:rFonts w:ascii="Raleway" w:cs="Raleway" w:eastAsia="Raleway" w:hAnsi="Raleway"/>
        </w:rPr>
      </w:pPr>
      <w:r w:rsidDel="00000000" w:rsidR="00000000" w:rsidRPr="00000000">
        <w:rPr>
          <w:rFonts w:ascii="Raleway" w:cs="Raleway" w:eastAsia="Raleway" w:hAnsi="Raleway"/>
          <w:rtl w:val="0"/>
        </w:rPr>
        <w:t xml:space="preserve">Mechanizm akcji pozostaje prosty: klienci kupują produkty objęte promocją, a 40% ich wartości wraca na kartę Skarbonka do wykorzystania przy kolejnych zakupach w Auchan. To dobra okazja, by uzupełnić sezonowe wyposażenie przed wakacyjnymi weekendami, rodzinnymi spotkaniami i wieczorami spędzanymi przy grillu.</w:t>
      </w:r>
    </w:p>
    <w:p w:rsidR="00000000" w:rsidDel="00000000" w:rsidP="00000000" w:rsidRDefault="00000000" w:rsidRPr="00000000" w14:paraId="0000000C">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0D">
      <w:pPr>
        <w:spacing w:after="160" w:lineRule="auto"/>
        <w:ind w:left="0" w:firstLine="0"/>
        <w:jc w:val="both"/>
        <w:rPr>
          <w:rFonts w:ascii="Raleway" w:cs="Raleway" w:eastAsia="Raleway" w:hAnsi="Raleway"/>
        </w:rPr>
      </w:pPr>
      <w:r w:rsidDel="00000000" w:rsidR="00000000" w:rsidRPr="00000000">
        <w:rPr>
          <w:rFonts w:ascii="Raleway" w:cs="Raleway" w:eastAsia="Raleway" w:hAnsi="Raleway"/>
          <w:rtl w:val="0"/>
        </w:rPr>
        <w:t xml:space="preserve">Happy Hours w Auchan potrwa tym razem wyjątkowo długo - aż cztery dni, </w:t>
      </w:r>
      <w:r w:rsidDel="00000000" w:rsidR="00000000" w:rsidRPr="00000000">
        <w:rPr>
          <w:rFonts w:ascii="Raleway" w:cs="Raleway" w:eastAsia="Raleway" w:hAnsi="Raleway"/>
          <w:b w:val="1"/>
          <w:bCs w:val="1"/>
          <w:rtl w:val="0"/>
        </w:rPr>
        <w:t xml:space="preserve"> od 25 do 28 czerwca, od godziny 17:00</w:t>
      </w:r>
      <w:r w:rsidDel="00000000" w:rsidR="00000000" w:rsidRPr="00000000">
        <w:rPr>
          <w:rFonts w:ascii="Raleway" w:cs="Raleway" w:eastAsia="Raleway" w:hAnsi="Raleway"/>
          <w:rtl w:val="0"/>
        </w:rPr>
        <w:t xml:space="preserve">. Akcja obejmie cały pierwszy weekend wakacji, który kończy się niedzielą handlową, dając klientom jeszcze więcej czasu na spokojne zaplanowanie zakupów. To także dodatkowa okazja, by skorzystać z pełnej oferty Auchan, który według niezależnych badań ASM oferuje najniższe ceny, co potwierdza przyznana sieci nagroda Złoty Koszyk Zakupowy ASM Group za 2025 rok.</w:t>
      </w:r>
      <w:r w:rsidDel="00000000" w:rsidR="00000000" w:rsidRPr="00000000">
        <w:rPr>
          <w:rtl w:val="0"/>
        </w:rPr>
      </w:r>
    </w:p>
    <w:p w:rsidR="00000000" w:rsidDel="00000000" w:rsidP="00000000" w:rsidRDefault="00000000" w:rsidRPr="00000000" w14:paraId="0000000E">
      <w:pPr>
        <w:jc w:val="both"/>
        <w:rPr>
          <w:rFonts w:ascii="Raleway" w:cs="Raleway" w:eastAsia="Raleway" w:hAnsi="Raleway"/>
        </w:rPr>
      </w:pPr>
      <w:r w:rsidDel="00000000" w:rsidR="00000000" w:rsidRPr="00000000">
        <w:rPr>
          <w:rFonts w:ascii="Raleway" w:cs="Raleway" w:eastAsia="Raleway" w:hAnsi="Raleway"/>
          <w:rtl w:val="0"/>
        </w:rPr>
        <w:t xml:space="preserve">Szczegóły akcji znajdują się w regulaminie na stronie auchan.pl oraz w Punktach Obsługi Klienta.</w:t>
      </w:r>
    </w:p>
    <w:p w:rsidR="00000000" w:rsidDel="00000000" w:rsidP="00000000" w:rsidRDefault="00000000" w:rsidRPr="00000000" w14:paraId="0000000F">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10">
      <w:pPr>
        <w:jc w:val="both"/>
        <w:rPr>
          <w:rFonts w:ascii="Raleway" w:cs="Raleway" w:eastAsia="Raleway" w:hAnsi="Raleway"/>
          <w:b w:val="1"/>
          <w:bCs w:val="1"/>
        </w:rPr>
      </w:pPr>
      <w:r w:rsidDel="00000000" w:rsidR="00000000" w:rsidRPr="00000000">
        <w:rPr>
          <w:rFonts w:ascii="Raleway" w:cs="Raleway" w:eastAsia="Raleway" w:hAnsi="Raleway"/>
          <w:b w:val="1"/>
          <w:bCs w:val="1"/>
          <w:rtl w:val="0"/>
        </w:rPr>
        <w:t xml:space="preserve">Karta Skarbonka </w:t>
      </w:r>
    </w:p>
    <w:p w:rsidR="00000000" w:rsidDel="00000000" w:rsidP="00000000" w:rsidRDefault="00000000" w:rsidRPr="00000000" w14:paraId="00000011">
      <w:pPr>
        <w:jc w:val="both"/>
        <w:rPr>
          <w:rFonts w:ascii="Raleway" w:cs="Raleway" w:eastAsia="Raleway" w:hAnsi="Raleway"/>
        </w:rPr>
      </w:pPr>
      <w:r w:rsidDel="00000000" w:rsidR="00000000" w:rsidRPr="00000000">
        <w:rPr>
          <w:rFonts w:ascii="Raleway" w:cs="Raleway" w:eastAsia="Raleway" w:hAnsi="Raleway"/>
          <w:rtl w:val="0"/>
        </w:rPr>
        <w:t xml:space="preserve">Program lojalnościowy Skarbonka pozwala klientom korzystać z dodatkowych benefitów przy codziennych i sezonowych zakupach. Uczestnicy programu zbierają punkty za zakupy, otrzymują dostęp do specjalnych promocji i mogą korzystać z wybranych ofert przygotowanych wyłącznie dla posiadaczy karty.</w:t>
      </w:r>
    </w:p>
    <w:p w:rsidR="00000000" w:rsidDel="00000000" w:rsidP="00000000" w:rsidRDefault="00000000" w:rsidRPr="00000000" w14:paraId="00000012">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13">
      <w:pPr>
        <w:jc w:val="both"/>
        <w:rPr>
          <w:rFonts w:ascii="Raleway" w:cs="Raleway" w:eastAsia="Raleway" w:hAnsi="Raleway"/>
        </w:rPr>
      </w:pPr>
      <w:r w:rsidDel="00000000" w:rsidR="00000000" w:rsidRPr="00000000">
        <w:rPr>
          <w:rFonts w:ascii="Raleway" w:cs="Raleway" w:eastAsia="Raleway" w:hAnsi="Raleway"/>
          <w:rtl w:val="0"/>
        </w:rPr>
        <w:t xml:space="preserve">Można z niej korzystać w wygodnej formie tradycyjnej plastikowej karty lub cyfrowej, wygenerowanej w aplikacji mobilnej Auchan. Dzięki temu klienci mają dostęp do swoich korzyści zawsze wtedy, gdy robią zakupy.</w:t>
      </w:r>
    </w:p>
    <w:sectPr>
      <w:footerReference r:id="rId8" w:type="default"/>
      <w:pgSz w:h="16834" w:w="11909" w:orient="portrait"/>
      <w:pgMar w:bottom="1440" w:top="566"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spacing w:after="240" w:before="240" w:line="240" w:lineRule="auto"/>
      <w:ind w:left="-141" w:firstLine="0"/>
      <w:jc w:val="both"/>
      <w:rPr>
        <w:rFonts w:ascii="Raleway" w:cs="Raleway" w:eastAsia="Raleway" w:hAnsi="Raleway"/>
        <w:color w:val="e30613"/>
        <w:sz w:val="20"/>
        <w:szCs w:val="20"/>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spacing w:after="240" w:before="240" w:line="240" w:lineRule="auto"/>
      <w:ind w:left="-141" w:firstLine="0"/>
      <w:jc w:val="both"/>
      <w:rPr>
        <w:rFonts w:ascii="Raleway" w:cs="Raleway" w:eastAsia="Raleway" w:hAnsi="Raleway"/>
        <w:sz w:val="20"/>
        <w:szCs w:val="20"/>
        <w:highlight w:val="white"/>
      </w:rPr>
    </w:pPr>
    <w:r w:rsidDel="00000000" w:rsidR="00000000" w:rsidRPr="00000000">
      <w:rPr>
        <w:rFonts w:ascii="Raleway" w:cs="Raleway" w:eastAsia="Raleway" w:hAnsi="Raleway"/>
        <w:sz w:val="20"/>
        <w:szCs w:val="20"/>
        <w:highlight w:val="white"/>
        <w:rtl w:val="0"/>
      </w:rPr>
      <w:t xml:space="preserve">Auchan Retail Polska to wielkoformatowa sieć sprzedaży detalicznej o francuskich korzeniach, obecna w Polsce od 1996 r., zarządzająca na polskim rynku siecią hipermarketów pod marką Auchan, supermarketów pod marką Auchan Supermarket, sklepami typu convenience store pod marką Easy Auchan, sklepami osiedlowymi pod marką Moje Auchan, hipermarketami Atac hiper discount, a także kanałem handlu e-commerce. Sieć posiada również sklepy franczyzowe w formacie supermarket i hipermarket. Więcej informacji na temat firmy znaleźć można na stronie</w:t>
    </w:r>
    <w:hyperlink r:id="rId1">
      <w:r w:rsidDel="00000000" w:rsidR="00000000" w:rsidRPr="00000000">
        <w:rPr>
          <w:rFonts w:ascii="Raleway" w:cs="Raleway" w:eastAsia="Raleway" w:hAnsi="Raleway"/>
          <w:color w:val="0000ff"/>
          <w:sz w:val="20"/>
          <w:szCs w:val="20"/>
          <w:highlight w:val="white"/>
          <w:u w:val="single"/>
          <w:rtl w:val="0"/>
        </w:rPr>
        <w:t xml:space="preserve"> https://www.auchan.pl/pl</w:t>
      </w:r>
    </w:hyperlink>
    <w:r w:rsidDel="00000000" w:rsidR="00000000" w:rsidRPr="00000000">
      <w:rPr>
        <w:rFonts w:ascii="Raleway" w:cs="Raleway" w:eastAsia="Raleway" w:hAnsi="Raleway"/>
        <w:sz w:val="20"/>
        <w:szCs w:val="20"/>
        <w:highlight w:val="white"/>
        <w:rtl w:val="0"/>
      </w:rPr>
      <w:t xml:space="preserve"> </w:t>
    </w:r>
  </w:p>
  <w:p w:rsidR="00000000" w:rsidDel="00000000" w:rsidP="00000000" w:rsidRDefault="00000000" w:rsidRPr="00000000" w14:paraId="00000016">
    <w:pPr>
      <w:spacing w:after="240" w:before="240" w:line="240" w:lineRule="auto"/>
      <w:ind w:left="-141" w:firstLine="0"/>
      <w:jc w:val="both"/>
      <w:rPr>
        <w:rFonts w:ascii="Raleway" w:cs="Raleway" w:eastAsia="Raleway" w:hAnsi="Raleway"/>
        <w:sz w:val="20"/>
        <w:szCs w:val="20"/>
        <w:highlight w:val="white"/>
      </w:rPr>
    </w:pPr>
    <w:r w:rsidDel="00000000" w:rsidR="00000000" w:rsidRPr="00000000">
      <w:rPr>
        <w:rtl w:val="0"/>
      </w:rPr>
    </w:r>
  </w:p>
  <w:p w:rsidR="00000000" w:rsidDel="00000000" w:rsidP="00000000" w:rsidRDefault="00000000" w:rsidRPr="00000000" w14:paraId="00000017">
    <w:pPr>
      <w:spacing w:after="160" w:line="279" w:lineRule="auto"/>
      <w:jc w:val="both"/>
      <w:rPr>
        <w:rFonts w:ascii="Aptos" w:cs="Aptos" w:eastAsia="Aptos" w:hAnsi="Aptos"/>
        <w:sz w:val="18"/>
        <w:szCs w:val="18"/>
      </w:rPr>
    </w:pPr>
    <w:r w:rsidDel="00000000" w:rsidR="00000000" w:rsidRPr="00000000">
      <w:rPr>
        <w:rtl w:val="0"/>
      </w:rPr>
    </w:r>
  </w:p>
  <w:tbl>
    <w:tblPr>
      <w:tblStyle w:val="Table1"/>
      <w:tblW w:w="9358.0" w:type="dxa"/>
      <w:jc w:val="center"/>
      <w:tblLayout w:type="fixed"/>
      <w:tblLook w:val="0600"/>
    </w:tblPr>
    <w:tblGrid>
      <w:gridCol w:w="9358"/>
      <w:tblGridChange w:id="0">
        <w:tblGrid>
          <w:gridCol w:w="9358"/>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e30613" w:val="clear"/>
          <w:vAlign w:val="center"/>
        </w:tcPr>
        <w:p w:rsidR="00000000" w:rsidDel="00000000" w:rsidP="00000000" w:rsidRDefault="00000000" w:rsidRPr="00000000" w14:paraId="00000018">
          <w:pPr>
            <w:keepNext w:val="1"/>
            <w:keepLines w:val="1"/>
            <w:widowControl w:val="0"/>
            <w:spacing w:after="100" w:before="100" w:line="240" w:lineRule="auto"/>
            <w:ind w:firstLine="720"/>
            <w:jc w:val="center"/>
            <w:rPr>
              <w:rFonts w:ascii="Aptos" w:cs="Aptos" w:eastAsia="Aptos" w:hAnsi="Aptos"/>
              <w:color w:val="ffffff"/>
              <w:sz w:val="24"/>
              <w:szCs w:val="24"/>
            </w:rPr>
          </w:pPr>
          <w:bookmarkStart w:colFirst="0" w:colLast="0" w:name="_heading=h.8ffgt2waot2k" w:id="0"/>
          <w:bookmarkEnd w:id="0"/>
          <w:r w:rsidDel="00000000" w:rsidR="00000000" w:rsidRPr="00000000">
            <w:rPr>
              <w:rFonts w:ascii="Raleway" w:cs="Raleway" w:eastAsia="Raleway" w:hAnsi="Raleway"/>
              <w:color w:val="ffffff"/>
              <w:sz w:val="24"/>
              <w:szCs w:val="24"/>
              <w:rtl w:val="0"/>
            </w:rPr>
            <w:t xml:space="preserve">Kontakt dla mediów:  Hanna Bernatowicz  •  h.bernatowicz@auchan.pl  •</w:t>
          </w:r>
          <w:r w:rsidDel="00000000" w:rsidR="00000000" w:rsidRPr="00000000">
            <w:rPr>
              <w:rtl w:val="0"/>
            </w:rPr>
          </w:r>
        </w:p>
      </w:tc>
    </w:tr>
  </w:tbl>
  <w:p w:rsidR="00000000" w:rsidDel="00000000" w:rsidP="00000000" w:rsidRDefault="00000000" w:rsidRPr="00000000" w14:paraId="00000019">
    <w:pPr>
      <w:spacing w:after="160" w:line="279" w:lineRule="auto"/>
      <w:jc w:val="both"/>
      <w:rPr>
        <w:rFonts w:ascii="Raleway" w:cs="Raleway" w:eastAsia="Raleway" w:hAnsi="Raleway"/>
        <w:sz w:val="20"/>
        <w:szCs w:val="20"/>
        <w:highlight w:val="whit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auchan.p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EpZNSnk0T0aP229c9b/58Rb2QA==">CgMxLjAyDmguOGZmZ3Qyd2FvdDJrOAByITFST2d1d2hsVWYxSkJKc0hWbE9RNHpfT0VvcjBIbWxWMA==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