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38A5" w14:textId="77777777" w:rsidR="000B3F35" w:rsidRDefault="00FF6A7B">
      <w:pPr>
        <w:jc w:val="center"/>
      </w:pPr>
      <w:r>
        <w:rPr>
          <w:noProof/>
        </w:rPr>
        <w:drawing>
          <wp:inline distT="0" distB="0" distL="0" distR="0" wp14:anchorId="376A38C8" wp14:editId="376A38C9">
            <wp:extent cx="2679300" cy="81046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17322" r="5505" b="15748"/>
                    <a:stretch>
                      <a:fillRect/>
                    </a:stretch>
                  </pic:blipFill>
                  <pic:spPr>
                    <a:xfrm>
                      <a:off x="0" y="0"/>
                      <a:ext cx="2679300" cy="810464"/>
                    </a:xfrm>
                    <a:prstGeom prst="rect">
                      <a:avLst/>
                    </a:prstGeom>
                    <a:ln/>
                  </pic:spPr>
                </pic:pic>
              </a:graphicData>
            </a:graphic>
          </wp:inline>
        </w:drawing>
      </w:r>
    </w:p>
    <w:p w14:paraId="376A38A6" w14:textId="77777777" w:rsidR="000B3F35" w:rsidRDefault="000B3F35">
      <w:pPr>
        <w:ind w:right="-43" w:hanging="426"/>
        <w:jc w:val="center"/>
      </w:pPr>
    </w:p>
    <w:p w14:paraId="376A38A7" w14:textId="77777777" w:rsidR="000B3F35" w:rsidRDefault="00FF6A7B">
      <w:pPr>
        <w:ind w:right="-43" w:hanging="426"/>
        <w:jc w:val="center"/>
        <w:rPr>
          <w:rFonts w:ascii="Raleway" w:eastAsia="Raleway" w:hAnsi="Raleway" w:cs="Raleway"/>
          <w:b/>
          <w:bCs/>
          <w:color w:val="E30613"/>
          <w:sz w:val="32"/>
          <w:szCs w:val="32"/>
        </w:rPr>
      </w:pPr>
      <w:r>
        <w:rPr>
          <w:rFonts w:ascii="Raleway" w:eastAsia="Raleway" w:hAnsi="Raleway" w:cs="Raleway"/>
          <w:b/>
          <w:bCs/>
          <w:color w:val="E30613"/>
          <w:sz w:val="32"/>
          <w:szCs w:val="32"/>
        </w:rPr>
        <w:t>Auchan rośnie w siłę – 30 lat rozwoju w Polsce</w:t>
      </w:r>
      <w:r>
        <w:br/>
      </w:r>
    </w:p>
    <w:p w14:paraId="376A38A8" w14:textId="77777777" w:rsidR="000B3F35" w:rsidRDefault="00FF6A7B">
      <w:pPr>
        <w:ind w:right="-43"/>
        <w:jc w:val="both"/>
      </w:pPr>
      <w:r>
        <w:rPr>
          <w:rFonts w:ascii="Open Sans" w:eastAsia="Open Sans" w:hAnsi="Open Sans" w:cs="Open Sans"/>
          <w:b/>
          <w:bCs/>
        </w:rPr>
        <w:t>Od pierwszego hipermarketu w Piasecznie do ogólnopolskiej sieci łączącej różne formaty sklepów, franczyzę, e-commerce, aplikację mobilną i partnerstwa strategiczne. Auchan przez 30 lat zwiększał skalę działalności w Polsce, dostosowując model biznesowy do zmian w handlu detalicznym i nowych oczekiwań konsumentów. Dziś marka to 264 placówki i system sprzedaży wykraczający daleko poza klasyczny hipermarket.</w:t>
      </w:r>
    </w:p>
    <w:p w14:paraId="376A38A9" w14:textId="77777777" w:rsidR="000B3F35" w:rsidRDefault="000B3F35">
      <w:pPr>
        <w:ind w:right="-43"/>
        <w:jc w:val="both"/>
        <w:rPr>
          <w:rFonts w:ascii="Open Sans" w:eastAsia="Open Sans" w:hAnsi="Open Sans" w:cs="Open Sans"/>
        </w:rPr>
      </w:pPr>
    </w:p>
    <w:p w14:paraId="376A38AA" w14:textId="77777777" w:rsidR="000B3F35" w:rsidRDefault="00FF6A7B">
      <w:pPr>
        <w:ind w:right="-43"/>
        <w:jc w:val="both"/>
        <w:rPr>
          <w:rFonts w:ascii="Open Sans" w:eastAsia="Open Sans" w:hAnsi="Open Sans" w:cs="Open Sans"/>
          <w:b/>
          <w:bCs/>
        </w:rPr>
      </w:pPr>
      <w:r>
        <w:rPr>
          <w:rFonts w:ascii="Open Sans" w:eastAsia="Open Sans" w:hAnsi="Open Sans" w:cs="Open Sans"/>
          <w:b/>
          <w:bCs/>
        </w:rPr>
        <w:t>Od pierwszego hipermarketu do sieci wielokanałowej</w:t>
      </w:r>
    </w:p>
    <w:p w14:paraId="376A38AB" w14:textId="77777777" w:rsidR="000B3F35" w:rsidRDefault="000B3F35">
      <w:pPr>
        <w:ind w:right="-43"/>
        <w:jc w:val="both"/>
        <w:rPr>
          <w:rFonts w:ascii="Open Sans" w:eastAsia="Open Sans" w:hAnsi="Open Sans" w:cs="Open Sans"/>
          <w:b/>
          <w:bCs/>
        </w:rPr>
      </w:pPr>
    </w:p>
    <w:p w14:paraId="376A38AC" w14:textId="77777777" w:rsidR="000B3F35" w:rsidRDefault="00FF6A7B">
      <w:pPr>
        <w:ind w:right="-43"/>
        <w:jc w:val="both"/>
      </w:pPr>
      <w:r>
        <w:rPr>
          <w:rFonts w:ascii="Open Sans" w:eastAsia="Open Sans" w:hAnsi="Open Sans" w:cs="Open Sans"/>
        </w:rPr>
        <w:t>Rozwój Auchan w Polsce widać zarówno w skali działalności, jak i w zmianie modelu działania – od sieci opartej na hipermarketach do organizacji rozwijającej sprzedaż w wielu formatach, kanałach i modelach współpracy.</w:t>
      </w:r>
    </w:p>
    <w:p w14:paraId="376A38AD" w14:textId="77777777" w:rsidR="000B3F35" w:rsidRDefault="000B3F35">
      <w:pPr>
        <w:ind w:right="-43"/>
        <w:jc w:val="both"/>
        <w:rPr>
          <w:rFonts w:ascii="Open Sans" w:eastAsia="Open Sans" w:hAnsi="Open Sans" w:cs="Open Sans"/>
        </w:rPr>
      </w:pPr>
    </w:p>
    <w:p w14:paraId="376A38AE" w14:textId="77777777" w:rsidR="000B3F35" w:rsidRDefault="00FF6A7B">
      <w:pPr>
        <w:pBdr>
          <w:top w:val="nil"/>
          <w:left w:val="nil"/>
          <w:bottom w:val="nil"/>
          <w:right w:val="nil"/>
          <w:between w:val="nil"/>
        </w:pBdr>
        <w:ind w:right="-43"/>
        <w:jc w:val="both"/>
        <w:rPr>
          <w:rFonts w:ascii="Open Sans" w:eastAsia="Open Sans" w:hAnsi="Open Sans" w:cs="Open Sans"/>
          <w:color w:val="000000"/>
        </w:rPr>
      </w:pPr>
      <w:r>
        <w:rPr>
          <w:rFonts w:ascii="Open Sans" w:eastAsia="Open Sans" w:hAnsi="Open Sans" w:cs="Open Sans"/>
          <w:i/>
          <w:iCs/>
          <w:color w:val="000000"/>
        </w:rPr>
        <w:t xml:space="preserve">Rozwój Auchan w Polsce dobrze pokazuje skalę zmian, jakie zaszły w handlu detalicznym w ostatnich trzech dekadach. Od pierwszego hipermarketu przeszliśmy do modelu, w którym ważne są nie tylko sklepy stacjonarne, ale także kanały cyfrowe, franczyza, partnerstwa i nowoczesne zaplecze logistyczne. Klienci oczekują dziś większej dostępności, wygody i spójnego doświadczenia zakupowego, dlatego konsekwentnie rozwijamy rozwiązania omnichannel, inwestujemy w technologię i logistykę oraz wzmacniamy współpracę z partnerami </w:t>
      </w:r>
      <w:r>
        <w:rPr>
          <w:rFonts w:ascii="Open Sans" w:eastAsia="Open Sans" w:hAnsi="Open Sans" w:cs="Open Sans"/>
          <w:b/>
          <w:bCs/>
          <w:color w:val="000000"/>
        </w:rPr>
        <w:t xml:space="preserve">– komentuje </w:t>
      </w:r>
      <w:proofErr w:type="spellStart"/>
      <w:r>
        <w:rPr>
          <w:rFonts w:ascii="Open Sans" w:eastAsia="Open Sans" w:hAnsi="Open Sans" w:cs="Open Sans"/>
          <w:b/>
          <w:bCs/>
        </w:rPr>
        <w:t>Alexandre</w:t>
      </w:r>
      <w:proofErr w:type="spellEnd"/>
      <w:r>
        <w:rPr>
          <w:rFonts w:ascii="Open Sans" w:eastAsia="Open Sans" w:hAnsi="Open Sans" w:cs="Open Sans"/>
          <w:b/>
          <w:bCs/>
        </w:rPr>
        <w:t xml:space="preserve"> </w:t>
      </w:r>
      <w:proofErr w:type="spellStart"/>
      <w:r>
        <w:rPr>
          <w:rFonts w:ascii="Open Sans" w:eastAsia="Open Sans" w:hAnsi="Open Sans" w:cs="Open Sans"/>
          <w:b/>
          <w:bCs/>
        </w:rPr>
        <w:t>Saussard</w:t>
      </w:r>
      <w:proofErr w:type="spellEnd"/>
      <w:r>
        <w:rPr>
          <w:rFonts w:ascii="Open Sans" w:eastAsia="Open Sans" w:hAnsi="Open Sans" w:cs="Open Sans"/>
          <w:b/>
          <w:bCs/>
        </w:rPr>
        <w:t xml:space="preserve">, Prezes zarządu Auchan Polska </w:t>
      </w:r>
      <w:r>
        <w:rPr>
          <w:rFonts w:ascii="Open Sans" w:eastAsia="Open Sans" w:hAnsi="Open Sans" w:cs="Open Sans"/>
          <w:b/>
          <w:bCs/>
          <w:color w:val="FF0000"/>
        </w:rPr>
        <w:t xml:space="preserve"> </w:t>
      </w:r>
    </w:p>
    <w:p w14:paraId="376A38AF" w14:textId="77777777" w:rsidR="000B3F35" w:rsidRDefault="000B3F35">
      <w:pPr>
        <w:ind w:right="-43"/>
        <w:jc w:val="both"/>
        <w:rPr>
          <w:rFonts w:ascii="Open Sans" w:eastAsia="Open Sans" w:hAnsi="Open Sans" w:cs="Open Sans"/>
        </w:rPr>
      </w:pPr>
    </w:p>
    <w:p w14:paraId="376A38B0" w14:textId="77777777" w:rsidR="000B3F35" w:rsidRDefault="00000000">
      <w:pPr>
        <w:ind w:right="-43"/>
        <w:jc w:val="both"/>
        <w:rPr>
          <w:rFonts w:ascii="Open Sans" w:eastAsia="Open Sans" w:hAnsi="Open Sans" w:cs="Open Sans"/>
        </w:rPr>
      </w:pPr>
      <w:sdt>
        <w:sdtPr>
          <w:tag w:val="goog_rdk_0"/>
          <w:id w:val="-287516539"/>
        </w:sdtPr>
        <w:sdtContent/>
      </w:sdt>
      <w:sdt>
        <w:sdtPr>
          <w:tag w:val="goog_rdk_1"/>
          <w:id w:val="-412075882"/>
        </w:sdtPr>
        <w:sdtContent/>
      </w:sdt>
      <w:sdt>
        <w:sdtPr>
          <w:tag w:val="goog_rdk_2"/>
          <w:id w:val="1579415755"/>
        </w:sdtPr>
        <w:sdtContent/>
      </w:sdt>
      <w:r w:rsidR="00FF6A7B">
        <w:rPr>
          <w:rFonts w:ascii="Open Sans" w:eastAsia="Open Sans" w:hAnsi="Open Sans" w:cs="Open Sans"/>
        </w:rPr>
        <w:t xml:space="preserve">Auchan zaczynał w Polsce od jednego hipermarketu w Piasecznie pod Warszawą, który otwarto 14 maja 1996 roku. Przez kolejne trzy dekady rozwijał się jednak nie tylko jako sieć sklepów, lecz także jako organizacja budująca własny model działania, oparty m.in. na akcjonariacie pracowniczym, zaangażowaniu zespołów i długofalowym podejściu do rozwoju. </w:t>
      </w:r>
    </w:p>
    <w:p w14:paraId="376A38B1" w14:textId="77777777" w:rsidR="000B3F35" w:rsidRDefault="000B3F35">
      <w:pPr>
        <w:ind w:right="-43"/>
        <w:jc w:val="both"/>
        <w:rPr>
          <w:rFonts w:ascii="Open Sans" w:eastAsia="Open Sans" w:hAnsi="Open Sans" w:cs="Open Sans"/>
        </w:rPr>
      </w:pPr>
    </w:p>
    <w:p w14:paraId="376A38B2" w14:textId="77777777" w:rsidR="000B3F35" w:rsidRDefault="00FF6A7B">
      <w:pPr>
        <w:ind w:right="-43"/>
        <w:jc w:val="both"/>
        <w:rPr>
          <w:rFonts w:ascii="Open Sans" w:eastAsia="Open Sans" w:hAnsi="Open Sans" w:cs="Open Sans"/>
        </w:rPr>
      </w:pPr>
      <w:r>
        <w:rPr>
          <w:rFonts w:ascii="Open Sans" w:eastAsia="Open Sans" w:hAnsi="Open Sans" w:cs="Open Sans"/>
        </w:rPr>
        <w:t>Z czasem marka wyszła poza formułę dużego sklepu, rozwijając e-commerce, aplikację mobilną, franczyzę, współpracę z bp oraz własne zaplecze logistyczne. Ważnymi etapami tej zmiany były także działalność Fundacji Auchan, integracja sklepów Real oraz rebranding Simply Market. Równolegle konsekwentnie rozwijano marki własne w tym wyjątkową markę Pewni Dobrego, budując jej rozpoznawalność wśród klientów.</w:t>
      </w:r>
    </w:p>
    <w:p w14:paraId="3F24B7F4" w14:textId="77777777" w:rsidR="003D0B7E" w:rsidRDefault="003D0B7E">
      <w:pPr>
        <w:ind w:right="-43"/>
        <w:jc w:val="both"/>
        <w:rPr>
          <w:rFonts w:ascii="Open Sans" w:eastAsia="Open Sans" w:hAnsi="Open Sans" w:cs="Open Sans"/>
        </w:rPr>
      </w:pPr>
    </w:p>
    <w:p w14:paraId="376A38B3" w14:textId="77777777" w:rsidR="000B3F35" w:rsidRDefault="00FF6A7B">
      <w:pPr>
        <w:spacing w:line="342" w:lineRule="auto"/>
        <w:ind w:right="-43"/>
        <w:jc w:val="both"/>
        <w:rPr>
          <w:rFonts w:ascii="Open Sans" w:eastAsia="Open Sans" w:hAnsi="Open Sans" w:cs="Open Sans"/>
          <w:sz w:val="21"/>
          <w:szCs w:val="21"/>
        </w:rPr>
      </w:pPr>
      <w:r>
        <w:rPr>
          <w:rFonts w:ascii="Open Sans" w:eastAsia="Open Sans" w:hAnsi="Open Sans" w:cs="Open Sans"/>
          <w:sz w:val="21"/>
          <w:szCs w:val="21"/>
        </w:rPr>
        <w:lastRenderedPageBreak/>
        <w:t>Warto przy tym pamiętać, że początki obecności Auchan w Polsce sięgają początku lat 90., kiedy po wizycie Gérarda Mulliez w kraju dostrzeżono potencjał rozwijającego się rynku i potrzebę wprowadzenia nowoczesnego formatu handlu. To właśnie wtedy narodził się pomysł otwarcia pierwszego hipermarketu.</w:t>
      </w:r>
    </w:p>
    <w:p w14:paraId="376A38B4" w14:textId="77777777" w:rsidR="000B3F35" w:rsidRDefault="000B3F35">
      <w:pPr>
        <w:ind w:right="-43"/>
        <w:jc w:val="both"/>
        <w:rPr>
          <w:rFonts w:ascii="Open Sans" w:eastAsia="Open Sans" w:hAnsi="Open Sans" w:cs="Open Sans"/>
        </w:rPr>
      </w:pPr>
    </w:p>
    <w:p w14:paraId="376A38B5" w14:textId="77777777" w:rsidR="000B3F35" w:rsidRDefault="00FF6A7B">
      <w:pPr>
        <w:ind w:right="-43"/>
        <w:jc w:val="both"/>
      </w:pPr>
      <w:r>
        <w:rPr>
          <w:rFonts w:ascii="Open Sans" w:eastAsia="Open Sans" w:hAnsi="Open Sans" w:cs="Open Sans"/>
        </w:rPr>
        <w:t>W efekcie Auchan przeszedł drogę od hipermarketu pod Warszawą do wielokanałowego ekosystemu zakupowego, który łączy sklepy stacjonarne, kanały cyfrowe, partnerstwa i logistykę.</w:t>
      </w:r>
    </w:p>
    <w:p w14:paraId="376A38B6" w14:textId="77777777" w:rsidR="000B3F35" w:rsidRDefault="000B3F35">
      <w:pPr>
        <w:ind w:right="-43"/>
        <w:jc w:val="both"/>
        <w:rPr>
          <w:rFonts w:ascii="Open Sans" w:eastAsia="Open Sans" w:hAnsi="Open Sans" w:cs="Open Sans"/>
        </w:rPr>
      </w:pPr>
    </w:p>
    <w:p w14:paraId="376A38B7" w14:textId="77777777" w:rsidR="000B3F35" w:rsidRDefault="00FF6A7B">
      <w:pPr>
        <w:ind w:right="-43"/>
        <w:jc w:val="both"/>
        <w:rPr>
          <w:rFonts w:ascii="Open Sans" w:eastAsia="Open Sans" w:hAnsi="Open Sans" w:cs="Open Sans"/>
          <w:b/>
          <w:bCs/>
        </w:rPr>
      </w:pPr>
      <w:r>
        <w:rPr>
          <w:rFonts w:ascii="Open Sans" w:eastAsia="Open Sans" w:hAnsi="Open Sans" w:cs="Open Sans"/>
          <w:b/>
          <w:bCs/>
        </w:rPr>
        <w:t>264 placówki w Polsce jako baza dalszego rozwoju</w:t>
      </w:r>
    </w:p>
    <w:p w14:paraId="376A38B8" w14:textId="77777777" w:rsidR="000B3F35" w:rsidRDefault="000B3F35">
      <w:pPr>
        <w:ind w:right="-43"/>
        <w:jc w:val="both"/>
        <w:rPr>
          <w:rFonts w:ascii="Open Sans" w:eastAsia="Open Sans" w:hAnsi="Open Sans" w:cs="Open Sans"/>
          <w:b/>
          <w:bCs/>
        </w:rPr>
      </w:pPr>
    </w:p>
    <w:p w14:paraId="376A38B9" w14:textId="77777777" w:rsidR="000B3F35" w:rsidRDefault="00FF6A7B">
      <w:pPr>
        <w:ind w:right="-43"/>
        <w:jc w:val="both"/>
        <w:rPr>
          <w:rFonts w:ascii="Open Sans" w:eastAsia="Open Sans" w:hAnsi="Open Sans" w:cs="Open Sans"/>
        </w:rPr>
      </w:pPr>
      <w:r>
        <w:rPr>
          <w:rFonts w:ascii="Open Sans" w:eastAsia="Open Sans" w:hAnsi="Open Sans" w:cs="Open Sans"/>
        </w:rPr>
        <w:t>Mimo rosnącego znaczenia e-commerce i kanałów cyfrowych, podstawą działalności Auchan w Polsce pozostaje rozbudowana sieć sklepów stacjonarnych. Jej struktura odpowiada na różne potrzeby zakupowe klientów: od dużych, planowanych zakupów rodzinnych, przez regularne uzupełnianie koszyka, po szybkie zakupy w mniejszych placówkach i lokalizacjach przy trasach komunikacyjnych.</w:t>
      </w:r>
    </w:p>
    <w:p w14:paraId="376A38BA" w14:textId="77777777" w:rsidR="000B3F35" w:rsidRDefault="000B3F35">
      <w:pPr>
        <w:ind w:right="-43"/>
        <w:jc w:val="both"/>
        <w:rPr>
          <w:rFonts w:ascii="Open Sans" w:eastAsia="Open Sans" w:hAnsi="Open Sans" w:cs="Open Sans"/>
        </w:rPr>
      </w:pPr>
    </w:p>
    <w:p w14:paraId="376A38BB" w14:textId="77777777" w:rsidR="000B3F35" w:rsidRDefault="00FF6A7B">
      <w:pPr>
        <w:ind w:right="-43"/>
        <w:jc w:val="both"/>
        <w:rPr>
          <w:rFonts w:ascii="Open Sans" w:eastAsia="Open Sans" w:hAnsi="Open Sans" w:cs="Open Sans"/>
        </w:rPr>
      </w:pPr>
      <w:r>
        <w:rPr>
          <w:rFonts w:ascii="Open Sans" w:eastAsia="Open Sans" w:hAnsi="Open Sans" w:cs="Open Sans"/>
        </w:rPr>
        <w:t>Dziś Auchan Polska działa w wielu formatach sprzedaży, które obejmują 80 hipermarketów (w tym 70 własnych, 10 franczyzowych i 3 sklepy Atac Hiper Discount), 67 supermarketów (30 franczyzowych), 6 sklepów Moje Auchan (w tym 1 franczyzowy) oraz 111 punktów Easy Auchan działających we współpracy ze stacjami paliw bp. Łącznie oznacza to 264 placówki w Polsce, które obsługują miliony klientów rocznie.</w:t>
      </w:r>
    </w:p>
    <w:p w14:paraId="376A38BC" w14:textId="77777777" w:rsidR="000B3F35" w:rsidRDefault="000B3F35">
      <w:pPr>
        <w:ind w:right="-43"/>
        <w:jc w:val="both"/>
        <w:rPr>
          <w:rFonts w:ascii="Open Sans" w:eastAsia="Open Sans" w:hAnsi="Open Sans" w:cs="Open Sans"/>
        </w:rPr>
      </w:pPr>
    </w:p>
    <w:p w14:paraId="376A38BD" w14:textId="77777777" w:rsidR="000B3F35" w:rsidRDefault="00FF6A7B">
      <w:pPr>
        <w:ind w:right="-43"/>
        <w:jc w:val="both"/>
        <w:rPr>
          <w:rFonts w:ascii="Open Sans" w:eastAsia="Open Sans" w:hAnsi="Open Sans" w:cs="Open Sans"/>
          <w:b/>
          <w:bCs/>
        </w:rPr>
      </w:pPr>
      <w:r>
        <w:rPr>
          <w:rFonts w:ascii="Open Sans" w:eastAsia="Open Sans" w:hAnsi="Open Sans" w:cs="Open Sans"/>
          <w:b/>
          <w:bCs/>
        </w:rPr>
        <w:t>Od sklepów po e-commerce: technologia i logistyka wspierają wybór klienta</w:t>
      </w:r>
    </w:p>
    <w:p w14:paraId="376A38BE" w14:textId="77777777" w:rsidR="000B3F35" w:rsidRDefault="000B3F35">
      <w:pPr>
        <w:ind w:right="-43"/>
        <w:jc w:val="both"/>
        <w:rPr>
          <w:rFonts w:ascii="Open Sans" w:eastAsia="Open Sans" w:hAnsi="Open Sans" w:cs="Open Sans"/>
          <w:b/>
          <w:bCs/>
        </w:rPr>
      </w:pPr>
    </w:p>
    <w:p w14:paraId="376A38BF" w14:textId="77777777" w:rsidR="000B3F35" w:rsidRDefault="00FF6A7B">
      <w:pPr>
        <w:ind w:right="-43"/>
        <w:jc w:val="both"/>
        <w:rPr>
          <w:rFonts w:ascii="Open Sans" w:eastAsia="Open Sans" w:hAnsi="Open Sans" w:cs="Open Sans"/>
        </w:rPr>
      </w:pPr>
      <w:r>
        <w:rPr>
          <w:rFonts w:ascii="Open Sans" w:eastAsia="Open Sans" w:hAnsi="Open Sans" w:cs="Open Sans"/>
        </w:rPr>
        <w:t>Ta skala daje Auchan bazę do dalszego rozwoju omnichannel: sprzedaż internetowa, aplikacja mobilna, franczyza czy szybkie zakupy przy stacjach paliw rozwijają się w oparciu o istniejący zasięg i zaplecze operacyjne. W praktyce oznacza to model, w którym hipermarkety, supermarkety, sklepy osiedlowe, punkty convenience, e-commerce i kanały mobilne uzupełniają się, dając klientom większą dostępność oferty i swobodę wyboru sposobu zakupów.</w:t>
      </w:r>
    </w:p>
    <w:p w14:paraId="376A38C0" w14:textId="77777777" w:rsidR="000B3F35" w:rsidRDefault="000B3F35">
      <w:pPr>
        <w:ind w:right="-43"/>
        <w:jc w:val="both"/>
        <w:rPr>
          <w:rFonts w:ascii="Open Sans" w:eastAsia="Open Sans" w:hAnsi="Open Sans" w:cs="Open Sans"/>
        </w:rPr>
      </w:pPr>
    </w:p>
    <w:p w14:paraId="376A38C1" w14:textId="77777777" w:rsidR="000B3F35" w:rsidRDefault="00FF6A7B">
      <w:pPr>
        <w:ind w:right="-43"/>
        <w:jc w:val="both"/>
        <w:rPr>
          <w:rFonts w:ascii="Open Sans" w:eastAsia="Open Sans" w:hAnsi="Open Sans" w:cs="Open Sans"/>
        </w:rPr>
      </w:pPr>
      <w:r>
        <w:rPr>
          <w:rFonts w:ascii="Open Sans" w:eastAsia="Open Sans" w:hAnsi="Open Sans" w:cs="Open Sans"/>
        </w:rPr>
        <w:t>Coraz większe znaczenie ma przy tym zaplecze technologiczne i logistyczne. Uruchomione w 2025 roku centrum dystrybucyjne w Wilczej Górze - ultranowoczesny, w pełni zrobotyzowany obiekt dla e-grocery - wzmacnia obsługę zamówień online i precyzję kompletowania zakupów spożywczych. Dzięki rozwiązaniom Inteligentnej Platformy Ocado, w tym robotom nowej generacji, inwestycja pokazuje, że rozwój Auchan coraz silniej opiera się na technologii, automatyzacji i sprawnej logistyce.</w:t>
      </w:r>
    </w:p>
    <w:p w14:paraId="376A38C2" w14:textId="77777777" w:rsidR="000B3F35" w:rsidRDefault="000B3F35">
      <w:pPr>
        <w:ind w:right="-43"/>
        <w:jc w:val="both"/>
        <w:rPr>
          <w:rFonts w:ascii="Open Sans" w:eastAsia="Open Sans" w:hAnsi="Open Sans" w:cs="Open Sans"/>
          <w:b/>
          <w:bCs/>
        </w:rPr>
      </w:pPr>
    </w:p>
    <w:p w14:paraId="376A38C3" w14:textId="77777777" w:rsidR="000B3F35" w:rsidRDefault="00FF6A7B">
      <w:pPr>
        <w:ind w:right="-43"/>
        <w:jc w:val="both"/>
        <w:rPr>
          <w:rFonts w:ascii="Open Sans" w:eastAsia="Open Sans" w:hAnsi="Open Sans" w:cs="Open Sans"/>
          <w:b/>
          <w:bCs/>
        </w:rPr>
      </w:pPr>
      <w:r>
        <w:rPr>
          <w:rFonts w:ascii="Open Sans" w:eastAsia="Open Sans" w:hAnsi="Open Sans" w:cs="Open Sans"/>
          <w:b/>
          <w:bCs/>
        </w:rPr>
        <w:t>Dalszy rozwój przez cyfryzację, franczyzę i partnerstwa</w:t>
      </w:r>
    </w:p>
    <w:p w14:paraId="376A38C4" w14:textId="77777777" w:rsidR="000B3F35" w:rsidRDefault="000B3F35">
      <w:pPr>
        <w:ind w:right="-43"/>
        <w:jc w:val="both"/>
        <w:rPr>
          <w:rFonts w:ascii="Open Sans" w:eastAsia="Open Sans" w:hAnsi="Open Sans" w:cs="Open Sans"/>
          <w:b/>
          <w:bCs/>
        </w:rPr>
      </w:pPr>
    </w:p>
    <w:p w14:paraId="376A38C5" w14:textId="77777777" w:rsidR="000B3F35" w:rsidRDefault="00FF6A7B">
      <w:pPr>
        <w:ind w:right="-43"/>
        <w:jc w:val="both"/>
        <w:rPr>
          <w:rFonts w:ascii="Open Sans" w:eastAsia="Open Sans" w:hAnsi="Open Sans" w:cs="Open Sans"/>
        </w:rPr>
      </w:pPr>
      <w:r>
        <w:rPr>
          <w:rFonts w:ascii="Open Sans" w:eastAsia="Open Sans" w:hAnsi="Open Sans" w:cs="Open Sans"/>
        </w:rPr>
        <w:lastRenderedPageBreak/>
        <w:t>Auchan wciąż chce rozwijać działalność w Polsce w oparciu o cyfryzację, franczyzę, partnerstwa i rozbudowę sieci. Firma widzi potencjał w nadal rozdrobnionym rynku detalicznym, szczególnie wśród lokalnych i regionalnych sieci, a jednocześnie planuje kolejne otwarcia sklepów własnych, modernizację oraz rozwój sprzedaży internetowej, w tym dostaw do domu i współpracy z partnerami quick commerce. To kolejny etap transformacji Auchan, od sieci opartej na sklepach stacjonarnych do organizacji łączącej technologię, logistykę, e-commerce i różne formy współpracy partnerskiej. Kierunek ten pokazuje, że dalszy rozwój marki w Polsce będzie opierał się na większej dostępności oferty, elastyczności działania i konsekwentnym dopasowywaniu sieci do zmieniających się potrzeb klientów.</w:t>
      </w:r>
    </w:p>
    <w:p w14:paraId="376A38C6" w14:textId="77777777" w:rsidR="000B3F35" w:rsidRDefault="000B3F35">
      <w:pPr>
        <w:ind w:right="-43"/>
        <w:jc w:val="both"/>
        <w:rPr>
          <w:rFonts w:ascii="Open Sans" w:eastAsia="Open Sans" w:hAnsi="Open Sans" w:cs="Open Sans"/>
        </w:rPr>
      </w:pPr>
    </w:p>
    <w:p w14:paraId="376A38C7" w14:textId="77777777" w:rsidR="000B3F35" w:rsidRDefault="000B3F35">
      <w:pPr>
        <w:ind w:right="-43"/>
        <w:jc w:val="both"/>
        <w:rPr>
          <w:rFonts w:ascii="Open Sans" w:eastAsia="Open Sans" w:hAnsi="Open Sans" w:cs="Open Sans"/>
        </w:rPr>
      </w:pPr>
    </w:p>
    <w:sectPr w:rsidR="000B3F35">
      <w:headerReference w:type="even" r:id="rId8"/>
      <w:footerReference w:type="even" r:id="rId9"/>
      <w:footerReference w:type="default" r:id="rId10"/>
      <w:headerReference w:type="first" r:id="rId11"/>
      <w:footerReference w:type="first" r:id="rId12"/>
      <w:pgSz w:w="11909" w:h="16834"/>
      <w:pgMar w:top="566"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F722E" w14:textId="77777777" w:rsidR="0030635B" w:rsidRDefault="0030635B">
      <w:pPr>
        <w:spacing w:line="240" w:lineRule="auto"/>
      </w:pPr>
      <w:r>
        <w:separator/>
      </w:r>
    </w:p>
  </w:endnote>
  <w:endnote w:type="continuationSeparator" w:id="0">
    <w:p w14:paraId="200975AB" w14:textId="77777777" w:rsidR="0030635B" w:rsidRDefault="003063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embedRegular r:id="rId1" w:fontKey="{1D618439-AD7B-43B4-A8D6-B9D3477DBAF2}"/>
    <w:embedBold r:id="rId2" w:fontKey="{0644DF3E-C080-4895-BF4E-394EB8A163F8}"/>
  </w:font>
  <w:font w:name="Open Sans">
    <w:charset w:val="00"/>
    <w:family w:val="swiss"/>
    <w:pitch w:val="variable"/>
    <w:sig w:usb0="E00002EF" w:usb1="4000205B" w:usb2="00000028" w:usb3="00000000" w:csb0="0000019F" w:csb1="00000000"/>
    <w:embedRegular r:id="rId3" w:fontKey="{3AB00594-3F76-4CB2-87BF-2E3EC0A8A242}"/>
    <w:embedBold r:id="rId4" w:fontKey="{9A289C8B-0D37-498A-8FD8-4E7C7D1C9AA0}"/>
    <w:embedItalic r:id="rId5" w:fontKey="{ECBC3688-6D74-4940-A1FE-81E0875B5912}"/>
  </w:font>
  <w:font w:name="Aptos">
    <w:charset w:val="00"/>
    <w:family w:val="swiss"/>
    <w:pitch w:val="variable"/>
    <w:sig w:usb0="20000287" w:usb1="00000003" w:usb2="00000000" w:usb3="00000000" w:csb0="0000019F" w:csb1="00000000"/>
    <w:embedRegular r:id="rId6" w:fontKey="{FD7D587E-0294-4D5F-83BC-E98E00D39434}"/>
  </w:font>
  <w:font w:name="Calibri">
    <w:panose1 w:val="020F0502020204030204"/>
    <w:charset w:val="EE"/>
    <w:family w:val="swiss"/>
    <w:pitch w:val="variable"/>
    <w:sig w:usb0="E4002EFF" w:usb1="C200247B" w:usb2="00000009" w:usb3="00000000" w:csb0="000001FF" w:csb1="00000000"/>
    <w:embedRegular r:id="rId7" w:fontKey="{9C899A08-37BA-4F5C-AA2B-05A130A0AED5}"/>
  </w:font>
  <w:font w:name="Cambria">
    <w:panose1 w:val="02040503050406030204"/>
    <w:charset w:val="EE"/>
    <w:family w:val="roman"/>
    <w:pitch w:val="variable"/>
    <w:sig w:usb0="E00006FF" w:usb1="420024FF" w:usb2="02000000" w:usb3="00000000" w:csb0="0000019F" w:csb1="00000000"/>
    <w:embedRegular r:id="rId8" w:fontKey="{5B199D6A-2E24-4077-986B-FE7EBD49BD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38CE" w14:textId="77777777" w:rsidR="000B3F35" w:rsidRDefault="000B3F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38CF" w14:textId="77777777" w:rsidR="000B3F35" w:rsidRDefault="00000000">
    <w:pPr>
      <w:spacing w:before="240" w:after="240" w:line="240" w:lineRule="auto"/>
      <w:ind w:left="-141"/>
      <w:jc w:val="both"/>
      <w:rPr>
        <w:rFonts w:ascii="Raleway" w:eastAsia="Raleway" w:hAnsi="Raleway" w:cs="Raleway"/>
        <w:color w:val="E30613"/>
        <w:sz w:val="20"/>
        <w:szCs w:val="20"/>
        <w:highlight w:val="white"/>
      </w:rPr>
    </w:pPr>
    <w:r>
      <w:pict w14:anchorId="376A38D8">
        <v:rect id="_x0000_i1025" style="width:0;height:1.5pt" o:hralign="center" o:hrstd="t" o:hr="t" fillcolor="#a0a0a0" stroked="f"/>
      </w:pict>
    </w:r>
  </w:p>
  <w:p w14:paraId="376A38D0" w14:textId="77777777" w:rsidR="000B3F35" w:rsidRDefault="00FF6A7B">
    <w:pPr>
      <w:spacing w:before="240" w:after="240" w:line="240" w:lineRule="auto"/>
      <w:ind w:left="-141"/>
      <w:jc w:val="both"/>
      <w:rPr>
        <w:rFonts w:ascii="Raleway" w:eastAsia="Raleway" w:hAnsi="Raleway" w:cs="Raleway"/>
        <w:sz w:val="20"/>
        <w:szCs w:val="20"/>
        <w:highlight w:val="white"/>
      </w:rPr>
    </w:pPr>
    <w:r>
      <w:rPr>
        <w:rFonts w:ascii="Raleway" w:eastAsia="Raleway" w:hAnsi="Raleway" w:cs="Raleway"/>
        <w:sz w:val="20"/>
        <w:szCs w:val="20"/>
        <w:highlight w:val="white"/>
      </w:rPr>
      <w:t xml:space="preserve">Auchan Retail Polska to wielkoformatowa sieć sprzedaży detalicznej o francuskich korzeniach, obecna w Polsce od 1996 r., zarządzająca na polskim rynku siecią hipermarketów pod marką Auchan, supermarketów pod marką Auchan Supermarket, sklepami typu </w:t>
    </w:r>
    <w:proofErr w:type="spellStart"/>
    <w:r>
      <w:rPr>
        <w:rFonts w:ascii="Raleway" w:eastAsia="Raleway" w:hAnsi="Raleway" w:cs="Raleway"/>
        <w:sz w:val="20"/>
        <w:szCs w:val="20"/>
        <w:highlight w:val="white"/>
      </w:rPr>
      <w:t>convenience</w:t>
    </w:r>
    <w:proofErr w:type="spellEnd"/>
    <w:r>
      <w:rPr>
        <w:rFonts w:ascii="Raleway" w:eastAsia="Raleway" w:hAnsi="Raleway" w:cs="Raleway"/>
        <w:sz w:val="20"/>
        <w:szCs w:val="20"/>
        <w:highlight w:val="white"/>
      </w:rPr>
      <w:t xml:space="preserve"> </w:t>
    </w:r>
    <w:proofErr w:type="spellStart"/>
    <w:r>
      <w:rPr>
        <w:rFonts w:ascii="Raleway" w:eastAsia="Raleway" w:hAnsi="Raleway" w:cs="Raleway"/>
        <w:sz w:val="20"/>
        <w:szCs w:val="20"/>
        <w:highlight w:val="white"/>
      </w:rPr>
      <w:t>store</w:t>
    </w:r>
    <w:proofErr w:type="spellEnd"/>
    <w:r>
      <w:rPr>
        <w:rFonts w:ascii="Raleway" w:eastAsia="Raleway" w:hAnsi="Raleway" w:cs="Raleway"/>
        <w:sz w:val="20"/>
        <w:szCs w:val="20"/>
        <w:highlight w:val="white"/>
      </w:rPr>
      <w:t xml:space="preserve"> pod marką </w:t>
    </w:r>
    <w:proofErr w:type="spellStart"/>
    <w:r>
      <w:rPr>
        <w:rFonts w:ascii="Raleway" w:eastAsia="Raleway" w:hAnsi="Raleway" w:cs="Raleway"/>
        <w:sz w:val="20"/>
        <w:szCs w:val="20"/>
        <w:highlight w:val="white"/>
      </w:rPr>
      <w:t>Easy</w:t>
    </w:r>
    <w:proofErr w:type="spellEnd"/>
    <w:r>
      <w:rPr>
        <w:rFonts w:ascii="Raleway" w:eastAsia="Raleway" w:hAnsi="Raleway" w:cs="Raleway"/>
        <w:sz w:val="20"/>
        <w:szCs w:val="20"/>
        <w:highlight w:val="white"/>
      </w:rPr>
      <w:t xml:space="preserve"> Auchan, sklepami osiedlowymi pod marką Moje Auchan, hipermarketami </w:t>
    </w:r>
    <w:proofErr w:type="spellStart"/>
    <w:r>
      <w:rPr>
        <w:rFonts w:ascii="Raleway" w:eastAsia="Raleway" w:hAnsi="Raleway" w:cs="Raleway"/>
        <w:sz w:val="20"/>
        <w:szCs w:val="20"/>
        <w:highlight w:val="white"/>
      </w:rPr>
      <w:t>Atac</w:t>
    </w:r>
    <w:proofErr w:type="spellEnd"/>
    <w:r>
      <w:rPr>
        <w:rFonts w:ascii="Raleway" w:eastAsia="Raleway" w:hAnsi="Raleway" w:cs="Raleway"/>
        <w:sz w:val="20"/>
        <w:szCs w:val="20"/>
        <w:highlight w:val="white"/>
      </w:rPr>
      <w:t xml:space="preserve"> hiper </w:t>
    </w:r>
    <w:proofErr w:type="spellStart"/>
    <w:r>
      <w:rPr>
        <w:rFonts w:ascii="Raleway" w:eastAsia="Raleway" w:hAnsi="Raleway" w:cs="Raleway"/>
        <w:sz w:val="20"/>
        <w:szCs w:val="20"/>
        <w:highlight w:val="white"/>
      </w:rPr>
      <w:t>discount</w:t>
    </w:r>
    <w:proofErr w:type="spellEnd"/>
    <w:r>
      <w:rPr>
        <w:rFonts w:ascii="Raleway" w:eastAsia="Raleway" w:hAnsi="Raleway" w:cs="Raleway"/>
        <w:sz w:val="20"/>
        <w:szCs w:val="20"/>
        <w:highlight w:val="white"/>
      </w:rPr>
      <w:t>, a także kanałem handlu e-commerce. Sieć posiada również sklepy franczyzowe w formacie supermarket i hipermarket. Więcej informacji na temat firmy znaleźć można na stronie</w:t>
    </w:r>
    <w:hyperlink r:id="rId1">
      <w:r>
        <w:rPr>
          <w:rFonts w:ascii="Raleway" w:eastAsia="Raleway" w:hAnsi="Raleway" w:cs="Raleway"/>
          <w:color w:val="0000FF"/>
          <w:sz w:val="20"/>
          <w:szCs w:val="20"/>
          <w:highlight w:val="white"/>
          <w:u w:val="single"/>
        </w:rPr>
        <w:t xml:space="preserve"> https://www.auchan.pl/pl</w:t>
      </w:r>
    </w:hyperlink>
    <w:r>
      <w:rPr>
        <w:rFonts w:ascii="Raleway" w:eastAsia="Raleway" w:hAnsi="Raleway" w:cs="Raleway"/>
        <w:sz w:val="20"/>
        <w:szCs w:val="20"/>
        <w:highlight w:val="white"/>
      </w:rPr>
      <w:t> </w:t>
    </w:r>
  </w:p>
  <w:p w14:paraId="376A38D1" w14:textId="77777777" w:rsidR="000B3F35" w:rsidRDefault="000B3F35">
    <w:pPr>
      <w:spacing w:before="240" w:after="240" w:line="240" w:lineRule="auto"/>
      <w:ind w:left="-141"/>
      <w:jc w:val="both"/>
      <w:rPr>
        <w:rFonts w:ascii="Raleway" w:eastAsia="Raleway" w:hAnsi="Raleway" w:cs="Raleway"/>
        <w:sz w:val="20"/>
        <w:szCs w:val="20"/>
        <w:highlight w:val="white"/>
      </w:rPr>
    </w:pPr>
  </w:p>
  <w:p w14:paraId="376A38D2" w14:textId="77777777" w:rsidR="000B3F35" w:rsidRDefault="000B3F35">
    <w:pPr>
      <w:spacing w:after="160" w:line="279" w:lineRule="auto"/>
      <w:jc w:val="both"/>
      <w:rPr>
        <w:rFonts w:ascii="Aptos" w:eastAsia="Aptos" w:hAnsi="Aptos" w:cs="Aptos"/>
        <w:sz w:val="18"/>
        <w:szCs w:val="18"/>
      </w:rPr>
    </w:pPr>
  </w:p>
  <w:tbl>
    <w:tblPr>
      <w:tblStyle w:val="a"/>
      <w:tblW w:w="9358" w:type="dxa"/>
      <w:jc w:val="center"/>
      <w:tblInd w:w="0" w:type="dxa"/>
      <w:tblLayout w:type="fixed"/>
      <w:tblLook w:val="0600" w:firstRow="0" w:lastRow="0" w:firstColumn="0" w:lastColumn="0" w:noHBand="1" w:noVBand="1"/>
    </w:tblPr>
    <w:tblGrid>
      <w:gridCol w:w="9358"/>
    </w:tblGrid>
    <w:tr w:rsidR="000B3F35" w14:paraId="376A38D4" w14:textId="77777777">
      <w:trPr>
        <w:jc w:val="center"/>
      </w:trPr>
      <w:tc>
        <w:tcPr>
          <w:tcW w:w="9358" w:type="dxa"/>
          <w:tcBorders>
            <w:top w:val="single" w:sz="8" w:space="0" w:color="FFFFFF"/>
            <w:left w:val="single" w:sz="8" w:space="0" w:color="FFFFFF"/>
            <w:bottom w:val="single" w:sz="8" w:space="0" w:color="FFFFFF"/>
            <w:right w:val="single" w:sz="8" w:space="0" w:color="FFFFFF"/>
          </w:tcBorders>
          <w:shd w:val="clear" w:color="auto" w:fill="E30613"/>
          <w:vAlign w:val="center"/>
        </w:tcPr>
        <w:p w14:paraId="376A38D3" w14:textId="77777777" w:rsidR="000B3F35" w:rsidRDefault="00FF6A7B">
          <w:pPr>
            <w:keepNext/>
            <w:keepLines/>
            <w:widowControl w:val="0"/>
            <w:spacing w:before="100" w:after="100" w:line="240" w:lineRule="auto"/>
            <w:ind w:firstLine="720"/>
            <w:jc w:val="center"/>
            <w:rPr>
              <w:rFonts w:ascii="Aptos" w:eastAsia="Aptos" w:hAnsi="Aptos" w:cs="Aptos"/>
              <w:color w:val="FFFFFF"/>
              <w:sz w:val="24"/>
              <w:szCs w:val="24"/>
            </w:rPr>
          </w:pPr>
          <w:bookmarkStart w:id="0" w:name="_heading=h.fmtp965v1j5z" w:colFirst="0" w:colLast="0"/>
          <w:bookmarkEnd w:id="0"/>
          <w:r>
            <w:rPr>
              <w:rFonts w:ascii="Raleway" w:eastAsia="Raleway" w:hAnsi="Raleway" w:cs="Raleway"/>
              <w:color w:val="FFFFFF"/>
              <w:sz w:val="24"/>
              <w:szCs w:val="24"/>
            </w:rPr>
            <w:t xml:space="preserve">Kontakt dla </w:t>
          </w:r>
          <w:proofErr w:type="gramStart"/>
          <w:r>
            <w:rPr>
              <w:rFonts w:ascii="Raleway" w:eastAsia="Raleway" w:hAnsi="Raleway" w:cs="Raleway"/>
              <w:color w:val="FFFFFF"/>
              <w:sz w:val="24"/>
              <w:szCs w:val="24"/>
            </w:rPr>
            <w:t>mediów:  Hanna</w:t>
          </w:r>
          <w:proofErr w:type="gramEnd"/>
          <w:r>
            <w:rPr>
              <w:rFonts w:ascii="Raleway" w:eastAsia="Raleway" w:hAnsi="Raleway" w:cs="Raleway"/>
              <w:color w:val="FFFFFF"/>
              <w:sz w:val="24"/>
              <w:szCs w:val="24"/>
            </w:rPr>
            <w:t xml:space="preserve"> </w:t>
          </w:r>
          <w:proofErr w:type="gramStart"/>
          <w:r>
            <w:rPr>
              <w:rFonts w:ascii="Raleway" w:eastAsia="Raleway" w:hAnsi="Raleway" w:cs="Raleway"/>
              <w:color w:val="FFFFFF"/>
              <w:sz w:val="24"/>
              <w:szCs w:val="24"/>
            </w:rPr>
            <w:t>Bernatowicz  •</w:t>
          </w:r>
          <w:proofErr w:type="gramEnd"/>
          <w:r>
            <w:rPr>
              <w:rFonts w:ascii="Raleway" w:eastAsia="Raleway" w:hAnsi="Raleway" w:cs="Raleway"/>
              <w:color w:val="FFFFFF"/>
              <w:sz w:val="24"/>
              <w:szCs w:val="24"/>
            </w:rPr>
            <w:t xml:space="preserve">  </w:t>
          </w:r>
          <w:proofErr w:type="gramStart"/>
          <w:r>
            <w:rPr>
              <w:rFonts w:ascii="Raleway" w:eastAsia="Raleway" w:hAnsi="Raleway" w:cs="Raleway"/>
              <w:color w:val="FFFFFF"/>
              <w:sz w:val="24"/>
              <w:szCs w:val="24"/>
            </w:rPr>
            <w:t>h.bernatowicz@auchan.pl  •</w:t>
          </w:r>
          <w:proofErr w:type="gramEnd"/>
        </w:p>
      </w:tc>
    </w:tr>
  </w:tbl>
  <w:p w14:paraId="376A38D5" w14:textId="77777777" w:rsidR="000B3F35" w:rsidRDefault="000B3F35">
    <w:pPr>
      <w:spacing w:after="160" w:line="279" w:lineRule="auto"/>
      <w:jc w:val="both"/>
      <w:rPr>
        <w:rFonts w:ascii="Raleway" w:eastAsia="Raleway" w:hAnsi="Raleway" w:cs="Raleway"/>
        <w:sz w:val="20"/>
        <w:szCs w:val="20"/>
        <w:highlight w:val="whit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38D7" w14:textId="77777777" w:rsidR="000B3F35" w:rsidRDefault="000B3F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910D" w14:textId="77777777" w:rsidR="0030635B" w:rsidRDefault="0030635B">
      <w:pPr>
        <w:spacing w:line="240" w:lineRule="auto"/>
      </w:pPr>
      <w:r>
        <w:separator/>
      </w:r>
    </w:p>
  </w:footnote>
  <w:footnote w:type="continuationSeparator" w:id="0">
    <w:p w14:paraId="557D8DD9" w14:textId="77777777" w:rsidR="0030635B" w:rsidRDefault="003063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38CD" w14:textId="77777777" w:rsidR="000B3F35" w:rsidRDefault="000B3F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38D6" w14:textId="77777777" w:rsidR="000B3F35" w:rsidRDefault="000B3F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F35"/>
    <w:rsid w:val="000B3F35"/>
    <w:rsid w:val="0030635B"/>
    <w:rsid w:val="00376682"/>
    <w:rsid w:val="003D0B7E"/>
    <w:rsid w:val="006603A3"/>
    <w:rsid w:val="00FE30E0"/>
    <w:rsid w:val="00FF6A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38A5"/>
  <w15:docId w15:val="{BDE75ADD-B9E9-45F4-B499-1A9F67F1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www.auchan.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S5CCsujogLtUFFdVp/csGpVJw==">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745</Words>
  <Characters>4472</Characters>
  <Application>Microsoft Office Word</Application>
  <DocSecurity>0</DocSecurity>
  <Lines>37</Lines>
  <Paragraphs>10</Paragraphs>
  <ScaleCrop>false</ScaleCrop>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Katarzyna Żyszkiewicz-Józefacka</cp:lastModifiedBy>
  <cp:revision>5</cp:revision>
  <dcterms:created xsi:type="dcterms:W3CDTF">2026-05-21T11:49:00Z</dcterms:created>
  <dcterms:modified xsi:type="dcterms:W3CDTF">2026-05-21T11:56:00Z</dcterms:modified>
</cp:coreProperties>
</file>