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C45B3" w14:textId="77777777" w:rsidR="000A2E9E" w:rsidRDefault="00000000">
      <w:pPr>
        <w:jc w:val="center"/>
      </w:pPr>
      <w:r>
        <w:rPr>
          <w:noProof/>
        </w:rPr>
        <w:drawing>
          <wp:inline distT="114300" distB="114300" distL="114300" distR="114300" wp14:anchorId="34FC45CF" wp14:editId="34FC45D0">
            <wp:extent cx="2673188" cy="8096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t="17323" r="5505" b="15748"/>
                    <a:stretch>
                      <a:fillRect/>
                    </a:stretch>
                  </pic:blipFill>
                  <pic:spPr>
                    <a:xfrm>
                      <a:off x="0" y="0"/>
                      <a:ext cx="2673188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FC45B4" w14:textId="77777777" w:rsidR="000A2E9E" w:rsidRDefault="000A2E9E"/>
    <w:p w14:paraId="05BBC643" w14:textId="14D56A0A" w:rsidR="00116094" w:rsidRPr="00116094" w:rsidRDefault="00116094" w:rsidP="00116094">
      <w:pPr>
        <w:spacing w:before="240" w:after="160"/>
        <w:jc w:val="center"/>
        <w:rPr>
          <w:rFonts w:ascii="Raleway" w:eastAsia="Raleway" w:hAnsi="Raleway" w:cs="Raleway"/>
          <w:b/>
          <w:bCs/>
          <w:color w:val="E0001A"/>
          <w:sz w:val="38"/>
          <w:szCs w:val="38"/>
        </w:rPr>
      </w:pPr>
      <w:r w:rsidRPr="00116094">
        <w:rPr>
          <w:rFonts w:ascii="Raleway" w:eastAsia="Raleway" w:hAnsi="Raleway" w:cs="Raleway"/>
          <w:b/>
          <w:bCs/>
          <w:color w:val="E0001A"/>
          <w:sz w:val="38"/>
          <w:szCs w:val="38"/>
        </w:rPr>
        <w:t>Lato zaczyna się od sprytnych zakupów:</w:t>
      </w:r>
    </w:p>
    <w:p w14:paraId="34FC45B6" w14:textId="0FB1B004" w:rsidR="000A2E9E" w:rsidRDefault="00116094" w:rsidP="00116094">
      <w:pPr>
        <w:spacing w:before="240" w:after="160"/>
        <w:jc w:val="center"/>
        <w:rPr>
          <w:rFonts w:ascii="Raleway" w:eastAsia="Raleway" w:hAnsi="Raleway" w:cs="Raleway"/>
          <w:b/>
          <w:bCs/>
        </w:rPr>
      </w:pPr>
      <w:r w:rsidRPr="00116094">
        <w:rPr>
          <w:rFonts w:ascii="Raleway" w:eastAsia="Raleway" w:hAnsi="Raleway" w:cs="Raleway"/>
          <w:b/>
          <w:bCs/>
          <w:color w:val="E0001A"/>
          <w:sz w:val="38"/>
          <w:szCs w:val="38"/>
        </w:rPr>
        <w:t xml:space="preserve">40% </w:t>
      </w:r>
      <w:proofErr w:type="spellStart"/>
      <w:r w:rsidRPr="00116094">
        <w:rPr>
          <w:rFonts w:ascii="Raleway" w:eastAsia="Raleway" w:hAnsi="Raleway" w:cs="Raleway"/>
          <w:b/>
          <w:bCs/>
          <w:color w:val="E0001A"/>
          <w:sz w:val="38"/>
          <w:szCs w:val="38"/>
        </w:rPr>
        <w:t>cashbacku</w:t>
      </w:r>
      <w:proofErr w:type="spellEnd"/>
      <w:r w:rsidRPr="00116094">
        <w:rPr>
          <w:rFonts w:ascii="Raleway" w:eastAsia="Raleway" w:hAnsi="Raleway" w:cs="Raleway"/>
          <w:b/>
          <w:bCs/>
          <w:color w:val="E0001A"/>
          <w:sz w:val="38"/>
          <w:szCs w:val="38"/>
        </w:rPr>
        <w:t xml:space="preserve"> na tekstylia z kartą Skarbonka w Auchan</w:t>
      </w:r>
    </w:p>
    <w:p w14:paraId="368C7BFC" w14:textId="77777777" w:rsidR="00116094" w:rsidRDefault="00116094">
      <w:pPr>
        <w:spacing w:before="240" w:after="160"/>
        <w:jc w:val="both"/>
        <w:rPr>
          <w:rFonts w:ascii="Raleway" w:eastAsia="Raleway" w:hAnsi="Raleway" w:cs="Raleway"/>
          <w:b/>
          <w:bCs/>
        </w:rPr>
      </w:pPr>
      <w:r w:rsidRPr="00116094">
        <w:rPr>
          <w:rFonts w:ascii="Raleway" w:eastAsia="Raleway" w:hAnsi="Raleway" w:cs="Raleway"/>
          <w:b/>
          <w:bCs/>
        </w:rPr>
        <w:t xml:space="preserve">Od 28 maja klienci Auchan mogą jeszcze sprytniej planować sezonowe zakupy. W ramach cyklicznej akcji Happy </w:t>
      </w:r>
      <w:proofErr w:type="spellStart"/>
      <w:r w:rsidRPr="00116094">
        <w:rPr>
          <w:rFonts w:ascii="Raleway" w:eastAsia="Raleway" w:hAnsi="Raleway" w:cs="Raleway"/>
          <w:b/>
          <w:bCs/>
        </w:rPr>
        <w:t>Hours</w:t>
      </w:r>
      <w:proofErr w:type="spellEnd"/>
      <w:r w:rsidRPr="00116094">
        <w:rPr>
          <w:rFonts w:ascii="Raleway" w:eastAsia="Raleway" w:hAnsi="Raleway" w:cs="Raleway"/>
          <w:b/>
          <w:bCs/>
        </w:rPr>
        <w:t xml:space="preserve"> uczestnicy programu lojalnościowego Skarbonka otrzymają aż 40% </w:t>
      </w:r>
      <w:proofErr w:type="spellStart"/>
      <w:r w:rsidRPr="00116094">
        <w:rPr>
          <w:rFonts w:ascii="Raleway" w:eastAsia="Raleway" w:hAnsi="Raleway" w:cs="Raleway"/>
          <w:b/>
          <w:bCs/>
        </w:rPr>
        <w:t>cashbacku</w:t>
      </w:r>
      <w:proofErr w:type="spellEnd"/>
      <w:r w:rsidRPr="00116094">
        <w:rPr>
          <w:rFonts w:ascii="Raleway" w:eastAsia="Raleway" w:hAnsi="Raleway" w:cs="Raleway"/>
          <w:b/>
          <w:bCs/>
        </w:rPr>
        <w:t xml:space="preserve"> na kartę przy zakupie wybranych tekstyliów. Promocja dostępna będzie od czwartku do soboty po godz. 17:00, a co tydzień obejmie inną kolekcję produktów.</w:t>
      </w:r>
    </w:p>
    <w:p w14:paraId="5ECFF44F" w14:textId="0AD1214A" w:rsidR="00116094" w:rsidRPr="00116094" w:rsidRDefault="00116094" w:rsidP="00116094">
      <w:pPr>
        <w:spacing w:before="240" w:after="160"/>
        <w:jc w:val="both"/>
        <w:rPr>
          <w:rFonts w:ascii="Raleway" w:eastAsia="Raleway" w:hAnsi="Raleway" w:cs="Raleway"/>
        </w:rPr>
      </w:pPr>
      <w:r w:rsidRPr="00116094">
        <w:rPr>
          <w:rFonts w:ascii="Raleway" w:eastAsia="Raleway" w:hAnsi="Raleway" w:cs="Raleway"/>
        </w:rPr>
        <w:t xml:space="preserve">Przed nami czas wakacyjnych wyjazdów, weekendowych podróży, rodzinnych aktywności na świeżym powietrzu i kompletowania letniej garderoby. Auchan odpowiada na potrzeby klientów, którzy chcą kupować wygodnie, sezonowo i korzystnie, uruchamiając nową cykliczną akcję promocyjną Happy </w:t>
      </w:r>
      <w:proofErr w:type="spellStart"/>
      <w:r w:rsidRPr="00116094">
        <w:rPr>
          <w:rFonts w:ascii="Raleway" w:eastAsia="Raleway" w:hAnsi="Raleway" w:cs="Raleway"/>
        </w:rPr>
        <w:t>Hours</w:t>
      </w:r>
      <w:proofErr w:type="spellEnd"/>
      <w:r w:rsidRPr="00116094">
        <w:rPr>
          <w:rFonts w:ascii="Raleway" w:eastAsia="Raleway" w:hAnsi="Raleway" w:cs="Raleway"/>
        </w:rPr>
        <w:t xml:space="preserve">. Dzięki niej uczestnicy programu lojalnościowego mogą otrzymać 40% wartości zakupów wybranych tekstyliów w formie </w:t>
      </w:r>
      <w:proofErr w:type="spellStart"/>
      <w:r w:rsidRPr="00116094">
        <w:rPr>
          <w:rFonts w:ascii="Raleway" w:eastAsia="Raleway" w:hAnsi="Raleway" w:cs="Raleway"/>
        </w:rPr>
        <w:t>cashbacku</w:t>
      </w:r>
      <w:proofErr w:type="spellEnd"/>
      <w:r w:rsidRPr="00116094">
        <w:rPr>
          <w:rFonts w:ascii="Raleway" w:eastAsia="Raleway" w:hAnsi="Raleway" w:cs="Raleway"/>
        </w:rPr>
        <w:t xml:space="preserve"> na kartę Skarbonka.</w:t>
      </w:r>
    </w:p>
    <w:p w14:paraId="26558DC0" w14:textId="259E667D" w:rsidR="00116094" w:rsidRPr="00116094" w:rsidRDefault="00116094" w:rsidP="00116094">
      <w:pPr>
        <w:spacing w:before="240" w:after="160"/>
        <w:jc w:val="both"/>
        <w:rPr>
          <w:rFonts w:ascii="Raleway" w:eastAsia="Raleway" w:hAnsi="Raleway" w:cs="Raleway"/>
        </w:rPr>
      </w:pPr>
      <w:r w:rsidRPr="00116094">
        <w:rPr>
          <w:rFonts w:ascii="Raleway" w:eastAsia="Raleway" w:hAnsi="Raleway" w:cs="Raleway"/>
        </w:rPr>
        <w:t>Promocja startuje 28 maja i będzie obowiązywać od czwartku do soboty (oraz w niedziele handlowe) po godz. 17:00. Co tydzień promowana będzie inna kolekcja tekstyliów, dzięki czemu klienci regularnie będą mogli korzystać z nowych okazji zakupowych. W pierwszym tygodniu promocji oferta koncentruje się na produktach idealnych na lato: od kolekcji plażowej, przez letnie obuwie, po lekką odzież codzienną dla całej rodziny.</w:t>
      </w:r>
    </w:p>
    <w:p w14:paraId="37CFFD26" w14:textId="77777777" w:rsidR="00116094" w:rsidRDefault="00116094" w:rsidP="00116094">
      <w:pPr>
        <w:spacing w:before="240" w:after="160"/>
        <w:jc w:val="both"/>
        <w:rPr>
          <w:rFonts w:ascii="Raleway" w:eastAsia="Raleway" w:hAnsi="Raleway" w:cs="Raleway"/>
        </w:rPr>
      </w:pPr>
      <w:r w:rsidRPr="00116094">
        <w:rPr>
          <w:rFonts w:ascii="Raleway" w:eastAsia="Raleway" w:hAnsi="Raleway" w:cs="Raleway"/>
        </w:rPr>
        <w:t xml:space="preserve">To dobry moment, by przygotować się do sezonu bez nadwyrężania domowego budżetu. Dzięki 40% </w:t>
      </w:r>
      <w:proofErr w:type="spellStart"/>
      <w:r w:rsidRPr="00116094">
        <w:rPr>
          <w:rFonts w:ascii="Raleway" w:eastAsia="Raleway" w:hAnsi="Raleway" w:cs="Raleway"/>
        </w:rPr>
        <w:t>cashbacku</w:t>
      </w:r>
      <w:proofErr w:type="spellEnd"/>
      <w:r w:rsidRPr="00116094">
        <w:rPr>
          <w:rFonts w:ascii="Raleway" w:eastAsia="Raleway" w:hAnsi="Raleway" w:cs="Raleway"/>
        </w:rPr>
        <w:t xml:space="preserve"> niemal połowa wartości promocyjnych produktów wraca na kartę Skarbonka i zostaje do wykorzystania przy kolejnych zakupach w Auchan. </w:t>
      </w:r>
    </w:p>
    <w:p w14:paraId="529A1331" w14:textId="77777777" w:rsidR="00310ADB" w:rsidRDefault="00310ADB">
      <w:pPr>
        <w:spacing w:before="240" w:after="160"/>
        <w:jc w:val="both"/>
        <w:rPr>
          <w:rFonts w:ascii="Raleway" w:eastAsia="Raleway" w:hAnsi="Raleway" w:cs="Raleway"/>
          <w:b/>
          <w:bCs/>
        </w:rPr>
      </w:pPr>
      <w:r w:rsidRPr="00310ADB">
        <w:rPr>
          <w:rFonts w:ascii="Raleway" w:eastAsia="Raleway" w:hAnsi="Raleway" w:cs="Raleway"/>
          <w:b/>
          <w:bCs/>
        </w:rPr>
        <w:t>Karta Skarbonka: więcej niż jednorazowa promocja</w:t>
      </w:r>
    </w:p>
    <w:p w14:paraId="7C71D316" w14:textId="3EB3A572" w:rsidR="00310ADB" w:rsidRPr="00310ADB" w:rsidRDefault="00310ADB" w:rsidP="00310ADB">
      <w:pPr>
        <w:spacing w:before="240" w:after="160"/>
        <w:jc w:val="both"/>
        <w:rPr>
          <w:rFonts w:ascii="Raleway" w:eastAsia="Raleway" w:hAnsi="Raleway" w:cs="Raleway"/>
        </w:rPr>
      </w:pPr>
      <w:r w:rsidRPr="00310ADB">
        <w:rPr>
          <w:rFonts w:ascii="Raleway" w:eastAsia="Raleway" w:hAnsi="Raleway" w:cs="Raleway"/>
        </w:rPr>
        <w:t xml:space="preserve">Nowa akcja Happy </w:t>
      </w:r>
      <w:proofErr w:type="spellStart"/>
      <w:r w:rsidRPr="00310ADB">
        <w:rPr>
          <w:rFonts w:ascii="Raleway" w:eastAsia="Raleway" w:hAnsi="Raleway" w:cs="Raleway"/>
        </w:rPr>
        <w:t>Hours</w:t>
      </w:r>
      <w:proofErr w:type="spellEnd"/>
      <w:r w:rsidRPr="00310ADB">
        <w:rPr>
          <w:rFonts w:ascii="Raleway" w:eastAsia="Raleway" w:hAnsi="Raleway" w:cs="Raleway"/>
        </w:rPr>
        <w:t xml:space="preserve"> pokazuje, że program Skarbonka to nie tylko pojedyncze okazje cenowe, ale stałe źródło korzyści przy codziennych i sezonowych zakupach. Klienci zbierają punkty za zakupy (1 punkt za każdą wydaną złotówkę oraz dodatkowe 15 punktów za pierwsze zakupy danego dnia), a ich liczba decyduje o statusie w programie: Srebrnym, </w:t>
      </w:r>
      <w:r w:rsidRPr="00310ADB">
        <w:rPr>
          <w:rFonts w:ascii="Raleway" w:eastAsia="Raleway" w:hAnsi="Raleway" w:cs="Raleway"/>
        </w:rPr>
        <w:lastRenderedPageBreak/>
        <w:t>Złotym lub Platynowym. Każdy status oznacza dodatkowe rabaty, benefity i urodzinową niespodziankę.</w:t>
      </w:r>
    </w:p>
    <w:p w14:paraId="7DB8D506" w14:textId="77777777" w:rsidR="00310ADB" w:rsidRDefault="00310ADB" w:rsidP="00310ADB">
      <w:pPr>
        <w:spacing w:before="240" w:after="160"/>
        <w:jc w:val="both"/>
        <w:rPr>
          <w:rFonts w:ascii="Raleway" w:eastAsia="Raleway" w:hAnsi="Raleway" w:cs="Raleway"/>
        </w:rPr>
      </w:pPr>
      <w:r w:rsidRPr="00310ADB">
        <w:rPr>
          <w:rFonts w:ascii="Raleway" w:eastAsia="Raleway" w:hAnsi="Raleway" w:cs="Raleway"/>
        </w:rPr>
        <w:t xml:space="preserve">Program obejmuje również inne korzyści, m.in. niższe ceny dla uczestników, bezterminowe prawo do zwrotu towarów, dodatkowe akcje promocyjne, takie jak Happy </w:t>
      </w:r>
      <w:proofErr w:type="spellStart"/>
      <w:proofErr w:type="gramStart"/>
      <w:r w:rsidRPr="00310ADB">
        <w:rPr>
          <w:rFonts w:ascii="Raleway" w:eastAsia="Raleway" w:hAnsi="Raleway" w:cs="Raleway"/>
        </w:rPr>
        <w:t>Days</w:t>
      </w:r>
      <w:proofErr w:type="spellEnd"/>
      <w:r w:rsidRPr="00310ADB">
        <w:rPr>
          <w:rFonts w:ascii="Raleway" w:eastAsia="Raleway" w:hAnsi="Raleway" w:cs="Raleway"/>
        </w:rPr>
        <w:t>,</w:t>
      </w:r>
      <w:proofErr w:type="gramEnd"/>
      <w:r w:rsidRPr="00310ADB">
        <w:rPr>
          <w:rFonts w:ascii="Raleway" w:eastAsia="Raleway" w:hAnsi="Raleway" w:cs="Raleway"/>
        </w:rPr>
        <w:t xml:space="preserve"> oraz 5% rabatu na całe zakupy z kartą Skarbonka dla posiadaczy Karty Dużej Rodziny.</w:t>
      </w:r>
    </w:p>
    <w:p w14:paraId="07ED6999" w14:textId="77777777" w:rsidR="008153E9" w:rsidRDefault="008153E9">
      <w:pPr>
        <w:spacing w:before="240" w:after="160"/>
        <w:jc w:val="both"/>
        <w:rPr>
          <w:rFonts w:ascii="Raleway" w:eastAsia="Raleway" w:hAnsi="Raleway" w:cs="Raleway"/>
          <w:b/>
          <w:bCs/>
        </w:rPr>
      </w:pPr>
      <w:r w:rsidRPr="008153E9">
        <w:rPr>
          <w:rFonts w:ascii="Raleway" w:eastAsia="Raleway" w:hAnsi="Raleway" w:cs="Raleway"/>
          <w:b/>
          <w:bCs/>
        </w:rPr>
        <w:t>Oferta SENIOR: dodatkowe korzyści na co dzień</w:t>
      </w:r>
    </w:p>
    <w:p w14:paraId="34FC45CE" w14:textId="40F6FB23" w:rsidR="000A2E9E" w:rsidRDefault="008153E9">
      <w:pPr>
        <w:jc w:val="both"/>
        <w:rPr>
          <w:rFonts w:ascii="Raleway" w:eastAsia="Raleway" w:hAnsi="Raleway" w:cs="Raleway"/>
        </w:rPr>
      </w:pPr>
      <w:r w:rsidRPr="008153E9">
        <w:rPr>
          <w:rFonts w:ascii="Raleway" w:eastAsia="Raleway" w:hAnsi="Raleway" w:cs="Raleway"/>
        </w:rPr>
        <w:t>W ramach Skarbonki dostępna jest także oferta SENIOR, przygotowana z myślą o osobach starszych. Obejmuje ona minimum 1% rabatu za każde zakupy z kartą Skarbonka, dodatkowe 5% rabatu na produkty z logo Auchan oraz automatyczny status Złoty jako najniższy gwarantowany status w programie.</w:t>
      </w:r>
    </w:p>
    <w:p w14:paraId="2D6DE6D5" w14:textId="77777777" w:rsidR="008153E9" w:rsidRDefault="008153E9">
      <w:pPr>
        <w:jc w:val="both"/>
        <w:rPr>
          <w:rFonts w:ascii="Raleway" w:eastAsia="Raleway" w:hAnsi="Raleway" w:cs="Raleway"/>
        </w:rPr>
      </w:pPr>
    </w:p>
    <w:p w14:paraId="51592250" w14:textId="77777777" w:rsidR="008153E9" w:rsidRDefault="008153E9" w:rsidP="008153E9">
      <w:pPr>
        <w:jc w:val="both"/>
        <w:rPr>
          <w:rFonts w:ascii="Raleway" w:eastAsia="Raleway" w:hAnsi="Raleway" w:cs="Raleway"/>
          <w:b/>
          <w:bCs/>
        </w:rPr>
      </w:pPr>
      <w:r w:rsidRPr="008153E9">
        <w:rPr>
          <w:rFonts w:ascii="Raleway" w:eastAsia="Raleway" w:hAnsi="Raleway" w:cs="Raleway"/>
          <w:b/>
          <w:bCs/>
        </w:rPr>
        <w:t>Dołączenie do programu jest proste</w:t>
      </w:r>
    </w:p>
    <w:p w14:paraId="5A9C476F" w14:textId="77777777" w:rsidR="008153E9" w:rsidRDefault="008153E9" w:rsidP="008153E9">
      <w:pPr>
        <w:jc w:val="both"/>
        <w:rPr>
          <w:rFonts w:ascii="Raleway" w:eastAsia="Raleway" w:hAnsi="Raleway" w:cs="Raleway"/>
          <w:b/>
          <w:bCs/>
        </w:rPr>
      </w:pPr>
    </w:p>
    <w:p w14:paraId="3D311C4D" w14:textId="77777777" w:rsidR="008153E9" w:rsidRPr="008153E9" w:rsidRDefault="008153E9" w:rsidP="008153E9">
      <w:pPr>
        <w:jc w:val="both"/>
        <w:rPr>
          <w:rFonts w:ascii="Raleway" w:eastAsia="Raleway" w:hAnsi="Raleway" w:cs="Raleway"/>
        </w:rPr>
      </w:pPr>
      <w:r w:rsidRPr="008153E9">
        <w:rPr>
          <w:rFonts w:ascii="Raleway" w:eastAsia="Raleway" w:hAnsi="Raleway" w:cs="Raleway"/>
        </w:rPr>
        <w:t>Z karty Skarbonka można korzystać w wygodnej formie jako z tradycyjnej plastikowej karty otrzymanej przy kasie lub cyfrowej karty wygenerowanej w aplikacji mobilnej Auchan. Dzięki temu klienci mają dostęp do swoich korzyści zawsze wtedy, gdy robią zakupy.</w:t>
      </w:r>
    </w:p>
    <w:p w14:paraId="201788C5" w14:textId="77777777" w:rsidR="008153E9" w:rsidRPr="008153E9" w:rsidRDefault="008153E9" w:rsidP="008153E9">
      <w:pPr>
        <w:jc w:val="both"/>
        <w:rPr>
          <w:rFonts w:ascii="Raleway" w:eastAsia="Raleway" w:hAnsi="Raleway" w:cs="Raleway"/>
        </w:rPr>
      </w:pPr>
    </w:p>
    <w:p w14:paraId="125FB172" w14:textId="41E6BC64" w:rsidR="008153E9" w:rsidRDefault="008153E9" w:rsidP="008153E9">
      <w:pPr>
        <w:jc w:val="both"/>
        <w:rPr>
          <w:rFonts w:ascii="Raleway" w:eastAsia="Raleway" w:hAnsi="Raleway" w:cs="Raleway"/>
          <w:sz w:val="21"/>
          <w:szCs w:val="21"/>
          <w:highlight w:val="white"/>
        </w:rPr>
      </w:pPr>
      <w:r w:rsidRPr="008153E9">
        <w:rPr>
          <w:rFonts w:ascii="Raleway" w:eastAsia="Raleway" w:hAnsi="Raleway" w:cs="Raleway"/>
        </w:rPr>
        <w:t>Szczegóły promocji dostępne są w regulaminie akcji oraz w sklepach Auchan.</w:t>
      </w:r>
    </w:p>
    <w:sectPr w:rsidR="008153E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566" w:right="1440" w:bottom="1440" w:left="1440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C8F41" w14:textId="77777777" w:rsidR="00E54D92" w:rsidRDefault="00E54D92">
      <w:pPr>
        <w:spacing w:line="240" w:lineRule="auto"/>
      </w:pPr>
      <w:r>
        <w:separator/>
      </w:r>
    </w:p>
  </w:endnote>
  <w:endnote w:type="continuationSeparator" w:id="0">
    <w:p w14:paraId="42AA89A8" w14:textId="77777777" w:rsidR="00E54D92" w:rsidRDefault="00E54D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  <w:embedRegular r:id="rId1" w:fontKey="{4BF455F1-2D57-4D47-91D9-6C4221E6285D}"/>
    <w:embedBold r:id="rId2" w:fontKey="{2224E6C2-D0BD-40BD-808D-92E6A9FDFFA0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4F200279-9119-456D-9EC5-1DA2B22231C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6C43E27C-CC1D-4BC7-8607-C7E0B0AEDA9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7BAC6231-E4F2-4A17-A8BA-EC5F818078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C45D2" w14:textId="77777777" w:rsidR="000A2E9E" w:rsidRDefault="000A2E9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C45D3" w14:textId="77777777" w:rsidR="000A2E9E" w:rsidRDefault="00000000">
    <w:pPr>
      <w:spacing w:before="240" w:after="240" w:line="240" w:lineRule="auto"/>
      <w:ind w:left="-141"/>
      <w:jc w:val="both"/>
      <w:rPr>
        <w:rFonts w:ascii="Raleway" w:eastAsia="Raleway" w:hAnsi="Raleway" w:cs="Raleway"/>
        <w:color w:val="E30613"/>
        <w:sz w:val="20"/>
        <w:szCs w:val="20"/>
        <w:highlight w:val="white"/>
      </w:rPr>
    </w:pPr>
    <w:r>
      <w:pict w14:anchorId="34FC45E1">
        <v:rect id="_x0000_i1025" style="width:0;height:1.5pt" o:hralign="center" o:hrstd="t" o:hr="t" fillcolor="#a0a0a0" stroked="f"/>
      </w:pict>
    </w:r>
  </w:p>
  <w:p w14:paraId="34FC45D4" w14:textId="77777777" w:rsidR="000A2E9E" w:rsidRDefault="00000000">
    <w:pPr>
      <w:spacing w:before="240" w:after="240" w:line="240" w:lineRule="auto"/>
      <w:ind w:left="-141"/>
      <w:jc w:val="both"/>
      <w:rPr>
        <w:rFonts w:ascii="Raleway" w:eastAsia="Raleway" w:hAnsi="Raleway" w:cs="Raleway"/>
        <w:sz w:val="16"/>
        <w:szCs w:val="16"/>
        <w:highlight w:val="white"/>
      </w:rPr>
    </w:pPr>
    <w:r>
      <w:rPr>
        <w:rFonts w:ascii="Raleway" w:eastAsia="Raleway" w:hAnsi="Raleway" w:cs="Raleway"/>
        <w:sz w:val="16"/>
        <w:szCs w:val="16"/>
        <w:highlight w:val="white"/>
      </w:rPr>
      <w:t xml:space="preserve">Auchan Retail Polska to wielkoformatowa sieć sprzedaży detalicznej o francuskich korzeniach, obecna w Polsce od 1996 r., zarządzająca na polskim rynku siecią hipermarketów pod marką Auchan, supermarketów pod marką Auchan Supermarket, sklepami typu </w:t>
    </w:r>
    <w:proofErr w:type="spellStart"/>
    <w:r>
      <w:rPr>
        <w:rFonts w:ascii="Raleway" w:eastAsia="Raleway" w:hAnsi="Raleway" w:cs="Raleway"/>
        <w:sz w:val="16"/>
        <w:szCs w:val="16"/>
        <w:highlight w:val="white"/>
      </w:rPr>
      <w:t>convenience</w:t>
    </w:r>
    <w:proofErr w:type="spellEnd"/>
    <w:r>
      <w:rPr>
        <w:rFonts w:ascii="Raleway" w:eastAsia="Raleway" w:hAnsi="Raleway" w:cs="Raleway"/>
        <w:sz w:val="16"/>
        <w:szCs w:val="16"/>
        <w:highlight w:val="white"/>
      </w:rPr>
      <w:t xml:space="preserve"> </w:t>
    </w:r>
    <w:proofErr w:type="spellStart"/>
    <w:r>
      <w:rPr>
        <w:rFonts w:ascii="Raleway" w:eastAsia="Raleway" w:hAnsi="Raleway" w:cs="Raleway"/>
        <w:sz w:val="16"/>
        <w:szCs w:val="16"/>
        <w:highlight w:val="white"/>
      </w:rPr>
      <w:t>store</w:t>
    </w:r>
    <w:proofErr w:type="spellEnd"/>
    <w:r>
      <w:rPr>
        <w:rFonts w:ascii="Raleway" w:eastAsia="Raleway" w:hAnsi="Raleway" w:cs="Raleway"/>
        <w:sz w:val="16"/>
        <w:szCs w:val="16"/>
        <w:highlight w:val="white"/>
      </w:rPr>
      <w:t xml:space="preserve"> pod marką </w:t>
    </w:r>
    <w:proofErr w:type="spellStart"/>
    <w:r>
      <w:rPr>
        <w:rFonts w:ascii="Raleway" w:eastAsia="Raleway" w:hAnsi="Raleway" w:cs="Raleway"/>
        <w:sz w:val="16"/>
        <w:szCs w:val="16"/>
        <w:highlight w:val="white"/>
      </w:rPr>
      <w:t>Easy</w:t>
    </w:r>
    <w:proofErr w:type="spellEnd"/>
    <w:r>
      <w:rPr>
        <w:rFonts w:ascii="Raleway" w:eastAsia="Raleway" w:hAnsi="Raleway" w:cs="Raleway"/>
        <w:sz w:val="16"/>
        <w:szCs w:val="16"/>
        <w:highlight w:val="white"/>
      </w:rPr>
      <w:t xml:space="preserve"> Auchan, sklepami osiedlowymi pod marką Moje Auchan, hipermarketami </w:t>
    </w:r>
    <w:proofErr w:type="spellStart"/>
    <w:r>
      <w:rPr>
        <w:rFonts w:ascii="Raleway" w:eastAsia="Raleway" w:hAnsi="Raleway" w:cs="Raleway"/>
        <w:sz w:val="16"/>
        <w:szCs w:val="16"/>
        <w:highlight w:val="white"/>
      </w:rPr>
      <w:t>Atac</w:t>
    </w:r>
    <w:proofErr w:type="spellEnd"/>
    <w:r>
      <w:rPr>
        <w:rFonts w:ascii="Raleway" w:eastAsia="Raleway" w:hAnsi="Raleway" w:cs="Raleway"/>
        <w:sz w:val="16"/>
        <w:szCs w:val="16"/>
        <w:highlight w:val="white"/>
      </w:rPr>
      <w:t xml:space="preserve"> hiper </w:t>
    </w:r>
    <w:proofErr w:type="spellStart"/>
    <w:r>
      <w:rPr>
        <w:rFonts w:ascii="Raleway" w:eastAsia="Raleway" w:hAnsi="Raleway" w:cs="Raleway"/>
        <w:sz w:val="16"/>
        <w:szCs w:val="16"/>
        <w:highlight w:val="white"/>
      </w:rPr>
      <w:t>discount</w:t>
    </w:r>
    <w:proofErr w:type="spellEnd"/>
    <w:r>
      <w:rPr>
        <w:rFonts w:ascii="Raleway" w:eastAsia="Raleway" w:hAnsi="Raleway" w:cs="Raleway"/>
        <w:sz w:val="16"/>
        <w:szCs w:val="16"/>
        <w:highlight w:val="white"/>
      </w:rPr>
      <w:t>, a także kanałem handlu e-commerce. Sieć posiada również sklepy franczyzowe w formacie supermarket i hipermarket. Więcej informacji na temat firmy znaleźć można na stronie</w:t>
    </w:r>
    <w:hyperlink r:id="rId1">
      <w:r>
        <w:rPr>
          <w:rFonts w:ascii="Raleway" w:eastAsia="Raleway" w:hAnsi="Raleway" w:cs="Raleway"/>
          <w:color w:val="0000FF"/>
          <w:sz w:val="16"/>
          <w:szCs w:val="16"/>
          <w:highlight w:val="white"/>
          <w:u w:val="single"/>
        </w:rPr>
        <w:t xml:space="preserve"> https://www.auchan.pl/pl</w:t>
      </w:r>
    </w:hyperlink>
    <w:r>
      <w:rPr>
        <w:rFonts w:ascii="Raleway" w:eastAsia="Raleway" w:hAnsi="Raleway" w:cs="Raleway"/>
        <w:sz w:val="16"/>
        <w:szCs w:val="16"/>
        <w:highlight w:val="white"/>
      </w:rPr>
      <w:t> </w:t>
    </w:r>
  </w:p>
  <w:p w14:paraId="34FC45D5" w14:textId="77777777" w:rsidR="000A2E9E" w:rsidRDefault="000A2E9E">
    <w:pPr>
      <w:spacing w:before="240" w:after="240" w:line="240" w:lineRule="auto"/>
      <w:ind w:left="-141"/>
      <w:jc w:val="both"/>
      <w:rPr>
        <w:rFonts w:ascii="Raleway" w:eastAsia="Raleway" w:hAnsi="Raleway" w:cs="Raleway"/>
        <w:sz w:val="20"/>
        <w:szCs w:val="20"/>
        <w:highlight w:val="white"/>
      </w:rPr>
    </w:pPr>
  </w:p>
  <w:p w14:paraId="34FC45D6" w14:textId="77777777" w:rsidR="000A2E9E" w:rsidRDefault="000A2E9E">
    <w:pPr>
      <w:spacing w:after="160" w:line="279" w:lineRule="auto"/>
      <w:jc w:val="both"/>
      <w:rPr>
        <w:rFonts w:ascii="Aptos" w:eastAsia="Aptos" w:hAnsi="Aptos" w:cs="Aptos"/>
        <w:sz w:val="18"/>
        <w:szCs w:val="18"/>
      </w:rPr>
    </w:pPr>
  </w:p>
  <w:tbl>
    <w:tblPr>
      <w:tblStyle w:val="a"/>
      <w:tblW w:w="9358" w:type="dxa"/>
      <w:jc w:val="center"/>
      <w:tblInd w:w="0" w:type="dxa"/>
      <w:tblLayout w:type="fixed"/>
      <w:tblLook w:val="0600" w:firstRow="0" w:lastRow="0" w:firstColumn="0" w:lastColumn="0" w:noHBand="1" w:noVBand="1"/>
    </w:tblPr>
    <w:tblGrid>
      <w:gridCol w:w="9358"/>
    </w:tblGrid>
    <w:tr w:rsidR="000A2E9E" w14:paraId="34FC45D8" w14:textId="77777777">
      <w:trPr>
        <w:jc w:val="center"/>
      </w:trPr>
      <w:tc>
        <w:tcPr>
          <w:tcW w:w="9358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E30613"/>
          <w:vAlign w:val="center"/>
        </w:tcPr>
        <w:p w14:paraId="34FC45D7" w14:textId="77777777" w:rsidR="000A2E9E" w:rsidRDefault="00000000">
          <w:pPr>
            <w:keepNext/>
            <w:keepLines/>
            <w:widowControl w:val="0"/>
            <w:spacing w:before="100" w:after="100" w:line="240" w:lineRule="auto"/>
            <w:ind w:firstLine="720"/>
            <w:jc w:val="center"/>
            <w:rPr>
              <w:rFonts w:ascii="Aptos" w:eastAsia="Aptos" w:hAnsi="Aptos" w:cs="Aptos"/>
              <w:color w:val="FFFFFF"/>
              <w:sz w:val="24"/>
              <w:szCs w:val="24"/>
            </w:rPr>
          </w:pPr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 xml:space="preserve">Kontakt dla </w:t>
          </w:r>
          <w:proofErr w:type="gramStart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mediów:  Hanna</w:t>
          </w:r>
          <w:proofErr w:type="gramEnd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 xml:space="preserve"> </w:t>
          </w:r>
          <w:proofErr w:type="gramStart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Bernatowicz  •</w:t>
          </w:r>
          <w:proofErr w:type="gramEnd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 xml:space="preserve">  </w:t>
          </w:r>
          <w:proofErr w:type="gramStart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h.bernatowicz@auchan.pl  •</w:t>
          </w:r>
          <w:proofErr w:type="gramEnd"/>
        </w:p>
      </w:tc>
    </w:tr>
  </w:tbl>
  <w:p w14:paraId="34FC45D9" w14:textId="77777777" w:rsidR="000A2E9E" w:rsidRDefault="000A2E9E">
    <w:pPr>
      <w:spacing w:after="160" w:line="279" w:lineRule="auto"/>
      <w:jc w:val="both"/>
      <w:rPr>
        <w:rFonts w:ascii="Raleway" w:eastAsia="Raleway" w:hAnsi="Raleway" w:cs="Raleway"/>
        <w:sz w:val="20"/>
        <w:szCs w:val="20"/>
        <w:highlight w:val="whit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C45DB" w14:textId="77777777" w:rsidR="000A2E9E" w:rsidRDefault="00000000">
    <w:pPr>
      <w:spacing w:before="240" w:after="240" w:line="240" w:lineRule="auto"/>
      <w:ind w:left="-141"/>
      <w:jc w:val="both"/>
      <w:rPr>
        <w:rFonts w:ascii="Raleway" w:eastAsia="Raleway" w:hAnsi="Raleway" w:cs="Raleway"/>
        <w:sz w:val="20"/>
        <w:szCs w:val="20"/>
        <w:highlight w:val="white"/>
      </w:rPr>
    </w:pPr>
    <w:r>
      <w:rPr>
        <w:rFonts w:ascii="Raleway" w:eastAsia="Raleway" w:hAnsi="Raleway" w:cs="Raleway"/>
        <w:sz w:val="20"/>
        <w:szCs w:val="20"/>
        <w:highlight w:val="white"/>
      </w:rPr>
      <w:t xml:space="preserve"> </w:t>
    </w:r>
  </w:p>
  <w:p w14:paraId="34FC45DC" w14:textId="77777777" w:rsidR="000A2E9E" w:rsidRDefault="000A2E9E">
    <w:pPr>
      <w:spacing w:after="160" w:line="279" w:lineRule="auto"/>
      <w:jc w:val="both"/>
      <w:rPr>
        <w:rFonts w:ascii="Aptos" w:eastAsia="Aptos" w:hAnsi="Aptos" w:cs="Aptos"/>
        <w:sz w:val="18"/>
        <w:szCs w:val="18"/>
      </w:rPr>
    </w:pPr>
  </w:p>
  <w:tbl>
    <w:tblPr>
      <w:tblStyle w:val="a0"/>
      <w:tblW w:w="9358" w:type="dxa"/>
      <w:jc w:val="center"/>
      <w:tblInd w:w="0" w:type="dxa"/>
      <w:tblLayout w:type="fixed"/>
      <w:tblLook w:val="0600" w:firstRow="0" w:lastRow="0" w:firstColumn="0" w:lastColumn="0" w:noHBand="1" w:noVBand="1"/>
    </w:tblPr>
    <w:tblGrid>
      <w:gridCol w:w="9358"/>
    </w:tblGrid>
    <w:tr w:rsidR="000A2E9E" w14:paraId="34FC45DE" w14:textId="77777777">
      <w:trPr>
        <w:jc w:val="center"/>
      </w:trPr>
      <w:tc>
        <w:tcPr>
          <w:tcW w:w="9358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E30613"/>
          <w:vAlign w:val="center"/>
        </w:tcPr>
        <w:p w14:paraId="34FC45DD" w14:textId="77777777" w:rsidR="000A2E9E" w:rsidRDefault="00000000">
          <w:pPr>
            <w:keepNext/>
            <w:keepLines/>
            <w:widowControl w:val="0"/>
            <w:spacing w:before="100" w:after="100" w:line="240" w:lineRule="auto"/>
            <w:ind w:firstLine="720"/>
            <w:jc w:val="center"/>
            <w:rPr>
              <w:rFonts w:ascii="Aptos" w:eastAsia="Aptos" w:hAnsi="Aptos" w:cs="Aptos"/>
              <w:color w:val="FFFFFF"/>
              <w:sz w:val="24"/>
              <w:szCs w:val="24"/>
            </w:rPr>
          </w:pPr>
          <w:bookmarkStart w:id="0" w:name="_heading=h.3tm9l0mz6rtp" w:colFirst="0" w:colLast="0"/>
          <w:bookmarkEnd w:id="0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 xml:space="preserve">Kontakt dla </w:t>
          </w:r>
          <w:proofErr w:type="gramStart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mediów:  Hanna</w:t>
          </w:r>
          <w:proofErr w:type="gramEnd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 xml:space="preserve"> </w:t>
          </w:r>
          <w:proofErr w:type="gramStart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Bernatowicz  •</w:t>
          </w:r>
          <w:proofErr w:type="gramEnd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 xml:space="preserve">  </w:t>
          </w:r>
          <w:proofErr w:type="gramStart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h.bernatowicz@auchan.pl  •</w:t>
          </w:r>
          <w:proofErr w:type="gramEnd"/>
        </w:p>
      </w:tc>
    </w:tr>
  </w:tbl>
  <w:p w14:paraId="34FC45DF" w14:textId="77777777" w:rsidR="000A2E9E" w:rsidRDefault="000A2E9E">
    <w:pPr>
      <w:spacing w:after="160" w:line="279" w:lineRule="auto"/>
      <w:jc w:val="both"/>
      <w:rPr>
        <w:rFonts w:ascii="Raleway" w:eastAsia="Raleway" w:hAnsi="Raleway" w:cs="Raleway"/>
        <w:sz w:val="20"/>
        <w:szCs w:val="20"/>
        <w:highlight w:val="white"/>
      </w:rPr>
    </w:pPr>
  </w:p>
  <w:p w14:paraId="34FC45E0" w14:textId="77777777" w:rsidR="000A2E9E" w:rsidRDefault="000A2E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9F561" w14:textId="77777777" w:rsidR="00E54D92" w:rsidRDefault="00E54D92">
      <w:pPr>
        <w:spacing w:line="240" w:lineRule="auto"/>
      </w:pPr>
      <w:r>
        <w:separator/>
      </w:r>
    </w:p>
  </w:footnote>
  <w:footnote w:type="continuationSeparator" w:id="0">
    <w:p w14:paraId="723BA574" w14:textId="77777777" w:rsidR="00E54D92" w:rsidRDefault="00E54D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C45D1" w14:textId="77777777" w:rsidR="000A2E9E" w:rsidRDefault="000A2E9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C45DA" w14:textId="77777777" w:rsidR="000A2E9E" w:rsidRDefault="000A2E9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E9E"/>
    <w:rsid w:val="000A2E9E"/>
    <w:rsid w:val="00116094"/>
    <w:rsid w:val="00310ADB"/>
    <w:rsid w:val="008153E9"/>
    <w:rsid w:val="00E54D92"/>
    <w:rsid w:val="00F5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C45B3"/>
  <w15:docId w15:val="{851F7106-7F64-4062-9C83-C3C30DCA5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uchan.pl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6NLa+noaSeHIKmgiVn+WDDj0Ug==">CgMxLjAyDmguM3RtOWwwbXo2cnRwOABqOQoUc3VnZ2VzdC5sNnExdzcxcmRoYTcSIUthdGFyenluYSDFu3lzemtpZXdpY3otSsOzemVmYWNrYXIhMTZTR2FkT3JyT01halh5andOX3U5VFJYdmNMRV9DWmFv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Żyszkiewicz-Józefacka</cp:lastModifiedBy>
  <cp:revision>4</cp:revision>
  <dcterms:created xsi:type="dcterms:W3CDTF">2026-05-28T13:46:00Z</dcterms:created>
  <dcterms:modified xsi:type="dcterms:W3CDTF">2026-05-28T13:48:00Z</dcterms:modified>
</cp:coreProperties>
</file>