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4110B" w14:textId="4572F30A" w:rsidR="21702E7C" w:rsidRPr="00A102A6" w:rsidRDefault="21702E7C" w:rsidP="00A102A6">
      <w:r w:rsidRPr="00BB78F2">
        <w:t xml:space="preserve">Warszawa, </w:t>
      </w:r>
      <w:r w:rsidR="00BB78F2" w:rsidRPr="00BB78F2">
        <w:t>2</w:t>
      </w:r>
      <w:r w:rsidR="00905F87">
        <w:t>8</w:t>
      </w:r>
      <w:r w:rsidR="0007308C" w:rsidRPr="00BB78F2">
        <w:t xml:space="preserve"> </w:t>
      </w:r>
      <w:r w:rsidR="006418A3" w:rsidRPr="00BB78F2">
        <w:t>lipca</w:t>
      </w:r>
      <w:r w:rsidR="00A8719C" w:rsidRPr="00BB78F2">
        <w:t xml:space="preserve"> </w:t>
      </w:r>
      <w:r w:rsidRPr="00BB78F2">
        <w:t>2026</w:t>
      </w:r>
      <w:r w:rsidR="0007308C" w:rsidRPr="00BB78F2">
        <w:t xml:space="preserve"> r.</w:t>
      </w:r>
    </w:p>
    <w:p w14:paraId="2E6FE5A7" w14:textId="301C66F2" w:rsidR="2DC82554" w:rsidRDefault="2DC82554" w:rsidP="5D3B7B6D">
      <w:pPr>
        <w:ind w:left="708"/>
        <w:rPr>
          <w:b/>
          <w:bCs/>
        </w:rPr>
      </w:pPr>
    </w:p>
    <w:p w14:paraId="3D8CB2B2" w14:textId="6CB27241" w:rsidR="007142FD" w:rsidRDefault="00472F9E" w:rsidP="00941B04">
      <w:pPr>
        <w:jc w:val="center"/>
        <w:rPr>
          <w:rFonts w:eastAsia="Times New Roman" w:cs="Times New Roman"/>
          <w:b/>
          <w:bCs/>
          <w:sz w:val="32"/>
          <w:szCs w:val="32"/>
        </w:rPr>
      </w:pPr>
      <w:r w:rsidRPr="00472F9E">
        <w:rPr>
          <w:rFonts w:eastAsia="Times New Roman" w:cs="Times New Roman"/>
          <w:b/>
          <w:bCs/>
          <w:sz w:val="32"/>
          <w:szCs w:val="32"/>
        </w:rPr>
        <w:t>Cisza</w:t>
      </w:r>
      <w:r w:rsidR="003B19B5">
        <w:rPr>
          <w:rFonts w:eastAsia="Times New Roman" w:cs="Times New Roman"/>
          <w:b/>
          <w:bCs/>
          <w:sz w:val="32"/>
          <w:szCs w:val="32"/>
        </w:rPr>
        <w:t xml:space="preserve"> i spokój</w:t>
      </w:r>
      <w:r w:rsidRPr="00472F9E">
        <w:rPr>
          <w:rFonts w:eastAsia="Times New Roman" w:cs="Times New Roman"/>
          <w:b/>
          <w:bCs/>
          <w:sz w:val="32"/>
          <w:szCs w:val="32"/>
        </w:rPr>
        <w:t xml:space="preserve"> zamiast pięciu gwiazdek. Polacy redefiniują wakacyjny luksus</w:t>
      </w:r>
    </w:p>
    <w:p w14:paraId="0C3FC4B4" w14:textId="77777777" w:rsidR="009C4E9D" w:rsidRPr="00A102A6" w:rsidRDefault="009C4E9D" w:rsidP="5D3B7B6D">
      <w:pPr>
        <w:jc w:val="center"/>
        <w:rPr>
          <w:rFonts w:eastAsia="Times New Roman" w:cs="Times New Roman"/>
          <w:b/>
          <w:bCs/>
          <w:sz w:val="32"/>
          <w:szCs w:val="32"/>
        </w:rPr>
      </w:pPr>
    </w:p>
    <w:p w14:paraId="0604EF76" w14:textId="1A17CCFD" w:rsidR="000A0FA0" w:rsidRDefault="003D41D6" w:rsidP="000A0FA0">
      <w:pPr>
        <w:spacing w:line="276" w:lineRule="auto"/>
        <w:jc w:val="both"/>
        <w:rPr>
          <w:rFonts w:eastAsia="Times New Roman" w:cs="Times New Roman"/>
          <w:b/>
          <w:bCs/>
        </w:rPr>
      </w:pPr>
      <w:r w:rsidRPr="003D41D6">
        <w:rPr>
          <w:rFonts w:eastAsia="Times New Roman" w:cs="Times New Roman"/>
          <w:b/>
          <w:bCs/>
        </w:rPr>
        <w:t>Dla współczesnego Polaka</w:t>
      </w:r>
      <w:r>
        <w:rPr>
          <w:rFonts w:eastAsia="Times New Roman" w:cs="Times New Roman"/>
          <w:b/>
          <w:bCs/>
        </w:rPr>
        <w:t xml:space="preserve"> </w:t>
      </w:r>
      <w:r w:rsidRPr="003D41D6">
        <w:rPr>
          <w:rFonts w:eastAsia="Times New Roman" w:cs="Times New Roman"/>
          <w:b/>
          <w:bCs/>
        </w:rPr>
        <w:t xml:space="preserve">synonimem </w:t>
      </w:r>
      <w:r w:rsidR="00355420">
        <w:rPr>
          <w:rFonts w:eastAsia="Times New Roman" w:cs="Times New Roman"/>
          <w:b/>
          <w:bCs/>
        </w:rPr>
        <w:t xml:space="preserve">luksusu </w:t>
      </w:r>
      <w:r w:rsidRPr="003D41D6">
        <w:rPr>
          <w:rFonts w:eastAsia="Times New Roman" w:cs="Times New Roman"/>
          <w:b/>
          <w:bCs/>
        </w:rPr>
        <w:t xml:space="preserve">na wakacjach nie jest </w:t>
      </w:r>
      <w:r w:rsidR="0066644B">
        <w:rPr>
          <w:rFonts w:eastAsia="Times New Roman" w:cs="Times New Roman"/>
          <w:b/>
          <w:bCs/>
        </w:rPr>
        <w:t xml:space="preserve">wcale </w:t>
      </w:r>
      <w:r w:rsidRPr="003D41D6">
        <w:rPr>
          <w:rFonts w:eastAsia="Times New Roman" w:cs="Times New Roman"/>
          <w:b/>
          <w:bCs/>
        </w:rPr>
        <w:t>pięciogwiazdkowy hotel</w:t>
      </w:r>
      <w:r w:rsidR="0066644B">
        <w:rPr>
          <w:rFonts w:eastAsia="Times New Roman" w:cs="Times New Roman"/>
          <w:b/>
          <w:bCs/>
        </w:rPr>
        <w:t xml:space="preserve">. Z najnowszego Barometru </w:t>
      </w:r>
      <w:proofErr w:type="spellStart"/>
      <w:r w:rsidR="0066644B">
        <w:rPr>
          <w:rFonts w:eastAsia="Times New Roman" w:cs="Times New Roman"/>
          <w:b/>
          <w:bCs/>
        </w:rPr>
        <w:t>Providenta</w:t>
      </w:r>
      <w:proofErr w:type="spellEnd"/>
      <w:r w:rsidR="0066644B">
        <w:rPr>
          <w:rFonts w:eastAsia="Times New Roman" w:cs="Times New Roman"/>
          <w:b/>
          <w:bCs/>
        </w:rPr>
        <w:t xml:space="preserve"> wynika</w:t>
      </w:r>
      <w:r w:rsidRPr="003D41D6">
        <w:rPr>
          <w:rFonts w:eastAsia="Times New Roman" w:cs="Times New Roman"/>
          <w:b/>
          <w:bCs/>
        </w:rPr>
        <w:t xml:space="preserve">, </w:t>
      </w:r>
      <w:r w:rsidR="00207C2B">
        <w:rPr>
          <w:rFonts w:eastAsia="Times New Roman" w:cs="Times New Roman"/>
          <w:b/>
          <w:bCs/>
        </w:rPr>
        <w:t xml:space="preserve">że </w:t>
      </w:r>
      <w:r w:rsidR="00355420">
        <w:rPr>
          <w:rFonts w:eastAsia="Times New Roman" w:cs="Times New Roman"/>
          <w:b/>
          <w:bCs/>
        </w:rPr>
        <w:t>dziś to</w:t>
      </w:r>
      <w:r w:rsidR="00207C2B" w:rsidRPr="00207C2B">
        <w:rPr>
          <w:rFonts w:eastAsia="Times New Roman" w:cs="Times New Roman"/>
          <w:b/>
          <w:bCs/>
        </w:rPr>
        <w:t xml:space="preserve"> przede wszystkim</w:t>
      </w:r>
      <w:r w:rsidR="00207C2B">
        <w:rPr>
          <w:rFonts w:eastAsia="Times New Roman" w:cs="Times New Roman"/>
          <w:b/>
          <w:bCs/>
        </w:rPr>
        <w:t xml:space="preserve"> </w:t>
      </w:r>
      <w:r w:rsidR="00207C2B" w:rsidRPr="00207C2B">
        <w:rPr>
          <w:rFonts w:eastAsia="Times New Roman" w:cs="Times New Roman"/>
          <w:b/>
          <w:bCs/>
        </w:rPr>
        <w:t xml:space="preserve">„cisza i święty spokój” </w:t>
      </w:r>
      <w:r w:rsidR="00207C2B">
        <w:rPr>
          <w:rFonts w:eastAsia="Times New Roman" w:cs="Times New Roman"/>
          <w:b/>
          <w:bCs/>
        </w:rPr>
        <w:t>-</w:t>
      </w:r>
      <w:r w:rsidR="00207C2B" w:rsidRPr="00207C2B">
        <w:rPr>
          <w:rFonts w:eastAsia="Times New Roman" w:cs="Times New Roman"/>
          <w:b/>
          <w:bCs/>
        </w:rPr>
        <w:t xml:space="preserve"> taką odpowiedź wskazało 32,8</w:t>
      </w:r>
      <w:r w:rsidR="0024151D">
        <w:rPr>
          <w:rFonts w:eastAsia="Times New Roman" w:cs="Times New Roman"/>
          <w:b/>
          <w:bCs/>
        </w:rPr>
        <w:t xml:space="preserve"> proc.</w:t>
      </w:r>
      <w:r w:rsidR="00207C2B" w:rsidRPr="00207C2B">
        <w:rPr>
          <w:rFonts w:eastAsia="Times New Roman" w:cs="Times New Roman"/>
          <w:b/>
          <w:bCs/>
        </w:rPr>
        <w:t xml:space="preserve"> badanych</w:t>
      </w:r>
      <w:r w:rsidR="001E453E">
        <w:rPr>
          <w:rFonts w:eastAsia="Times New Roman" w:cs="Times New Roman"/>
          <w:b/>
          <w:bCs/>
        </w:rPr>
        <w:t xml:space="preserve">. Dalej jest </w:t>
      </w:r>
      <w:r w:rsidR="004A2469">
        <w:rPr>
          <w:rFonts w:eastAsia="Times New Roman" w:cs="Times New Roman"/>
          <w:b/>
          <w:bCs/>
        </w:rPr>
        <w:t>bliskość natury (</w:t>
      </w:r>
      <w:r w:rsidR="0024151D">
        <w:rPr>
          <w:rFonts w:eastAsia="Times New Roman" w:cs="Times New Roman"/>
          <w:b/>
          <w:bCs/>
        </w:rPr>
        <w:t>23,3 proc.) oraz prywatność i brak tłumów (22,8 proc.)</w:t>
      </w:r>
      <w:r w:rsidR="000A0FA0">
        <w:rPr>
          <w:rFonts w:eastAsia="Times New Roman" w:cs="Times New Roman"/>
          <w:b/>
          <w:bCs/>
        </w:rPr>
        <w:t xml:space="preserve">. Hotel o wysokim standardzie wskazało zaledwie </w:t>
      </w:r>
      <w:r w:rsidR="00182889">
        <w:rPr>
          <w:rFonts w:eastAsia="Times New Roman" w:cs="Times New Roman"/>
          <w:b/>
          <w:bCs/>
        </w:rPr>
        <w:t>16,7 proc. respondentów.</w:t>
      </w:r>
    </w:p>
    <w:p w14:paraId="11650319" w14:textId="77777777" w:rsidR="00C94F71" w:rsidRDefault="00C94F71" w:rsidP="000A0FA0">
      <w:pPr>
        <w:spacing w:line="276" w:lineRule="auto"/>
        <w:jc w:val="both"/>
        <w:rPr>
          <w:rFonts w:eastAsia="Times New Roman" w:cs="Times New Roman"/>
          <w:b/>
          <w:bCs/>
        </w:rPr>
      </w:pPr>
    </w:p>
    <w:p w14:paraId="163B8E50" w14:textId="535BC5C0" w:rsidR="00373F07" w:rsidRDefault="00373F07" w:rsidP="00A65CE5">
      <w:pPr>
        <w:spacing w:line="276" w:lineRule="auto"/>
        <w:jc w:val="both"/>
        <w:rPr>
          <w:rFonts w:eastAsia="Times New Roman" w:cs="Times New Roman"/>
          <w:i/>
          <w:iCs/>
        </w:rPr>
      </w:pPr>
      <w:r>
        <w:rPr>
          <w:rFonts w:eastAsia="Times New Roman" w:cs="Times New Roman"/>
        </w:rPr>
        <w:t>T</w:t>
      </w:r>
      <w:r w:rsidRPr="00373F07">
        <w:rPr>
          <w:rFonts w:eastAsia="Times New Roman" w:cs="Times New Roman"/>
        </w:rPr>
        <w:t xml:space="preserve">o nie jest odrzucenie komfortu, ale przesunięcie jego znaczenia. </w:t>
      </w:r>
      <w:r w:rsidR="00C94F71" w:rsidRPr="00373F07">
        <w:rPr>
          <w:rFonts w:eastAsia="Times New Roman" w:cs="Times New Roman"/>
        </w:rPr>
        <w:t xml:space="preserve">Dziś </w:t>
      </w:r>
      <w:r w:rsidR="00AF0236" w:rsidRPr="00373F07">
        <w:rPr>
          <w:rFonts w:eastAsia="Times New Roman" w:cs="Times New Roman"/>
        </w:rPr>
        <w:t xml:space="preserve">chodzi o </w:t>
      </w:r>
      <w:r w:rsidR="00BE54B6">
        <w:rPr>
          <w:rFonts w:eastAsia="Times New Roman" w:cs="Times New Roman"/>
        </w:rPr>
        <w:t>coś</w:t>
      </w:r>
      <w:r w:rsidR="00C94F71" w:rsidRPr="00373F07">
        <w:rPr>
          <w:rFonts w:eastAsia="Times New Roman" w:cs="Times New Roman"/>
        </w:rPr>
        <w:t xml:space="preserve"> znacznie trudniejszego do zdobycia - spokój.</w:t>
      </w:r>
      <w:r w:rsidR="00C94F71" w:rsidRPr="00A65CE5">
        <w:rPr>
          <w:rFonts w:eastAsia="Times New Roman" w:cs="Times New Roman"/>
          <w:i/>
          <w:iCs/>
        </w:rPr>
        <w:t xml:space="preserve"> </w:t>
      </w:r>
    </w:p>
    <w:p w14:paraId="53082125" w14:textId="77777777" w:rsidR="00373F07" w:rsidRDefault="00373F07" w:rsidP="00A65CE5">
      <w:pPr>
        <w:spacing w:line="276" w:lineRule="auto"/>
        <w:jc w:val="both"/>
        <w:rPr>
          <w:rFonts w:eastAsia="Times New Roman" w:cs="Times New Roman"/>
          <w:i/>
          <w:iCs/>
        </w:rPr>
      </w:pPr>
    </w:p>
    <w:p w14:paraId="65F55720" w14:textId="6F69AE95" w:rsidR="00A65CE5" w:rsidRPr="00A65CE5" w:rsidRDefault="007375F0" w:rsidP="00A65CE5">
      <w:pPr>
        <w:spacing w:line="276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–</w:t>
      </w:r>
      <w:r w:rsidR="00373F07">
        <w:rPr>
          <w:rFonts w:eastAsia="Times New Roman" w:cs="Times New Roman"/>
          <w:i/>
          <w:iCs/>
        </w:rPr>
        <w:t xml:space="preserve"> </w:t>
      </w:r>
      <w:r w:rsidR="002113D8" w:rsidRPr="00A65CE5">
        <w:rPr>
          <w:rFonts w:eastAsia="Times New Roman" w:cs="Times New Roman"/>
          <w:i/>
          <w:iCs/>
        </w:rPr>
        <w:t xml:space="preserve">Luksusem </w:t>
      </w:r>
      <w:r w:rsidR="00232DA9">
        <w:rPr>
          <w:rFonts w:eastAsia="Times New Roman" w:cs="Times New Roman"/>
          <w:i/>
          <w:iCs/>
        </w:rPr>
        <w:t>staje się</w:t>
      </w:r>
      <w:r w:rsidR="00232DA9" w:rsidRPr="00A65CE5">
        <w:rPr>
          <w:rFonts w:eastAsia="Times New Roman" w:cs="Times New Roman"/>
          <w:i/>
          <w:iCs/>
        </w:rPr>
        <w:t xml:space="preserve"> </w:t>
      </w:r>
      <w:r w:rsidR="002113D8" w:rsidRPr="00A65CE5">
        <w:rPr>
          <w:rFonts w:eastAsia="Times New Roman" w:cs="Times New Roman"/>
          <w:i/>
          <w:iCs/>
        </w:rPr>
        <w:t xml:space="preserve">to, czego </w:t>
      </w:r>
      <w:r w:rsidR="00232DA9">
        <w:rPr>
          <w:rFonts w:eastAsia="Times New Roman" w:cs="Times New Roman"/>
          <w:i/>
          <w:iCs/>
        </w:rPr>
        <w:t xml:space="preserve">wielu Polakom </w:t>
      </w:r>
      <w:r w:rsidR="002113D8" w:rsidRPr="00A65CE5">
        <w:rPr>
          <w:rFonts w:eastAsia="Times New Roman" w:cs="Times New Roman"/>
          <w:i/>
          <w:iCs/>
        </w:rPr>
        <w:t>najbardziej na co</w:t>
      </w:r>
      <w:r w:rsidR="00AA069A" w:rsidRPr="00A65CE5">
        <w:rPr>
          <w:rFonts w:eastAsia="Times New Roman" w:cs="Times New Roman"/>
          <w:i/>
          <w:iCs/>
        </w:rPr>
        <w:t xml:space="preserve"> dzień brakuje</w:t>
      </w:r>
      <w:r>
        <w:rPr>
          <w:rFonts w:eastAsia="Times New Roman" w:cs="Times New Roman"/>
          <w:i/>
          <w:iCs/>
        </w:rPr>
        <w:t xml:space="preserve"> -</w:t>
      </w:r>
      <w:r w:rsidR="00AA069A" w:rsidRPr="00A65CE5">
        <w:rPr>
          <w:rFonts w:eastAsia="Times New Roman" w:cs="Times New Roman"/>
          <w:i/>
          <w:iCs/>
        </w:rPr>
        <w:t xml:space="preserve"> </w:t>
      </w:r>
      <w:r w:rsidR="00EF69A6" w:rsidRPr="00A65CE5">
        <w:rPr>
          <w:rFonts w:eastAsia="Times New Roman" w:cs="Times New Roman"/>
          <w:i/>
          <w:iCs/>
        </w:rPr>
        <w:t>cisza, prywatność, kontakt z naturą i odpoczynek od presji</w:t>
      </w:r>
      <w:r w:rsidR="00EF69A6">
        <w:rPr>
          <w:rFonts w:eastAsia="Times New Roman" w:cs="Times New Roman"/>
        </w:rPr>
        <w:t xml:space="preserve"> – mówi </w:t>
      </w:r>
      <w:r w:rsidR="00EF69A6" w:rsidRPr="00EF69A6">
        <w:rPr>
          <w:rFonts w:eastAsia="Times New Roman" w:cs="Times New Roman"/>
          <w:b/>
          <w:bCs/>
        </w:rPr>
        <w:t>Karolina Łuczak,</w:t>
      </w:r>
      <w:r w:rsidR="00EF69A6">
        <w:rPr>
          <w:rFonts w:eastAsia="Times New Roman" w:cs="Times New Roman"/>
        </w:rPr>
        <w:t xml:space="preserve"> </w:t>
      </w:r>
      <w:r w:rsidR="00EF69A6" w:rsidRPr="005177C8">
        <w:rPr>
          <w:rFonts w:eastAsia="Times New Roman" w:cs="Times New Roman"/>
          <w:b/>
          <w:bCs/>
        </w:rPr>
        <w:t>rzeczniczka prasowa Provident Polska.</w:t>
      </w:r>
      <w:r w:rsidR="00EB19DE">
        <w:rPr>
          <w:rFonts w:eastAsia="Times New Roman" w:cs="Times New Roman"/>
          <w:b/>
          <w:bCs/>
        </w:rPr>
        <w:t xml:space="preserve"> </w:t>
      </w:r>
      <w:r w:rsidR="00EB19DE" w:rsidRPr="008E5566">
        <w:rPr>
          <w:rFonts w:eastAsia="Times New Roman" w:cs="Times New Roman"/>
        </w:rPr>
        <w:t>–</w:t>
      </w:r>
      <w:r w:rsidR="000A70A1">
        <w:rPr>
          <w:rFonts w:eastAsia="Times New Roman" w:cs="Times New Roman"/>
          <w:i/>
          <w:iCs/>
        </w:rPr>
        <w:t xml:space="preserve"> </w:t>
      </w:r>
      <w:r w:rsidR="00A65CE5" w:rsidRPr="008E5566">
        <w:rPr>
          <w:rFonts w:eastAsia="Times New Roman" w:cs="Times New Roman"/>
          <w:i/>
          <w:iCs/>
        </w:rPr>
        <w:t xml:space="preserve">Wakacje </w:t>
      </w:r>
      <w:r w:rsidR="00E51751">
        <w:rPr>
          <w:rFonts w:eastAsia="Times New Roman" w:cs="Times New Roman"/>
          <w:i/>
          <w:iCs/>
        </w:rPr>
        <w:t>nie służą konsumpcji i gonieniu za atrakcjami „d</w:t>
      </w:r>
      <w:r w:rsidR="00A65CE5" w:rsidRPr="008E5566">
        <w:rPr>
          <w:rFonts w:eastAsia="Times New Roman" w:cs="Times New Roman"/>
          <w:i/>
          <w:iCs/>
        </w:rPr>
        <w:t>o odhaczenia”. Coraz częściej stają się próbą odzyskania kontroli nad własnym czasem</w:t>
      </w:r>
      <w:r w:rsidR="008E5566" w:rsidRPr="008E5566">
        <w:rPr>
          <w:rFonts w:eastAsia="Times New Roman" w:cs="Times New Roman"/>
          <w:i/>
          <w:iCs/>
        </w:rPr>
        <w:t>,</w:t>
      </w:r>
      <w:r w:rsidR="00A65CE5" w:rsidRPr="008E5566">
        <w:rPr>
          <w:rFonts w:eastAsia="Times New Roman" w:cs="Times New Roman"/>
          <w:i/>
          <w:iCs/>
        </w:rPr>
        <w:t xml:space="preserve"> energią i uwagą</w:t>
      </w:r>
      <w:r w:rsidR="008E5566">
        <w:rPr>
          <w:rFonts w:eastAsia="Times New Roman" w:cs="Times New Roman"/>
        </w:rPr>
        <w:t xml:space="preserve"> – dodaje </w:t>
      </w:r>
      <w:r w:rsidR="008E5566" w:rsidRPr="00EF69A6">
        <w:rPr>
          <w:rFonts w:eastAsia="Times New Roman" w:cs="Times New Roman"/>
          <w:b/>
          <w:bCs/>
        </w:rPr>
        <w:t>Karolina Łuczak</w:t>
      </w:r>
    </w:p>
    <w:p w14:paraId="1C2472C3" w14:textId="77777777" w:rsidR="00182889" w:rsidRDefault="00182889" w:rsidP="00207C2B">
      <w:pPr>
        <w:spacing w:line="276" w:lineRule="auto"/>
        <w:jc w:val="both"/>
        <w:rPr>
          <w:rFonts w:eastAsia="Times New Roman" w:cs="Times New Roman"/>
          <w:b/>
          <w:bCs/>
        </w:rPr>
      </w:pPr>
    </w:p>
    <w:p w14:paraId="57CD04F2" w14:textId="77777777" w:rsidR="00946CE6" w:rsidRPr="00946CE6" w:rsidRDefault="00946CE6" w:rsidP="00946CE6">
      <w:pPr>
        <w:spacing w:line="276" w:lineRule="auto"/>
        <w:jc w:val="both"/>
        <w:rPr>
          <w:rFonts w:eastAsia="Times New Roman" w:cs="Times New Roman"/>
          <w:b/>
          <w:bCs/>
        </w:rPr>
      </w:pPr>
      <w:r w:rsidRPr="00946CE6">
        <w:rPr>
          <w:rFonts w:eastAsia="Times New Roman" w:cs="Times New Roman"/>
          <w:b/>
          <w:bCs/>
        </w:rPr>
        <w:t>Urlop ma dać wolność, ale najpierw trzeba go policzyć</w:t>
      </w:r>
    </w:p>
    <w:p w14:paraId="04576737" w14:textId="77777777" w:rsidR="00946CE6" w:rsidRDefault="00946CE6" w:rsidP="00207C2B">
      <w:pPr>
        <w:spacing w:line="276" w:lineRule="auto"/>
        <w:jc w:val="both"/>
        <w:rPr>
          <w:rFonts w:eastAsia="Times New Roman" w:cs="Times New Roman"/>
          <w:b/>
          <w:bCs/>
        </w:rPr>
      </w:pPr>
    </w:p>
    <w:p w14:paraId="053BF6F0" w14:textId="35E274B9" w:rsidR="007A7B66" w:rsidRDefault="001F1E7F" w:rsidP="007A7B66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>Jedna czwarta badanych (</w:t>
      </w:r>
      <w:r w:rsidR="007A7B66" w:rsidRPr="007A7B66">
        <w:rPr>
          <w:rFonts w:eastAsia="Times New Roman" w:cs="Times New Roman"/>
          <w:color w:val="000000" w:themeColor="text1"/>
        </w:rPr>
        <w:t>26,3 proc.</w:t>
      </w:r>
      <w:r>
        <w:rPr>
          <w:rFonts w:eastAsia="Times New Roman" w:cs="Times New Roman"/>
          <w:color w:val="000000" w:themeColor="text1"/>
        </w:rPr>
        <w:t>)</w:t>
      </w:r>
      <w:r w:rsidR="007A7B66" w:rsidRPr="007A7B66">
        <w:rPr>
          <w:rFonts w:eastAsia="Times New Roman" w:cs="Times New Roman"/>
          <w:color w:val="000000" w:themeColor="text1"/>
        </w:rPr>
        <w:t xml:space="preserve"> deklaruje, że planuje wyjazdy z dużym wyprzedzeniem, aby mieć kontrolę nad kosztami. Jednocześnie </w:t>
      </w:r>
      <w:r w:rsidR="00C74800">
        <w:rPr>
          <w:rFonts w:eastAsia="Times New Roman" w:cs="Times New Roman"/>
          <w:color w:val="000000" w:themeColor="text1"/>
        </w:rPr>
        <w:t xml:space="preserve">co piąty </w:t>
      </w:r>
      <w:r w:rsidR="003F4A49">
        <w:rPr>
          <w:rFonts w:eastAsia="Times New Roman" w:cs="Times New Roman"/>
          <w:color w:val="000000" w:themeColor="text1"/>
        </w:rPr>
        <w:t>(</w:t>
      </w:r>
      <w:r w:rsidR="003F53F0">
        <w:rPr>
          <w:rFonts w:eastAsia="Times New Roman" w:cs="Times New Roman"/>
          <w:color w:val="000000" w:themeColor="text1"/>
        </w:rPr>
        <w:t>20,1 proc.</w:t>
      </w:r>
      <w:r w:rsidR="003F4A49">
        <w:rPr>
          <w:rFonts w:eastAsia="Times New Roman" w:cs="Times New Roman"/>
          <w:color w:val="000000" w:themeColor="text1"/>
        </w:rPr>
        <w:t>)</w:t>
      </w:r>
      <w:r w:rsidR="003F53F0">
        <w:rPr>
          <w:rFonts w:eastAsia="Times New Roman" w:cs="Times New Roman"/>
          <w:color w:val="000000" w:themeColor="text1"/>
        </w:rPr>
        <w:t xml:space="preserve"> d</w:t>
      </w:r>
      <w:r w:rsidR="003F53F0" w:rsidRPr="003F53F0">
        <w:rPr>
          <w:rFonts w:eastAsia="Times New Roman" w:cs="Times New Roman"/>
          <w:color w:val="000000" w:themeColor="text1"/>
        </w:rPr>
        <w:t xml:space="preserve">ecyzję </w:t>
      </w:r>
      <w:r w:rsidR="000513D4">
        <w:rPr>
          <w:rFonts w:eastAsia="Times New Roman" w:cs="Times New Roman"/>
          <w:color w:val="000000" w:themeColor="text1"/>
        </w:rPr>
        <w:t xml:space="preserve">o wyjeździe </w:t>
      </w:r>
      <w:r w:rsidR="003F53F0" w:rsidRPr="003F53F0">
        <w:rPr>
          <w:rFonts w:eastAsia="Times New Roman" w:cs="Times New Roman"/>
          <w:color w:val="000000" w:themeColor="text1"/>
        </w:rPr>
        <w:t>podejmuj</w:t>
      </w:r>
      <w:r w:rsidR="000513D4">
        <w:rPr>
          <w:rFonts w:eastAsia="Times New Roman" w:cs="Times New Roman"/>
          <w:color w:val="000000" w:themeColor="text1"/>
        </w:rPr>
        <w:t>e</w:t>
      </w:r>
      <w:r w:rsidR="003F53F0" w:rsidRPr="003F53F0">
        <w:rPr>
          <w:rFonts w:eastAsia="Times New Roman" w:cs="Times New Roman"/>
          <w:color w:val="000000" w:themeColor="text1"/>
        </w:rPr>
        <w:t xml:space="preserve"> spontanicznie, zależnie od pogody, nastroju lub dostępnych środków</w:t>
      </w:r>
      <w:r w:rsidR="00E40985">
        <w:rPr>
          <w:rFonts w:eastAsia="Times New Roman" w:cs="Times New Roman"/>
          <w:color w:val="000000" w:themeColor="text1"/>
        </w:rPr>
        <w:t xml:space="preserve">. </w:t>
      </w:r>
      <w:r w:rsidR="007A7B66" w:rsidRPr="009C239E">
        <w:rPr>
          <w:rFonts w:eastAsia="Times New Roman" w:cs="Times New Roman"/>
          <w:color w:val="000000" w:themeColor="text1"/>
        </w:rPr>
        <w:t>16,4</w:t>
      </w:r>
      <w:r w:rsidR="009C239E" w:rsidRPr="009C239E">
        <w:rPr>
          <w:rFonts w:eastAsia="Times New Roman" w:cs="Times New Roman"/>
          <w:color w:val="000000" w:themeColor="text1"/>
        </w:rPr>
        <w:t xml:space="preserve"> proc.</w:t>
      </w:r>
      <w:r w:rsidR="007A7B66" w:rsidRPr="007A7B66">
        <w:rPr>
          <w:rFonts w:eastAsia="Times New Roman" w:cs="Times New Roman"/>
          <w:b/>
          <w:bCs/>
          <w:color w:val="000000" w:themeColor="text1"/>
        </w:rPr>
        <w:t xml:space="preserve"> </w:t>
      </w:r>
      <w:r w:rsidR="007A7B66" w:rsidRPr="009C239E">
        <w:rPr>
          <w:rFonts w:eastAsia="Times New Roman" w:cs="Times New Roman"/>
          <w:color w:val="000000" w:themeColor="text1"/>
        </w:rPr>
        <w:t>respondentów mówi, że w tym roku raczej rezygnuje z wyjazdów</w:t>
      </w:r>
      <w:r w:rsidR="007A7B66" w:rsidRPr="007A7B66">
        <w:rPr>
          <w:rFonts w:eastAsia="Times New Roman" w:cs="Times New Roman"/>
          <w:color w:val="000000" w:themeColor="text1"/>
        </w:rPr>
        <w:t xml:space="preserve">, a </w:t>
      </w:r>
      <w:r w:rsidR="00381FC7">
        <w:rPr>
          <w:rFonts w:eastAsia="Times New Roman" w:cs="Times New Roman"/>
          <w:color w:val="000000" w:themeColor="text1"/>
        </w:rPr>
        <w:t xml:space="preserve">13, 8 proc. ograniczy plany ze względu na koszty. </w:t>
      </w:r>
    </w:p>
    <w:p w14:paraId="1430E3A3" w14:textId="77777777" w:rsidR="005E5061" w:rsidRDefault="005E5061" w:rsidP="007A7B66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504DEE5F" w14:textId="173C73C9" w:rsidR="005E5061" w:rsidRPr="005031DC" w:rsidRDefault="005E5061" w:rsidP="005E5061">
      <w:pPr>
        <w:spacing w:line="276" w:lineRule="auto"/>
        <w:jc w:val="both"/>
        <w:rPr>
          <w:rFonts w:eastAsia="Times New Roman" w:cs="Times New Roman"/>
          <w:b/>
          <w:bCs/>
        </w:rPr>
      </w:pPr>
      <w:r w:rsidRPr="005031DC">
        <w:rPr>
          <w:rFonts w:eastAsia="Times New Roman" w:cs="Times New Roman"/>
          <w:color w:val="000000" w:themeColor="text1"/>
        </w:rPr>
        <w:t xml:space="preserve">To pokazuje rozdźwięk między potrzebą odpoczynku a możliwościami finansowymi. Wakacje są symbolem normalności, czymś co „powinno się mieć”. Tymczasem </w:t>
      </w:r>
      <w:r w:rsidR="006062E1" w:rsidRPr="005031DC">
        <w:rPr>
          <w:rFonts w:eastAsia="Times New Roman" w:cs="Times New Roman"/>
          <w:color w:val="000000" w:themeColor="text1"/>
        </w:rPr>
        <w:t xml:space="preserve">22 proc. Polaków nie planuje w tym roku żadnego wyjazdu trwającego </w:t>
      </w:r>
      <w:r w:rsidR="0025203E" w:rsidRPr="005031DC">
        <w:rPr>
          <w:rFonts w:eastAsia="Times New Roman" w:cs="Times New Roman"/>
          <w:color w:val="000000" w:themeColor="text1"/>
        </w:rPr>
        <w:t>co najmniej 3 dni</w:t>
      </w:r>
      <w:r w:rsidR="005031DC" w:rsidRPr="005031DC">
        <w:rPr>
          <w:rFonts w:eastAsia="Times New Roman" w:cs="Times New Roman"/>
          <w:color w:val="000000" w:themeColor="text1"/>
        </w:rPr>
        <w:t>.</w:t>
      </w:r>
    </w:p>
    <w:p w14:paraId="05020F0C" w14:textId="77777777" w:rsidR="0011415F" w:rsidRDefault="0011415F" w:rsidP="005E5061">
      <w:pPr>
        <w:spacing w:line="276" w:lineRule="auto"/>
        <w:jc w:val="both"/>
        <w:rPr>
          <w:rFonts w:eastAsia="Times New Roman" w:cs="Times New Roman"/>
          <w:b/>
          <w:bCs/>
        </w:rPr>
      </w:pPr>
    </w:p>
    <w:p w14:paraId="3958204C" w14:textId="764813BB" w:rsidR="0011415F" w:rsidRDefault="0011415F" w:rsidP="005E5061">
      <w:pPr>
        <w:spacing w:line="276" w:lineRule="auto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Finansowe lęki Polaków</w:t>
      </w:r>
    </w:p>
    <w:p w14:paraId="50DFF072" w14:textId="77777777" w:rsidR="0011415F" w:rsidRDefault="0011415F" w:rsidP="005E5061">
      <w:pPr>
        <w:spacing w:line="276" w:lineRule="auto"/>
        <w:jc w:val="both"/>
        <w:rPr>
          <w:rFonts w:eastAsia="Times New Roman" w:cs="Times New Roman"/>
          <w:b/>
          <w:bCs/>
        </w:rPr>
      </w:pPr>
    </w:p>
    <w:p w14:paraId="2C9D604A" w14:textId="71707DCC" w:rsidR="008D0547" w:rsidRDefault="008D0547" w:rsidP="008D0547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 w:rsidRPr="008D0547">
        <w:rPr>
          <w:rFonts w:eastAsia="Times New Roman" w:cs="Times New Roman"/>
          <w:color w:val="000000" w:themeColor="text1"/>
        </w:rPr>
        <w:t xml:space="preserve">Wakacyjny lęk finansowy nie dotyczy wyłącznie tego, że kawa w kurorcie kosztuje więcej niż w </w:t>
      </w:r>
      <w:r w:rsidRPr="008D0547">
        <w:rPr>
          <w:rFonts w:eastAsia="Times New Roman" w:cs="Times New Roman"/>
          <w:color w:val="000000" w:themeColor="text1"/>
        </w:rPr>
        <w:lastRenderedPageBreak/>
        <w:t>domu.</w:t>
      </w:r>
      <w:r>
        <w:rPr>
          <w:rFonts w:eastAsia="Times New Roman" w:cs="Times New Roman"/>
          <w:color w:val="000000" w:themeColor="text1"/>
        </w:rPr>
        <w:t xml:space="preserve"> Jak wnika z Barometru </w:t>
      </w:r>
      <w:proofErr w:type="spellStart"/>
      <w:r>
        <w:rPr>
          <w:rFonts w:eastAsia="Times New Roman" w:cs="Times New Roman"/>
          <w:color w:val="000000" w:themeColor="text1"/>
        </w:rPr>
        <w:t>Providenta</w:t>
      </w:r>
      <w:proofErr w:type="spellEnd"/>
      <w:r w:rsidR="00D36DAC">
        <w:rPr>
          <w:rFonts w:eastAsia="Times New Roman" w:cs="Times New Roman"/>
          <w:color w:val="000000" w:themeColor="text1"/>
        </w:rPr>
        <w:t xml:space="preserve"> Polacy najbardziej boją się sytuacji, których nie da się zaplanować. 42,2 proc. wskazało na </w:t>
      </w:r>
      <w:r w:rsidR="00AA5BC0">
        <w:rPr>
          <w:rFonts w:eastAsia="Times New Roman" w:cs="Times New Roman"/>
          <w:color w:val="000000" w:themeColor="text1"/>
        </w:rPr>
        <w:t>nieprzewidziane wydatki zdrowotne lub wypadek. Na drugim miejscu jest kradzież gotówki, karty lub telefonu (</w:t>
      </w:r>
      <w:r w:rsidR="00D60C4C">
        <w:rPr>
          <w:rFonts w:eastAsia="Times New Roman" w:cs="Times New Roman"/>
          <w:color w:val="000000" w:themeColor="text1"/>
        </w:rPr>
        <w:t>35,1 proc.), a na trzecim a</w:t>
      </w:r>
      <w:r w:rsidR="00D60C4C" w:rsidRPr="00D60C4C">
        <w:rPr>
          <w:rFonts w:eastAsia="Times New Roman" w:cs="Times New Roman"/>
          <w:color w:val="000000" w:themeColor="text1"/>
        </w:rPr>
        <w:t>waria samochodu lub problemy z transportem generujące dodatkowe koszty</w:t>
      </w:r>
      <w:r w:rsidR="00D36DAC">
        <w:rPr>
          <w:rFonts w:eastAsia="Times New Roman" w:cs="Times New Roman"/>
          <w:color w:val="000000" w:themeColor="text1"/>
        </w:rPr>
        <w:t xml:space="preserve"> </w:t>
      </w:r>
      <w:r w:rsidR="00D60C4C">
        <w:rPr>
          <w:rFonts w:eastAsia="Times New Roman" w:cs="Times New Roman"/>
          <w:color w:val="000000" w:themeColor="text1"/>
        </w:rPr>
        <w:t>(24,8 proc.).</w:t>
      </w:r>
    </w:p>
    <w:p w14:paraId="53257411" w14:textId="77777777" w:rsidR="002B3234" w:rsidRDefault="002B3234" w:rsidP="002B3234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0100ADFB" w14:textId="54B6DD8C" w:rsidR="000209BC" w:rsidRPr="00B55044" w:rsidRDefault="007375F0" w:rsidP="002B3234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</w:rPr>
        <w:t>–</w:t>
      </w:r>
      <w:r w:rsidR="0028002F">
        <w:rPr>
          <w:rFonts w:eastAsia="Times New Roman" w:cs="Times New Roman"/>
          <w:color w:val="000000" w:themeColor="text1"/>
        </w:rPr>
        <w:t xml:space="preserve"> </w:t>
      </w:r>
      <w:r w:rsidR="002B3234" w:rsidRPr="0028002F">
        <w:rPr>
          <w:rFonts w:eastAsia="Times New Roman" w:cs="Times New Roman"/>
          <w:i/>
          <w:iCs/>
          <w:color w:val="000000" w:themeColor="text1"/>
        </w:rPr>
        <w:t>Gdyby taki wydatek się pojawił, 26,0 proc. badanych pokryłoby go z oszczędności, 20,8 proc. z bieżących dochodów, ale aż 21,0</w:t>
      </w:r>
      <w:r w:rsidR="00320707" w:rsidRPr="0028002F">
        <w:rPr>
          <w:rFonts w:eastAsia="Times New Roman" w:cs="Times New Roman"/>
          <w:i/>
          <w:iCs/>
          <w:color w:val="000000" w:themeColor="text1"/>
        </w:rPr>
        <w:t xml:space="preserve"> proc.</w:t>
      </w:r>
      <w:r w:rsidR="002B3234" w:rsidRPr="0028002F">
        <w:rPr>
          <w:rFonts w:eastAsia="Times New Roman" w:cs="Times New Roman"/>
          <w:i/>
          <w:iCs/>
          <w:color w:val="000000" w:themeColor="text1"/>
        </w:rPr>
        <w:t xml:space="preserve"> nie wie, jak poradziłoby sobie w takiej sytuacji. To pokazuje, że finansowa poduszka bezpieczeństwa wciąż nie jest oczywistością</w:t>
      </w:r>
      <w:r w:rsidR="0028002F">
        <w:rPr>
          <w:rFonts w:eastAsia="Times New Roman" w:cs="Times New Roman"/>
          <w:color w:val="000000" w:themeColor="text1"/>
        </w:rPr>
        <w:t xml:space="preserve"> – zauważa </w:t>
      </w:r>
      <w:r w:rsidR="0028002F" w:rsidRPr="00EF69A6">
        <w:rPr>
          <w:rFonts w:eastAsia="Times New Roman" w:cs="Times New Roman"/>
          <w:b/>
          <w:bCs/>
        </w:rPr>
        <w:t>Karolina Łuczak,</w:t>
      </w:r>
      <w:r w:rsidR="0028002F">
        <w:rPr>
          <w:rFonts w:eastAsia="Times New Roman" w:cs="Times New Roman"/>
        </w:rPr>
        <w:t xml:space="preserve"> </w:t>
      </w:r>
      <w:r w:rsidR="0028002F" w:rsidRPr="005177C8">
        <w:rPr>
          <w:rFonts w:eastAsia="Times New Roman" w:cs="Times New Roman"/>
          <w:b/>
          <w:bCs/>
        </w:rPr>
        <w:t>rzeczniczka prasowa Provident Polska.</w:t>
      </w:r>
      <w:r w:rsidR="0028002F">
        <w:rPr>
          <w:rFonts w:eastAsia="Times New Roman" w:cs="Times New Roman"/>
          <w:color w:val="000000" w:themeColor="text1"/>
        </w:rPr>
        <w:t xml:space="preserve"> </w:t>
      </w:r>
      <w:r w:rsidR="007A3ABD">
        <w:rPr>
          <w:rFonts w:eastAsia="Times New Roman" w:cs="Times New Roman"/>
          <w:color w:val="000000" w:themeColor="text1"/>
        </w:rPr>
        <w:t xml:space="preserve">- </w:t>
      </w:r>
      <w:r w:rsidR="00C666C6" w:rsidRPr="0028002F">
        <w:rPr>
          <w:rFonts w:eastAsia="Times New Roman" w:cs="Times New Roman"/>
          <w:i/>
          <w:iCs/>
          <w:color w:val="000000" w:themeColor="text1"/>
        </w:rPr>
        <w:t>Zapytaliśmy responde</w:t>
      </w:r>
      <w:r w:rsidR="00720A82" w:rsidRPr="0028002F">
        <w:rPr>
          <w:rFonts w:eastAsia="Times New Roman" w:cs="Times New Roman"/>
          <w:i/>
          <w:iCs/>
          <w:color w:val="000000" w:themeColor="text1"/>
        </w:rPr>
        <w:t xml:space="preserve">ntów też o to, w jakich nagłych sytuacjach byliby </w:t>
      </w:r>
      <w:r w:rsidR="004519CF">
        <w:rPr>
          <w:rFonts w:eastAsia="Times New Roman" w:cs="Times New Roman"/>
          <w:i/>
          <w:iCs/>
          <w:color w:val="000000" w:themeColor="text1"/>
        </w:rPr>
        <w:t>sk</w:t>
      </w:r>
      <w:r w:rsidR="00AC72B7">
        <w:rPr>
          <w:rFonts w:eastAsia="Times New Roman" w:cs="Times New Roman"/>
          <w:i/>
          <w:iCs/>
          <w:color w:val="000000" w:themeColor="text1"/>
        </w:rPr>
        <w:t>ł</w:t>
      </w:r>
      <w:r w:rsidR="004519CF">
        <w:rPr>
          <w:rFonts w:eastAsia="Times New Roman" w:cs="Times New Roman"/>
          <w:i/>
          <w:iCs/>
          <w:color w:val="000000" w:themeColor="text1"/>
        </w:rPr>
        <w:t>onni</w:t>
      </w:r>
      <w:r w:rsidR="00720A82" w:rsidRPr="0028002F">
        <w:rPr>
          <w:rFonts w:eastAsia="Times New Roman" w:cs="Times New Roman"/>
          <w:i/>
          <w:iCs/>
          <w:color w:val="000000" w:themeColor="text1"/>
        </w:rPr>
        <w:t xml:space="preserve"> skorzystać z dodatkowych rozwiązań finansowych, jak karta kredytowa czy pożyczka. </w:t>
      </w:r>
      <w:r w:rsidR="00F421EC" w:rsidRPr="0028002F">
        <w:rPr>
          <w:rFonts w:eastAsia="Times New Roman" w:cs="Times New Roman"/>
          <w:i/>
          <w:iCs/>
          <w:color w:val="000000" w:themeColor="text1"/>
        </w:rPr>
        <w:t>Na pierwszym miejscu wskazali oni wydatki zdrowotne</w:t>
      </w:r>
      <w:r w:rsidR="00F421EC">
        <w:rPr>
          <w:rFonts w:eastAsia="Times New Roman" w:cs="Times New Roman"/>
          <w:color w:val="000000" w:themeColor="text1"/>
        </w:rPr>
        <w:t xml:space="preserve"> </w:t>
      </w:r>
      <w:r w:rsidR="00F421EC" w:rsidRPr="00AF1C09">
        <w:rPr>
          <w:rFonts w:eastAsia="Times New Roman" w:cs="Times New Roman"/>
          <w:i/>
          <w:iCs/>
          <w:color w:val="000000" w:themeColor="text1"/>
        </w:rPr>
        <w:t>– 29,9 proc.</w:t>
      </w:r>
      <w:r w:rsidR="0046645B">
        <w:rPr>
          <w:rFonts w:eastAsia="Times New Roman" w:cs="Times New Roman"/>
          <w:color w:val="000000" w:themeColor="text1"/>
        </w:rPr>
        <w:t xml:space="preserve"> – dodaje. </w:t>
      </w:r>
    </w:p>
    <w:p w14:paraId="4DAE2B2D" w14:textId="77777777" w:rsidR="000209BC" w:rsidRDefault="000209BC" w:rsidP="002B3234">
      <w:pPr>
        <w:spacing w:line="276" w:lineRule="auto"/>
        <w:jc w:val="both"/>
        <w:rPr>
          <w:rFonts w:eastAsia="Times New Roman" w:cs="Times New Roman"/>
          <w:i/>
          <w:iCs/>
          <w:color w:val="000000" w:themeColor="text1"/>
        </w:rPr>
      </w:pPr>
    </w:p>
    <w:p w14:paraId="738BC28E" w14:textId="2C727359" w:rsidR="00273A05" w:rsidRPr="00273A05" w:rsidRDefault="00273A05" w:rsidP="002B3234">
      <w:pPr>
        <w:spacing w:line="276" w:lineRule="auto"/>
        <w:jc w:val="both"/>
        <w:rPr>
          <w:rFonts w:eastAsia="Times New Roman" w:cs="Times New Roman"/>
          <w:b/>
          <w:bCs/>
          <w:color w:val="000000" w:themeColor="text1"/>
        </w:rPr>
      </w:pPr>
      <w:r>
        <w:rPr>
          <w:rFonts w:eastAsia="Times New Roman" w:cs="Times New Roman"/>
          <w:b/>
          <w:bCs/>
          <w:color w:val="000000" w:themeColor="text1"/>
        </w:rPr>
        <w:t>Tak dla technologii</w:t>
      </w:r>
      <w:r w:rsidRPr="00273A05">
        <w:rPr>
          <w:rFonts w:eastAsia="Times New Roman" w:cs="Times New Roman"/>
          <w:b/>
          <w:bCs/>
          <w:color w:val="000000" w:themeColor="text1"/>
        </w:rPr>
        <w:t>, ale w ograniczonym zakresie</w:t>
      </w:r>
    </w:p>
    <w:p w14:paraId="733B5D9C" w14:textId="2BEE6454" w:rsidR="007A3ABD" w:rsidRDefault="00AF1C09" w:rsidP="002B3234">
      <w:pPr>
        <w:spacing w:line="276" w:lineRule="auto"/>
        <w:jc w:val="both"/>
        <w:rPr>
          <w:rFonts w:eastAsia="Times New Roman" w:cs="Times New Roman"/>
          <w:i/>
          <w:iCs/>
          <w:color w:val="000000" w:themeColor="text1"/>
        </w:rPr>
      </w:pPr>
      <w:r>
        <w:rPr>
          <w:rFonts w:eastAsia="Times New Roman" w:cs="Times New Roman"/>
          <w:i/>
          <w:iCs/>
          <w:color w:val="000000" w:themeColor="text1"/>
        </w:rPr>
        <w:t xml:space="preserve"> </w:t>
      </w:r>
    </w:p>
    <w:p w14:paraId="3643F5A6" w14:textId="34AC026A" w:rsidR="009841A1" w:rsidRDefault="00CA4AC7" w:rsidP="009841A1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 xml:space="preserve">W trakcie planowania urlopu </w:t>
      </w:r>
      <w:r w:rsidR="009841A1" w:rsidRPr="009841A1">
        <w:rPr>
          <w:rFonts w:eastAsia="Times New Roman" w:cs="Times New Roman"/>
          <w:color w:val="000000" w:themeColor="text1"/>
        </w:rPr>
        <w:t>Polacy korzystają z technologii</w:t>
      </w:r>
      <w:r w:rsidR="00657BBD">
        <w:rPr>
          <w:rFonts w:eastAsia="Times New Roman" w:cs="Times New Roman"/>
          <w:color w:val="000000" w:themeColor="text1"/>
        </w:rPr>
        <w:t xml:space="preserve"> i narzędzi cyfrowych</w:t>
      </w:r>
      <w:r w:rsidR="00075E6F">
        <w:rPr>
          <w:rFonts w:eastAsia="Times New Roman" w:cs="Times New Roman"/>
          <w:color w:val="000000" w:themeColor="text1"/>
        </w:rPr>
        <w:t xml:space="preserve">, ale głównie z tych </w:t>
      </w:r>
      <w:r w:rsidR="006255F4">
        <w:rPr>
          <w:rFonts w:eastAsia="Times New Roman" w:cs="Times New Roman"/>
          <w:color w:val="000000" w:themeColor="text1"/>
        </w:rPr>
        <w:t>podstawowych – jak mapy i nawigacja (49,6 proc.)</w:t>
      </w:r>
      <w:r w:rsidR="00200370">
        <w:rPr>
          <w:rFonts w:eastAsia="Times New Roman" w:cs="Times New Roman"/>
          <w:color w:val="000000" w:themeColor="text1"/>
        </w:rPr>
        <w:t xml:space="preserve"> oraz aplikacje do rezerwacji noclegów (28,3 proc.). </w:t>
      </w:r>
      <w:r w:rsidR="00435DD7">
        <w:rPr>
          <w:rFonts w:eastAsia="Times New Roman" w:cs="Times New Roman"/>
          <w:color w:val="000000" w:themeColor="text1"/>
        </w:rPr>
        <w:t>Z</w:t>
      </w:r>
      <w:r w:rsidR="00C85976">
        <w:rPr>
          <w:rFonts w:eastAsia="Times New Roman" w:cs="Times New Roman"/>
          <w:color w:val="000000" w:themeColor="text1"/>
        </w:rPr>
        <w:t>decydowanie rzadziej</w:t>
      </w:r>
      <w:r w:rsidR="009E7457">
        <w:rPr>
          <w:rFonts w:eastAsia="Times New Roman" w:cs="Times New Roman"/>
          <w:color w:val="000000" w:themeColor="text1"/>
        </w:rPr>
        <w:t xml:space="preserve"> sięgają </w:t>
      </w:r>
      <w:r w:rsidR="00460449">
        <w:rPr>
          <w:rFonts w:eastAsia="Times New Roman" w:cs="Times New Roman"/>
          <w:color w:val="000000" w:themeColor="text1"/>
        </w:rPr>
        <w:t>po aplikacje tłumaczące obce języki (13 proc.)</w:t>
      </w:r>
      <w:r w:rsidR="0014094F">
        <w:rPr>
          <w:rFonts w:eastAsia="Times New Roman" w:cs="Times New Roman"/>
          <w:color w:val="000000" w:themeColor="text1"/>
        </w:rPr>
        <w:t xml:space="preserve">, </w:t>
      </w:r>
      <w:r w:rsidR="00541616">
        <w:rPr>
          <w:rFonts w:eastAsia="Times New Roman" w:cs="Times New Roman"/>
          <w:color w:val="000000" w:themeColor="text1"/>
        </w:rPr>
        <w:t>do wymiany walut (9 proc</w:t>
      </w:r>
      <w:r w:rsidR="004B3945">
        <w:rPr>
          <w:rFonts w:eastAsia="Times New Roman" w:cs="Times New Roman"/>
          <w:color w:val="000000" w:themeColor="text1"/>
        </w:rPr>
        <w:t>.</w:t>
      </w:r>
      <w:r w:rsidR="00541616">
        <w:rPr>
          <w:rFonts w:eastAsia="Times New Roman" w:cs="Times New Roman"/>
          <w:color w:val="000000" w:themeColor="text1"/>
        </w:rPr>
        <w:t xml:space="preserve">) oraz e-SIM (7,4 proc.). </w:t>
      </w:r>
      <w:r w:rsidR="00526FF4">
        <w:rPr>
          <w:rFonts w:eastAsia="Times New Roman" w:cs="Times New Roman"/>
          <w:color w:val="000000" w:themeColor="text1"/>
        </w:rPr>
        <w:t>27,6 proc. deklaruje, że w ogóle nie korzysta z tego typu narzędzi.</w:t>
      </w:r>
    </w:p>
    <w:p w14:paraId="7F57BC39" w14:textId="77777777" w:rsidR="00526FF4" w:rsidRDefault="00526FF4" w:rsidP="009841A1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7595D865" w14:textId="14F2A449" w:rsidR="00280009" w:rsidRDefault="009841A1" w:rsidP="00280009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 w:rsidRPr="009841A1">
        <w:rPr>
          <w:rFonts w:eastAsia="Times New Roman" w:cs="Times New Roman"/>
          <w:color w:val="000000" w:themeColor="text1"/>
        </w:rPr>
        <w:t xml:space="preserve">Inaczej wygląda </w:t>
      </w:r>
      <w:r w:rsidR="00F2629F">
        <w:rPr>
          <w:rFonts w:eastAsia="Times New Roman" w:cs="Times New Roman"/>
          <w:color w:val="000000" w:themeColor="text1"/>
        </w:rPr>
        <w:t>nastawienie</w:t>
      </w:r>
      <w:r w:rsidR="00F2629F" w:rsidRPr="009841A1">
        <w:rPr>
          <w:rFonts w:eastAsia="Times New Roman" w:cs="Times New Roman"/>
          <w:color w:val="000000" w:themeColor="text1"/>
        </w:rPr>
        <w:t xml:space="preserve"> </w:t>
      </w:r>
      <w:r w:rsidRPr="009841A1">
        <w:rPr>
          <w:rFonts w:eastAsia="Times New Roman" w:cs="Times New Roman"/>
          <w:color w:val="000000" w:themeColor="text1"/>
        </w:rPr>
        <w:t>do sztucznej inteligencji.</w:t>
      </w:r>
      <w:r w:rsidR="004B3945">
        <w:rPr>
          <w:rFonts w:eastAsia="Times New Roman" w:cs="Times New Roman"/>
          <w:color w:val="000000" w:themeColor="text1"/>
        </w:rPr>
        <w:t xml:space="preserve"> Połowa respondentów </w:t>
      </w:r>
      <w:r w:rsidR="004B3945" w:rsidRPr="004B3945">
        <w:rPr>
          <w:rFonts w:eastAsia="Times New Roman" w:cs="Times New Roman"/>
          <w:color w:val="000000" w:themeColor="text1"/>
        </w:rPr>
        <w:t>(</w:t>
      </w:r>
      <w:r w:rsidRPr="004B3945">
        <w:rPr>
          <w:rFonts w:eastAsia="Times New Roman" w:cs="Times New Roman"/>
          <w:color w:val="000000" w:themeColor="text1"/>
        </w:rPr>
        <w:t>48,9</w:t>
      </w:r>
      <w:r w:rsidR="004B3945" w:rsidRPr="004B3945">
        <w:rPr>
          <w:rFonts w:eastAsia="Times New Roman" w:cs="Times New Roman"/>
          <w:color w:val="000000" w:themeColor="text1"/>
        </w:rPr>
        <w:t xml:space="preserve"> proc.)</w:t>
      </w:r>
      <w:r w:rsidR="004B3945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4B3945">
        <w:rPr>
          <w:rFonts w:eastAsia="Times New Roman" w:cs="Times New Roman"/>
          <w:color w:val="000000" w:themeColor="text1"/>
        </w:rPr>
        <w:t>w ogóle nie korzysta z AI przy planowaniu wakacji, a tylko 4,5</w:t>
      </w:r>
      <w:r w:rsidR="00122227">
        <w:rPr>
          <w:rFonts w:eastAsia="Times New Roman" w:cs="Times New Roman"/>
          <w:color w:val="000000" w:themeColor="text1"/>
        </w:rPr>
        <w:t xml:space="preserve"> proc.</w:t>
      </w:r>
      <w:r w:rsidRPr="004B3945">
        <w:rPr>
          <w:rFonts w:eastAsia="Times New Roman" w:cs="Times New Roman"/>
          <w:color w:val="000000" w:themeColor="text1"/>
        </w:rPr>
        <w:t xml:space="preserve"> zdecydowanie </w:t>
      </w:r>
      <w:r w:rsidRPr="0012209C">
        <w:rPr>
          <w:rFonts w:eastAsia="Times New Roman" w:cs="Times New Roman"/>
          <w:color w:val="000000" w:themeColor="text1"/>
        </w:rPr>
        <w:t>ufa</w:t>
      </w:r>
      <w:r w:rsidRPr="004B3945">
        <w:rPr>
          <w:rFonts w:eastAsia="Times New Roman" w:cs="Times New Roman"/>
          <w:color w:val="000000" w:themeColor="text1"/>
        </w:rPr>
        <w:t xml:space="preserve"> </w:t>
      </w:r>
      <w:r w:rsidR="000215D0">
        <w:rPr>
          <w:rFonts w:eastAsia="Times New Roman" w:cs="Times New Roman"/>
          <w:color w:val="000000" w:themeColor="text1"/>
        </w:rPr>
        <w:t xml:space="preserve">jej </w:t>
      </w:r>
      <w:r w:rsidRPr="004B3945">
        <w:rPr>
          <w:rFonts w:eastAsia="Times New Roman" w:cs="Times New Roman"/>
          <w:color w:val="000000" w:themeColor="text1"/>
        </w:rPr>
        <w:t>rekomendacjom</w:t>
      </w:r>
      <w:r w:rsidR="000215D0">
        <w:rPr>
          <w:rFonts w:eastAsia="Times New Roman" w:cs="Times New Roman"/>
          <w:color w:val="000000" w:themeColor="text1"/>
        </w:rPr>
        <w:t>.</w:t>
      </w:r>
      <w:r w:rsidRPr="004B3945">
        <w:rPr>
          <w:rFonts w:eastAsia="Times New Roman" w:cs="Times New Roman"/>
          <w:color w:val="000000" w:themeColor="text1"/>
        </w:rPr>
        <w:t xml:space="preserve"> </w:t>
      </w:r>
      <w:r w:rsidR="0012209C">
        <w:rPr>
          <w:rFonts w:eastAsia="Times New Roman" w:cs="Times New Roman"/>
          <w:color w:val="000000" w:themeColor="text1"/>
        </w:rPr>
        <w:t xml:space="preserve">Z kolei </w:t>
      </w:r>
      <w:r w:rsidR="002F439C">
        <w:rPr>
          <w:rFonts w:eastAsia="Times New Roman" w:cs="Times New Roman"/>
          <w:color w:val="000000" w:themeColor="text1"/>
        </w:rPr>
        <w:t>ponad jedna czwarta (</w:t>
      </w:r>
      <w:r w:rsidR="00280009" w:rsidRPr="00280009">
        <w:rPr>
          <w:rFonts w:eastAsia="Times New Roman" w:cs="Times New Roman"/>
          <w:color w:val="000000" w:themeColor="text1"/>
        </w:rPr>
        <w:t>26,6 proc.</w:t>
      </w:r>
      <w:r w:rsidR="002F439C">
        <w:rPr>
          <w:rFonts w:eastAsia="Times New Roman" w:cs="Times New Roman"/>
          <w:color w:val="000000" w:themeColor="text1"/>
        </w:rPr>
        <w:t>)</w:t>
      </w:r>
      <w:r w:rsidR="00280009" w:rsidRPr="00280009">
        <w:rPr>
          <w:rFonts w:eastAsia="Times New Roman" w:cs="Times New Roman"/>
          <w:color w:val="000000" w:themeColor="text1"/>
        </w:rPr>
        <w:t xml:space="preserve"> respondentów raczej </w:t>
      </w:r>
      <w:r w:rsidR="00702896" w:rsidRPr="0012209C">
        <w:rPr>
          <w:rFonts w:eastAsia="Times New Roman" w:cs="Times New Roman"/>
          <w:color w:val="000000" w:themeColor="text1"/>
        </w:rPr>
        <w:t>im</w:t>
      </w:r>
      <w:r w:rsidR="00280009" w:rsidRPr="0012209C">
        <w:rPr>
          <w:rFonts w:eastAsia="Times New Roman" w:cs="Times New Roman"/>
          <w:color w:val="000000" w:themeColor="text1"/>
        </w:rPr>
        <w:t xml:space="preserve"> ufa</w:t>
      </w:r>
      <w:r w:rsidR="00280009" w:rsidRPr="00280009">
        <w:rPr>
          <w:rFonts w:eastAsia="Times New Roman" w:cs="Times New Roman"/>
          <w:color w:val="000000" w:themeColor="text1"/>
        </w:rPr>
        <w:t>, ale sprawdził</w:t>
      </w:r>
      <w:r w:rsidR="0012209C">
        <w:rPr>
          <w:rFonts w:eastAsia="Times New Roman" w:cs="Times New Roman"/>
          <w:color w:val="000000" w:themeColor="text1"/>
        </w:rPr>
        <w:t>a</w:t>
      </w:r>
      <w:r w:rsidR="00280009" w:rsidRPr="00280009">
        <w:rPr>
          <w:rFonts w:eastAsia="Times New Roman" w:cs="Times New Roman"/>
          <w:color w:val="000000" w:themeColor="text1"/>
        </w:rPr>
        <w:t xml:space="preserve">by </w:t>
      </w:r>
      <w:r w:rsidR="0012209C">
        <w:rPr>
          <w:rFonts w:eastAsia="Times New Roman" w:cs="Times New Roman"/>
          <w:color w:val="000000" w:themeColor="text1"/>
        </w:rPr>
        <w:t xml:space="preserve">te </w:t>
      </w:r>
      <w:r w:rsidR="00280009" w:rsidRPr="00280009">
        <w:rPr>
          <w:rFonts w:eastAsia="Times New Roman" w:cs="Times New Roman"/>
          <w:color w:val="000000" w:themeColor="text1"/>
        </w:rPr>
        <w:t xml:space="preserve">informacje w innych źródłach. </w:t>
      </w:r>
    </w:p>
    <w:p w14:paraId="2BB481FC" w14:textId="77777777" w:rsidR="00280009" w:rsidRDefault="00280009" w:rsidP="00280009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50CBF045" w14:textId="7D23C5A0" w:rsidR="00280009" w:rsidRPr="00280009" w:rsidRDefault="00280009" w:rsidP="00280009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 xml:space="preserve">Jeśli jednak Polacy decydują się korzystać ze wsparcia </w:t>
      </w:r>
      <w:r w:rsidR="00C82D29">
        <w:rPr>
          <w:rFonts w:eastAsia="Times New Roman" w:cs="Times New Roman"/>
          <w:color w:val="000000" w:themeColor="text1"/>
        </w:rPr>
        <w:t>sztucznej inteligencji</w:t>
      </w:r>
      <w:r>
        <w:rPr>
          <w:rFonts w:eastAsia="Times New Roman" w:cs="Times New Roman"/>
          <w:color w:val="000000" w:themeColor="text1"/>
        </w:rPr>
        <w:t xml:space="preserve"> podczas planowania wyjazdu, to najczęściej </w:t>
      </w:r>
      <w:r w:rsidR="00BD6F63">
        <w:rPr>
          <w:rFonts w:eastAsia="Times New Roman" w:cs="Times New Roman"/>
          <w:color w:val="000000" w:themeColor="text1"/>
        </w:rPr>
        <w:t>z jej pomocą wyszukują ciekawe miejsc</w:t>
      </w:r>
      <w:r w:rsidR="00791684">
        <w:rPr>
          <w:rFonts w:eastAsia="Times New Roman" w:cs="Times New Roman"/>
          <w:color w:val="000000" w:themeColor="text1"/>
        </w:rPr>
        <w:t>a i</w:t>
      </w:r>
      <w:r w:rsidR="00BD6F63">
        <w:rPr>
          <w:rFonts w:eastAsia="Times New Roman" w:cs="Times New Roman"/>
          <w:color w:val="000000" w:themeColor="text1"/>
        </w:rPr>
        <w:t xml:space="preserve"> restauracje</w:t>
      </w:r>
      <w:r w:rsidR="00791684">
        <w:rPr>
          <w:rFonts w:eastAsia="Times New Roman" w:cs="Times New Roman"/>
          <w:color w:val="000000" w:themeColor="text1"/>
        </w:rPr>
        <w:t xml:space="preserve"> (18,2 proc.). Praktycznie tyle samo badanych (18,1 proc.)</w:t>
      </w:r>
      <w:r w:rsidR="00122227">
        <w:rPr>
          <w:rFonts w:eastAsia="Times New Roman" w:cs="Times New Roman"/>
          <w:color w:val="000000" w:themeColor="text1"/>
        </w:rPr>
        <w:t xml:space="preserve"> wykorzystuje sztuczną inteligencję d</w:t>
      </w:r>
      <w:r w:rsidR="00122227" w:rsidRPr="00122227">
        <w:rPr>
          <w:rFonts w:eastAsia="Times New Roman" w:cs="Times New Roman"/>
          <w:color w:val="000000" w:themeColor="text1"/>
        </w:rPr>
        <w:t>o zdobycia wiedzy o miejscu, w które się wybiera</w:t>
      </w:r>
      <w:r w:rsidR="00122227">
        <w:rPr>
          <w:rFonts w:eastAsia="Times New Roman" w:cs="Times New Roman"/>
          <w:color w:val="000000" w:themeColor="text1"/>
        </w:rPr>
        <w:t xml:space="preserve"> </w:t>
      </w:r>
      <w:r w:rsidR="0056540D">
        <w:rPr>
          <w:rFonts w:eastAsia="Times New Roman" w:cs="Times New Roman"/>
          <w:color w:val="000000" w:themeColor="text1"/>
        </w:rPr>
        <w:t xml:space="preserve">– jego kulturze, zwyczajach czy kuchni. </w:t>
      </w:r>
    </w:p>
    <w:p w14:paraId="05571FFF" w14:textId="77777777" w:rsidR="0028002F" w:rsidRDefault="0028002F" w:rsidP="002B3234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2FC48124" w14:textId="7FB0C390" w:rsidR="0028002F" w:rsidRPr="005D1399" w:rsidRDefault="00474F5A" w:rsidP="002B3234">
      <w:pPr>
        <w:spacing w:line="276" w:lineRule="auto"/>
        <w:jc w:val="both"/>
        <w:rPr>
          <w:rFonts w:eastAsia="Times New Roman" w:cs="Times New Roman"/>
          <w:b/>
          <w:bCs/>
          <w:color w:val="000000" w:themeColor="text1"/>
        </w:rPr>
      </w:pPr>
      <w:proofErr w:type="spellStart"/>
      <w:r w:rsidRPr="005D1399">
        <w:rPr>
          <w:rFonts w:eastAsia="Times New Roman" w:cs="Times New Roman"/>
          <w:b/>
          <w:bCs/>
          <w:color w:val="000000" w:themeColor="text1"/>
        </w:rPr>
        <w:t>Staycation</w:t>
      </w:r>
      <w:proofErr w:type="spellEnd"/>
      <w:r w:rsidRPr="005D1399">
        <w:rPr>
          <w:rFonts w:eastAsia="Times New Roman" w:cs="Times New Roman"/>
          <w:b/>
          <w:bCs/>
          <w:color w:val="000000" w:themeColor="text1"/>
        </w:rPr>
        <w:t xml:space="preserve"> – </w:t>
      </w:r>
      <w:r w:rsidR="005D1399" w:rsidRPr="005D1399">
        <w:rPr>
          <w:rFonts w:eastAsia="Times New Roman" w:cs="Times New Roman"/>
          <w:b/>
          <w:bCs/>
          <w:color w:val="000000" w:themeColor="text1"/>
        </w:rPr>
        <w:t>jak Polacy spędzają czas w domu</w:t>
      </w:r>
    </w:p>
    <w:p w14:paraId="5814F0F0" w14:textId="77777777" w:rsidR="005D1399" w:rsidRPr="002B3234" w:rsidRDefault="005D1399" w:rsidP="002B3234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3A368D76" w14:textId="125D4C39" w:rsidR="00925B8D" w:rsidRDefault="00E864E1" w:rsidP="00925B8D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 w:rsidRPr="00E864E1">
        <w:rPr>
          <w:rFonts w:eastAsia="Times New Roman" w:cs="Times New Roman"/>
          <w:color w:val="000000" w:themeColor="text1"/>
        </w:rPr>
        <w:t>Nie każdy wyjeżdża, ale to nie znaczy, że lato w miejscu zamieszkania jest</w:t>
      </w:r>
      <w:r>
        <w:rPr>
          <w:rFonts w:eastAsia="Times New Roman" w:cs="Times New Roman"/>
          <w:color w:val="000000" w:themeColor="text1"/>
        </w:rPr>
        <w:t xml:space="preserve"> nudne. </w:t>
      </w:r>
      <w:r w:rsidR="00925B8D" w:rsidRPr="00925B8D">
        <w:rPr>
          <w:rFonts w:eastAsia="Times New Roman" w:cs="Times New Roman"/>
          <w:color w:val="000000" w:themeColor="text1"/>
        </w:rPr>
        <w:t xml:space="preserve">Najczęściej </w:t>
      </w:r>
      <w:r w:rsidR="00925B8D" w:rsidRPr="00925B8D">
        <w:rPr>
          <w:rFonts w:eastAsia="Times New Roman" w:cs="Times New Roman"/>
          <w:color w:val="000000" w:themeColor="text1"/>
        </w:rPr>
        <w:lastRenderedPageBreak/>
        <w:t xml:space="preserve">wybieraną formą spędzania letniego czasu bez wyjazdu jest odpoczynek w domu – 44,6 proc. Dalej pojawiają się spacery, rower i aktywność na świeżym powietrzu – 34,8 proc. </w:t>
      </w:r>
      <w:r w:rsidR="00520D36">
        <w:rPr>
          <w:rFonts w:eastAsia="Times New Roman" w:cs="Times New Roman"/>
          <w:color w:val="000000" w:themeColor="text1"/>
        </w:rPr>
        <w:t>G</w:t>
      </w:r>
      <w:r w:rsidR="00925B8D" w:rsidRPr="00925B8D">
        <w:rPr>
          <w:rFonts w:eastAsia="Times New Roman" w:cs="Times New Roman"/>
          <w:color w:val="000000" w:themeColor="text1"/>
        </w:rPr>
        <w:t>rill</w:t>
      </w:r>
      <w:r w:rsidR="00520D36">
        <w:rPr>
          <w:rFonts w:eastAsia="Times New Roman" w:cs="Times New Roman"/>
          <w:color w:val="000000" w:themeColor="text1"/>
        </w:rPr>
        <w:t>owanie czy czas w ogrodzie</w:t>
      </w:r>
      <w:r w:rsidR="003402A2">
        <w:rPr>
          <w:rFonts w:eastAsia="Times New Roman" w:cs="Times New Roman"/>
          <w:color w:val="000000" w:themeColor="text1"/>
        </w:rPr>
        <w:t xml:space="preserve"> wskazało </w:t>
      </w:r>
      <w:r w:rsidR="00925B8D" w:rsidRPr="00925B8D">
        <w:rPr>
          <w:rFonts w:eastAsia="Times New Roman" w:cs="Times New Roman"/>
          <w:color w:val="000000" w:themeColor="text1"/>
        </w:rPr>
        <w:t>29,0 proc.</w:t>
      </w:r>
      <w:r w:rsidR="003402A2">
        <w:rPr>
          <w:rFonts w:eastAsia="Times New Roman" w:cs="Times New Roman"/>
          <w:color w:val="000000" w:themeColor="text1"/>
        </w:rPr>
        <w:t xml:space="preserve">, a </w:t>
      </w:r>
      <w:r w:rsidR="00925B8D" w:rsidRPr="00925B8D">
        <w:rPr>
          <w:rFonts w:eastAsia="Times New Roman" w:cs="Times New Roman"/>
          <w:color w:val="000000" w:themeColor="text1"/>
        </w:rPr>
        <w:t>spotkania z rodziną lub znajomymi  28,5 proc.</w:t>
      </w:r>
      <w:r w:rsidR="008F46B7">
        <w:rPr>
          <w:rFonts w:eastAsia="Times New Roman" w:cs="Times New Roman"/>
          <w:color w:val="000000" w:themeColor="text1"/>
        </w:rPr>
        <w:t xml:space="preserve"> Co ciekawe zaledwie 9,3 proc. wybiera w</w:t>
      </w:r>
      <w:r w:rsidR="008F46B7" w:rsidRPr="008F46B7">
        <w:rPr>
          <w:rFonts w:eastAsia="Times New Roman" w:cs="Times New Roman"/>
          <w:color w:val="000000" w:themeColor="text1"/>
        </w:rPr>
        <w:t>ydarzenia miejskie, koncerty</w:t>
      </w:r>
      <w:r w:rsidR="00475F6E">
        <w:rPr>
          <w:rFonts w:eastAsia="Times New Roman" w:cs="Times New Roman"/>
          <w:color w:val="000000" w:themeColor="text1"/>
        </w:rPr>
        <w:t xml:space="preserve"> czy</w:t>
      </w:r>
      <w:r w:rsidR="008F46B7" w:rsidRPr="008F46B7">
        <w:rPr>
          <w:rFonts w:eastAsia="Times New Roman" w:cs="Times New Roman"/>
          <w:color w:val="000000" w:themeColor="text1"/>
        </w:rPr>
        <w:t xml:space="preserve"> kino plenerowe</w:t>
      </w:r>
      <w:r w:rsidR="00212344">
        <w:rPr>
          <w:rFonts w:eastAsia="Times New Roman" w:cs="Times New Roman"/>
          <w:color w:val="000000" w:themeColor="text1"/>
        </w:rPr>
        <w:t>.</w:t>
      </w:r>
    </w:p>
    <w:p w14:paraId="0AAD1C91" w14:textId="77777777" w:rsidR="00212114" w:rsidRDefault="00212114" w:rsidP="00925B8D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00121B44" w14:textId="58E1AB86" w:rsidR="00212114" w:rsidRPr="00212114" w:rsidRDefault="00DE7BB3" w:rsidP="00212114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color w:val="000000" w:themeColor="text1"/>
        </w:rPr>
        <w:t xml:space="preserve">Formy spędzania </w:t>
      </w:r>
      <w:r w:rsidR="000C06C7">
        <w:rPr>
          <w:rFonts w:eastAsia="Times New Roman" w:cs="Times New Roman"/>
          <w:color w:val="000000" w:themeColor="text1"/>
        </w:rPr>
        <w:t xml:space="preserve">wolnego </w:t>
      </w:r>
      <w:r>
        <w:rPr>
          <w:rFonts w:eastAsia="Times New Roman" w:cs="Times New Roman"/>
          <w:color w:val="000000" w:themeColor="text1"/>
        </w:rPr>
        <w:t>czasu są wyraźnie zróżnicowane na tle pokoleniowym</w:t>
      </w:r>
      <w:r w:rsidR="00212114" w:rsidRPr="00212114">
        <w:rPr>
          <w:rFonts w:eastAsia="Times New Roman" w:cs="Times New Roman"/>
          <w:color w:val="000000" w:themeColor="text1"/>
        </w:rPr>
        <w:t xml:space="preserve">. W grupie </w:t>
      </w:r>
      <w:r w:rsidR="00212114" w:rsidRPr="00C642C9">
        <w:rPr>
          <w:rFonts w:eastAsia="Times New Roman" w:cs="Times New Roman"/>
          <w:color w:val="000000" w:themeColor="text1"/>
        </w:rPr>
        <w:t>18–24 lata aż 60,5</w:t>
      </w:r>
      <w:r w:rsidR="00C642C9" w:rsidRPr="00C642C9">
        <w:rPr>
          <w:rFonts w:eastAsia="Times New Roman" w:cs="Times New Roman"/>
          <w:color w:val="000000" w:themeColor="text1"/>
        </w:rPr>
        <w:t xml:space="preserve"> proc.</w:t>
      </w:r>
      <w:r w:rsidR="00212114" w:rsidRPr="00C642C9">
        <w:rPr>
          <w:rFonts w:eastAsia="Times New Roman" w:cs="Times New Roman"/>
          <w:color w:val="000000" w:themeColor="text1"/>
        </w:rPr>
        <w:t xml:space="preserve"> wskazuje oglądanie seriali, filmów lub granie</w:t>
      </w:r>
      <w:r w:rsidR="00C642C9">
        <w:rPr>
          <w:rFonts w:eastAsia="Times New Roman" w:cs="Times New Roman"/>
          <w:color w:val="000000" w:themeColor="text1"/>
        </w:rPr>
        <w:t xml:space="preserve">. </w:t>
      </w:r>
      <w:r w:rsidR="00A44F08">
        <w:rPr>
          <w:rFonts w:eastAsia="Times New Roman" w:cs="Times New Roman"/>
          <w:color w:val="000000" w:themeColor="text1"/>
        </w:rPr>
        <w:t>Z kolei osoby 65+ są najbardziej aktywne</w:t>
      </w:r>
      <w:r w:rsidR="00714CF6">
        <w:rPr>
          <w:rFonts w:eastAsia="Times New Roman" w:cs="Times New Roman"/>
          <w:color w:val="000000" w:themeColor="text1"/>
        </w:rPr>
        <w:t xml:space="preserve">. Blisko połowa </w:t>
      </w:r>
      <w:r w:rsidR="00C87FDC">
        <w:rPr>
          <w:rFonts w:eastAsia="Times New Roman" w:cs="Times New Roman"/>
          <w:color w:val="000000" w:themeColor="text1"/>
        </w:rPr>
        <w:t xml:space="preserve">z nich </w:t>
      </w:r>
      <w:r w:rsidR="00A44F08">
        <w:rPr>
          <w:rFonts w:eastAsia="Times New Roman" w:cs="Times New Roman"/>
          <w:color w:val="000000" w:themeColor="text1"/>
        </w:rPr>
        <w:t>najczęściej wybiera</w:t>
      </w:r>
      <w:r w:rsidR="00714CF6">
        <w:rPr>
          <w:rFonts w:eastAsia="Times New Roman" w:cs="Times New Roman"/>
          <w:color w:val="000000" w:themeColor="text1"/>
        </w:rPr>
        <w:t xml:space="preserve"> spacer, rower i aktywność na świeżym </w:t>
      </w:r>
      <w:r w:rsidR="00714CF6" w:rsidRPr="00714CF6">
        <w:rPr>
          <w:rFonts w:eastAsia="Times New Roman" w:cs="Times New Roman"/>
          <w:color w:val="000000" w:themeColor="text1"/>
        </w:rPr>
        <w:t>powietrzu (</w:t>
      </w:r>
      <w:r w:rsidR="00212114" w:rsidRPr="00714CF6">
        <w:rPr>
          <w:rFonts w:eastAsia="Times New Roman" w:cs="Times New Roman"/>
          <w:color w:val="000000" w:themeColor="text1"/>
        </w:rPr>
        <w:t>47,8</w:t>
      </w:r>
      <w:r w:rsidR="00714CF6" w:rsidRPr="00714CF6">
        <w:rPr>
          <w:rFonts w:eastAsia="Times New Roman" w:cs="Times New Roman"/>
          <w:color w:val="000000" w:themeColor="text1"/>
        </w:rPr>
        <w:t xml:space="preserve"> proc.)</w:t>
      </w:r>
      <w:r w:rsidR="00212114" w:rsidRPr="00212114">
        <w:rPr>
          <w:rFonts w:eastAsia="Times New Roman" w:cs="Times New Roman"/>
          <w:color w:val="000000" w:themeColor="text1"/>
        </w:rPr>
        <w:t xml:space="preserve"> </w:t>
      </w:r>
    </w:p>
    <w:p w14:paraId="38434CB0" w14:textId="77777777" w:rsidR="00770904" w:rsidRDefault="00770904" w:rsidP="00212114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6E173D1D" w14:textId="341E3A75" w:rsidR="00902FE7" w:rsidRPr="00BB25D1" w:rsidRDefault="00902FE7" w:rsidP="00902FE7">
      <w:pPr>
        <w:spacing w:line="276" w:lineRule="auto"/>
        <w:jc w:val="both"/>
        <w:rPr>
          <w:rFonts w:eastAsia="Times New Roman" w:cs="Times New Roman"/>
        </w:rPr>
      </w:pPr>
      <w:r w:rsidRPr="00BB25D1">
        <w:rPr>
          <w:rFonts w:eastAsia="Times New Roman" w:cs="Times New Roman"/>
        </w:rPr>
        <w:t xml:space="preserve">Dane z Barometru </w:t>
      </w:r>
      <w:proofErr w:type="spellStart"/>
      <w:r w:rsidRPr="00BB25D1">
        <w:rPr>
          <w:rFonts w:eastAsia="Times New Roman" w:cs="Times New Roman"/>
        </w:rPr>
        <w:t>Providenta</w:t>
      </w:r>
      <w:proofErr w:type="spellEnd"/>
      <w:r w:rsidRPr="00BB25D1">
        <w:rPr>
          <w:rFonts w:eastAsia="Times New Roman" w:cs="Times New Roman"/>
        </w:rPr>
        <w:t xml:space="preserve"> malują portret polskiego turysty, który pokazuje jednocześnie dwie silne tendencje. Z jednej strony rośnie potrzeba odpoczynku od bodźców, tłumów i codziennego tempa życia. Z drugiej </w:t>
      </w:r>
      <w:r>
        <w:rPr>
          <w:rFonts w:eastAsia="Times New Roman" w:cs="Times New Roman"/>
        </w:rPr>
        <w:t>-</w:t>
      </w:r>
      <w:r w:rsidRPr="00BB25D1">
        <w:rPr>
          <w:rFonts w:eastAsia="Times New Roman" w:cs="Times New Roman"/>
        </w:rPr>
        <w:t xml:space="preserve"> wakacje są planowane przez pryzmat kontroli kosztów</w:t>
      </w:r>
      <w:r>
        <w:rPr>
          <w:rFonts w:eastAsia="Times New Roman" w:cs="Times New Roman"/>
        </w:rPr>
        <w:t xml:space="preserve"> i </w:t>
      </w:r>
      <w:r w:rsidRPr="00BB25D1">
        <w:rPr>
          <w:rFonts w:eastAsia="Times New Roman" w:cs="Times New Roman"/>
        </w:rPr>
        <w:t>bezpieczeństwa finansowego</w:t>
      </w:r>
      <w:r>
        <w:rPr>
          <w:rFonts w:eastAsia="Times New Roman" w:cs="Times New Roman"/>
        </w:rPr>
        <w:t>.</w:t>
      </w:r>
    </w:p>
    <w:p w14:paraId="1D71FB60" w14:textId="77777777" w:rsidR="002B3234" w:rsidRPr="008D0547" w:rsidRDefault="002B3234" w:rsidP="008D0547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2B487D11" w14:textId="687D0E5B" w:rsidR="00F3658F" w:rsidRPr="00F3658F" w:rsidRDefault="00F3658F" w:rsidP="00F3658F">
      <w:pPr>
        <w:spacing w:line="276" w:lineRule="auto"/>
        <w:jc w:val="both"/>
        <w:rPr>
          <w:rFonts w:eastAsia="Times New Roman" w:cs="Times New Roman"/>
          <w:color w:val="000000" w:themeColor="text1"/>
        </w:rPr>
      </w:pPr>
    </w:p>
    <w:p w14:paraId="454720B1" w14:textId="77777777" w:rsidR="005177C8" w:rsidRDefault="005177C8" w:rsidP="005177C8">
      <w:pPr>
        <w:spacing w:line="276" w:lineRule="auto"/>
        <w:jc w:val="both"/>
        <w:rPr>
          <w:rFonts w:eastAsia="Times New Roman" w:cs="Times New Roman"/>
          <w:b/>
          <w:bCs/>
          <w:color w:val="000000" w:themeColor="text1"/>
        </w:rPr>
      </w:pPr>
    </w:p>
    <w:p w14:paraId="48A3FBD2" w14:textId="0F391B15" w:rsidR="00171690" w:rsidRPr="007202E3" w:rsidRDefault="00171690" w:rsidP="00125A26">
      <w:pPr>
        <w:spacing w:line="276" w:lineRule="auto"/>
        <w:jc w:val="both"/>
        <w:rPr>
          <w:rFonts w:eastAsia="Times New Roman" w:cs="Times New Roman"/>
          <w:b/>
          <w:bCs/>
          <w:color w:val="000000" w:themeColor="text1"/>
        </w:rPr>
      </w:pPr>
      <w:r w:rsidRPr="007202E3">
        <w:rPr>
          <w:rFonts w:eastAsia="Times New Roman" w:cs="Times New Roman"/>
          <w:b/>
          <w:bCs/>
          <w:color w:val="000000" w:themeColor="text1"/>
        </w:rPr>
        <w:t>O badaniu:</w:t>
      </w:r>
    </w:p>
    <w:p w14:paraId="24541485" w14:textId="555AA8EB" w:rsidR="00171690" w:rsidRPr="00845D81" w:rsidRDefault="00171690" w:rsidP="00125A26">
      <w:pPr>
        <w:jc w:val="both"/>
        <w:rPr>
          <w:rFonts w:eastAsia="Times New Roman" w:cs="Times New Roman"/>
        </w:rPr>
      </w:pPr>
      <w:r w:rsidRPr="00857AD2">
        <w:rPr>
          <w:rFonts w:eastAsia="Times New Roman" w:cs="Times New Roman"/>
          <w:color w:val="000000" w:themeColor="text1"/>
        </w:rPr>
        <w:t xml:space="preserve">Barometr </w:t>
      </w:r>
      <w:proofErr w:type="spellStart"/>
      <w:r w:rsidRPr="00857AD2">
        <w:rPr>
          <w:rFonts w:eastAsia="Times New Roman" w:cs="Times New Roman"/>
          <w:color w:val="000000" w:themeColor="text1"/>
        </w:rPr>
        <w:t>Providenta</w:t>
      </w:r>
      <w:proofErr w:type="spellEnd"/>
      <w:r w:rsidRPr="00857AD2">
        <w:rPr>
          <w:rFonts w:eastAsia="Times New Roman" w:cs="Times New Roman"/>
          <w:color w:val="000000" w:themeColor="text1"/>
        </w:rPr>
        <w:t xml:space="preserve"> to cykliczne badanie Polaków, które pozwala na lepsze rozumienie </w:t>
      </w:r>
      <w:proofErr w:type="spellStart"/>
      <w:r w:rsidRPr="00857AD2">
        <w:rPr>
          <w:rFonts w:eastAsia="Times New Roman" w:cs="Times New Roman"/>
          <w:color w:val="000000" w:themeColor="text1"/>
        </w:rPr>
        <w:t>zachowań</w:t>
      </w:r>
      <w:proofErr w:type="spellEnd"/>
      <w:r w:rsidRPr="00857AD2">
        <w:rPr>
          <w:rFonts w:eastAsia="Times New Roman" w:cs="Times New Roman"/>
          <w:color w:val="000000" w:themeColor="text1"/>
        </w:rPr>
        <w:t xml:space="preserve"> i</w:t>
      </w:r>
      <w:r>
        <w:rPr>
          <w:rFonts w:eastAsia="Times New Roman" w:cs="Times New Roman"/>
          <w:color w:val="000000" w:themeColor="text1"/>
        </w:rPr>
        <w:t> </w:t>
      </w:r>
      <w:r w:rsidRPr="00857AD2">
        <w:rPr>
          <w:rFonts w:eastAsia="Times New Roman" w:cs="Times New Roman"/>
          <w:color w:val="000000" w:themeColor="text1"/>
        </w:rPr>
        <w:t>decyzji finansowych konsumentów. Badanie zostało zrealizowane przez Danae sp. z o.o. metodą CAWI na próbie N=100</w:t>
      </w:r>
      <w:r w:rsidR="00815528">
        <w:rPr>
          <w:rFonts w:eastAsia="Times New Roman" w:cs="Times New Roman"/>
          <w:color w:val="000000" w:themeColor="text1"/>
        </w:rPr>
        <w:t>2</w:t>
      </w:r>
      <w:r w:rsidRPr="00857AD2">
        <w:rPr>
          <w:rFonts w:eastAsia="Times New Roman" w:cs="Times New Roman"/>
          <w:color w:val="000000" w:themeColor="text1"/>
        </w:rPr>
        <w:t xml:space="preserve"> dorosłych Polaków w </w:t>
      </w:r>
      <w:r w:rsidR="008D7597">
        <w:rPr>
          <w:rFonts w:eastAsia="Times New Roman" w:cs="Times New Roman"/>
          <w:color w:val="000000" w:themeColor="text1"/>
        </w:rPr>
        <w:t>czerwcu</w:t>
      </w:r>
      <w:r w:rsidRPr="00857AD2">
        <w:rPr>
          <w:rFonts w:eastAsia="Times New Roman" w:cs="Times New Roman"/>
          <w:color w:val="000000" w:themeColor="text1"/>
        </w:rPr>
        <w:t xml:space="preserve"> 202</w:t>
      </w:r>
      <w:r>
        <w:rPr>
          <w:rFonts w:eastAsia="Times New Roman" w:cs="Times New Roman"/>
          <w:color w:val="000000" w:themeColor="text1"/>
        </w:rPr>
        <w:t>6</w:t>
      </w:r>
      <w:r w:rsidRPr="00857AD2">
        <w:rPr>
          <w:rFonts w:eastAsia="Times New Roman" w:cs="Times New Roman"/>
          <w:color w:val="000000" w:themeColor="text1"/>
        </w:rPr>
        <w:t xml:space="preserve"> r.</w:t>
      </w:r>
    </w:p>
    <w:p w14:paraId="15A8D39A" w14:textId="3554D157" w:rsidR="2DC82554" w:rsidRDefault="2DC82554" w:rsidP="00B26888">
      <w:pPr>
        <w:jc w:val="both"/>
        <w:rPr>
          <w:sz w:val="16"/>
          <w:szCs w:val="16"/>
        </w:rPr>
      </w:pPr>
    </w:p>
    <w:p w14:paraId="29651136" w14:textId="77777777" w:rsidR="00CD3064" w:rsidRDefault="00CD3064" w:rsidP="00B26888">
      <w:pPr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5D3B7B6D">
        <w:rPr>
          <w:rFonts w:asciiTheme="minorHAnsi" w:hAnsiTheme="minorHAnsi" w:cstheme="minorBidi"/>
          <w:sz w:val="22"/>
          <w:szCs w:val="22"/>
        </w:rPr>
        <w:t>************</w:t>
      </w:r>
    </w:p>
    <w:p w14:paraId="25521B03" w14:textId="77777777" w:rsidR="00CD3064" w:rsidRPr="00175184" w:rsidRDefault="00CD3064" w:rsidP="00B26888">
      <w:pPr>
        <w:spacing w:line="276" w:lineRule="auto"/>
        <w:jc w:val="both"/>
        <w:rPr>
          <w:rFonts w:cs="Times New Roman"/>
          <w:sz w:val="19"/>
          <w:szCs w:val="19"/>
        </w:rPr>
      </w:pPr>
    </w:p>
    <w:p w14:paraId="59E311A0" w14:textId="77777777" w:rsidR="00CD3064" w:rsidRDefault="00CD3064" w:rsidP="00CD3064">
      <w:pPr>
        <w:spacing w:line="276" w:lineRule="auto"/>
        <w:jc w:val="both"/>
        <w:rPr>
          <w:rFonts w:cs="Times New Roman"/>
          <w:kern w:val="0"/>
          <w:sz w:val="20"/>
          <w:szCs w:val="20"/>
          <w:lang w:eastAsia="pl-PL" w:bidi="ar-SA"/>
        </w:rPr>
      </w:pPr>
      <w:r w:rsidRPr="5D3B7B6D">
        <w:rPr>
          <w:rFonts w:cs="Times New Roman"/>
          <w:sz w:val="20"/>
          <w:szCs w:val="20"/>
        </w:rPr>
        <w:t xml:space="preserve">Provident Polska SA jest częścią grupy finansowej International Personal Finance (IPF) notowanej na Londyńskiej Giełdzie Papierów Wartościowych. IPF działa w 9 krajach na całym świecie. W Polsce Provident działa od 1997 roku </w:t>
      </w:r>
      <w:r>
        <w:br/>
      </w:r>
      <w:r w:rsidRPr="5D3B7B6D">
        <w:rPr>
          <w:rFonts w:cs="Times New Roman"/>
          <w:sz w:val="20"/>
          <w:szCs w:val="20"/>
        </w:rPr>
        <w:t xml:space="preserve">i jest największą firmą na rynku </w:t>
      </w:r>
      <w:proofErr w:type="spellStart"/>
      <w:r w:rsidRPr="5D3B7B6D">
        <w:rPr>
          <w:rFonts w:cs="Times New Roman"/>
          <w:sz w:val="20"/>
          <w:szCs w:val="20"/>
        </w:rPr>
        <w:t>pozabankowych</w:t>
      </w:r>
      <w:proofErr w:type="spellEnd"/>
      <w:r w:rsidRPr="5D3B7B6D">
        <w:rPr>
          <w:rFonts w:cs="Times New Roman"/>
          <w:sz w:val="20"/>
          <w:szCs w:val="20"/>
        </w:rPr>
        <w:t xml:space="preserve"> pożyczek gotówkowych oraz kart kredytowych. Prezesem zarządu jest Marcin Żuchowski.</w:t>
      </w:r>
    </w:p>
    <w:p w14:paraId="77280CE9" w14:textId="77777777" w:rsidR="00CD3064" w:rsidRDefault="00CD3064" w:rsidP="5D3B7B6D">
      <w:pPr>
        <w:spacing w:line="276" w:lineRule="auto"/>
        <w:jc w:val="both"/>
        <w:rPr>
          <w:rFonts w:ascii="Calibri" w:eastAsiaTheme="minorEastAsia" w:hAnsi="Calibri" w:cs="Times New Roman"/>
          <w:sz w:val="20"/>
          <w:szCs w:val="20"/>
        </w:rPr>
      </w:pPr>
    </w:p>
    <w:p w14:paraId="568450D0" w14:textId="77777777" w:rsidR="00CD3064" w:rsidRDefault="00CD3064" w:rsidP="00CD3064">
      <w:pPr>
        <w:spacing w:line="276" w:lineRule="auto"/>
        <w:jc w:val="both"/>
        <w:rPr>
          <w:rFonts w:cs="Times New Roman"/>
          <w:sz w:val="20"/>
          <w:szCs w:val="20"/>
        </w:rPr>
      </w:pPr>
      <w:r w:rsidRPr="5D3B7B6D">
        <w:rPr>
          <w:rFonts w:cs="Times New Roman"/>
          <w:sz w:val="20"/>
          <w:szCs w:val="20"/>
        </w:rPr>
        <w:t xml:space="preserve">Provident Polska jest firmą </w:t>
      </w:r>
      <w:proofErr w:type="spellStart"/>
      <w:r w:rsidRPr="5D3B7B6D">
        <w:rPr>
          <w:rFonts w:cs="Times New Roman"/>
          <w:sz w:val="20"/>
          <w:szCs w:val="20"/>
        </w:rPr>
        <w:t>multikanałową</w:t>
      </w:r>
      <w:proofErr w:type="spellEnd"/>
      <w:r w:rsidRPr="5D3B7B6D">
        <w:rPr>
          <w:rFonts w:cs="Times New Roman"/>
          <w:sz w:val="20"/>
          <w:szCs w:val="20"/>
        </w:rPr>
        <w:t xml:space="preserve"> i </w:t>
      </w:r>
      <w:proofErr w:type="spellStart"/>
      <w:r w:rsidRPr="5D3B7B6D">
        <w:rPr>
          <w:rFonts w:cs="Times New Roman"/>
          <w:sz w:val="20"/>
          <w:szCs w:val="20"/>
        </w:rPr>
        <w:t>multiproduktową</w:t>
      </w:r>
      <w:proofErr w:type="spellEnd"/>
      <w:r w:rsidRPr="5D3B7B6D">
        <w:rPr>
          <w:rFonts w:cs="Times New Roman"/>
          <w:sz w:val="20"/>
          <w:szCs w:val="20"/>
        </w:rPr>
        <w:t xml:space="preserve"> – dociera do wszystkich grup klientów i oferuje szereg produktów: pożyczkę konsumencką dostępną w wariantach online, z obsługą domową lub samodzielną spłatą, a także kartą </w:t>
      </w:r>
      <w:proofErr w:type="spellStart"/>
      <w:r w:rsidRPr="5D3B7B6D">
        <w:rPr>
          <w:rFonts w:cs="Times New Roman"/>
          <w:sz w:val="20"/>
          <w:szCs w:val="20"/>
        </w:rPr>
        <w:t>Provi</w:t>
      </w:r>
      <w:proofErr w:type="spellEnd"/>
      <w:r w:rsidRPr="5D3B7B6D">
        <w:rPr>
          <w:rFonts w:cs="Times New Roman"/>
          <w:sz w:val="20"/>
          <w:szCs w:val="20"/>
        </w:rPr>
        <w:t xml:space="preserve"> </w:t>
      </w:r>
      <w:proofErr w:type="spellStart"/>
      <w:r w:rsidRPr="5D3B7B6D">
        <w:rPr>
          <w:rFonts w:cs="Times New Roman"/>
          <w:sz w:val="20"/>
          <w:szCs w:val="20"/>
        </w:rPr>
        <w:t>Sm@rt</w:t>
      </w:r>
      <w:proofErr w:type="spellEnd"/>
      <w:r w:rsidRPr="5D3B7B6D">
        <w:rPr>
          <w:rFonts w:cs="Times New Roman"/>
          <w:sz w:val="20"/>
          <w:szCs w:val="20"/>
        </w:rPr>
        <w:t>. Karty kredytowe wydawane są przez Provident w oparciu o zezwolenie na świadczenie usług płatniczych w charakterze krajowej instytucji płatniczej (numer wpisu do rejestru krajowych instytucji płatniczych: IP61/2024) oraz wpisu do Rejestru Instytucji Pożyczkowych (nr RIP000055). Karty wydawane są pod nadzorem Komisji Nadzoru Finansowego.</w:t>
      </w:r>
    </w:p>
    <w:p w14:paraId="2D1D134E" w14:textId="77777777" w:rsidR="00CD3064" w:rsidRDefault="00CD3064" w:rsidP="00CD3064">
      <w:pPr>
        <w:spacing w:line="276" w:lineRule="auto"/>
        <w:jc w:val="both"/>
        <w:rPr>
          <w:rFonts w:cs="Times New Roman"/>
          <w:sz w:val="20"/>
          <w:szCs w:val="20"/>
        </w:rPr>
      </w:pPr>
    </w:p>
    <w:p w14:paraId="4001E7D7" w14:textId="15D041D8" w:rsidR="2DC82554" w:rsidRPr="00BA450B" w:rsidRDefault="00526065" w:rsidP="00BA450B">
      <w:pPr>
        <w:spacing w:line="276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0"/>
          <w:szCs w:val="20"/>
        </w:rPr>
        <w:lastRenderedPageBreak/>
        <w:t xml:space="preserve">Jednym z filarów strategii biznesowej </w:t>
      </w:r>
      <w:proofErr w:type="spellStart"/>
      <w:r>
        <w:rPr>
          <w:rFonts w:cs="Times New Roman"/>
          <w:sz w:val="20"/>
          <w:szCs w:val="20"/>
        </w:rPr>
        <w:t>Providenta</w:t>
      </w:r>
      <w:proofErr w:type="spellEnd"/>
      <w:r>
        <w:rPr>
          <w:rFonts w:cs="Times New Roman"/>
          <w:sz w:val="20"/>
          <w:szCs w:val="20"/>
        </w:rPr>
        <w:t xml:space="preserve"> jest odpowiedzialne pożyczanie. Za lata 2014, 2015 oraz 2017, 2018, 2019 Provident otrzymał tytuł „Etyczna Firma” przyznawany przez redakcję dziennika „Puls Biznesu”, a w roku 2020, 2022 i 2023 tytuł Super Etycznej Firmy. W 2015 roku, będąc jednym z największych reklamodawców sektora finansowego, Provident został sygnatariuszem Rady Reklamy. W 2024 r. Barometr </w:t>
      </w:r>
      <w:proofErr w:type="spellStart"/>
      <w:r>
        <w:rPr>
          <w:rFonts w:cs="Times New Roman"/>
          <w:sz w:val="20"/>
          <w:szCs w:val="20"/>
        </w:rPr>
        <w:t>Providenta</w:t>
      </w:r>
      <w:proofErr w:type="spellEnd"/>
      <w:r>
        <w:rPr>
          <w:rFonts w:cs="Times New Roman"/>
          <w:sz w:val="20"/>
          <w:szCs w:val="20"/>
        </w:rPr>
        <w:t xml:space="preserve"> został nagrodzony w konkursie PR </w:t>
      </w:r>
      <w:proofErr w:type="spellStart"/>
      <w:r>
        <w:rPr>
          <w:rFonts w:cs="Times New Roman"/>
          <w:sz w:val="20"/>
          <w:szCs w:val="20"/>
        </w:rPr>
        <w:t>Wings</w:t>
      </w:r>
      <w:proofErr w:type="spellEnd"/>
      <w:r>
        <w:rPr>
          <w:rFonts w:cs="Times New Roman"/>
          <w:sz w:val="20"/>
          <w:szCs w:val="20"/>
        </w:rPr>
        <w:t xml:space="preserve"> za najlepszy </w:t>
      </w:r>
      <w:r w:rsidRPr="0008642F">
        <w:rPr>
          <w:rFonts w:cs="Times New Roman"/>
          <w:sz w:val="20"/>
          <w:szCs w:val="20"/>
        </w:rPr>
        <w:t xml:space="preserve">projekt Public Relations w Polsce – w kategorii PR Korporacyjny. </w:t>
      </w:r>
      <w:r>
        <w:rPr>
          <w:rFonts w:cs="Times New Roman"/>
          <w:sz w:val="20"/>
          <w:szCs w:val="20"/>
        </w:rPr>
        <w:t xml:space="preserve">W 2025 r. firma </w:t>
      </w:r>
      <w:r w:rsidRPr="005D0051">
        <w:rPr>
          <w:rFonts w:cs="Times New Roman"/>
          <w:sz w:val="20"/>
          <w:szCs w:val="20"/>
        </w:rPr>
        <w:t xml:space="preserve">piąty raz przeszła pomyślnie certyfikację </w:t>
      </w:r>
      <w:proofErr w:type="spellStart"/>
      <w:r w:rsidRPr="005D0051">
        <w:rPr>
          <w:rFonts w:cs="Times New Roman"/>
          <w:sz w:val="20"/>
          <w:szCs w:val="20"/>
        </w:rPr>
        <w:t>Diveristy</w:t>
      </w:r>
      <w:proofErr w:type="spellEnd"/>
      <w:r w:rsidRPr="005D0051">
        <w:rPr>
          <w:rFonts w:cs="Times New Roman"/>
          <w:sz w:val="20"/>
          <w:szCs w:val="20"/>
        </w:rPr>
        <w:t xml:space="preserve"> IN </w:t>
      </w:r>
      <w:proofErr w:type="spellStart"/>
      <w:r w:rsidRPr="005D0051">
        <w:rPr>
          <w:rFonts w:cs="Times New Roman"/>
          <w:sz w:val="20"/>
          <w:szCs w:val="20"/>
        </w:rPr>
        <w:t>Check</w:t>
      </w:r>
      <w:proofErr w:type="spellEnd"/>
      <w:r w:rsidRPr="005D0051">
        <w:rPr>
          <w:rFonts w:cs="Times New Roman"/>
          <w:sz w:val="20"/>
          <w:szCs w:val="20"/>
        </w:rPr>
        <w:t xml:space="preserve"> oraz została wyróżniona ósmym tytułem Top Marki. </w:t>
      </w:r>
      <w:r w:rsidRPr="00AB0249">
        <w:rPr>
          <w:rFonts w:cs="Times New Roman"/>
          <w:sz w:val="20"/>
          <w:szCs w:val="20"/>
        </w:rPr>
        <w:t>W tym samym roku Provident został laureatem nagrody Kryształowego Spinacza w konkursie Złote Spinacze za kampanię „Partnerski Przetarg”</w:t>
      </w:r>
      <w:r>
        <w:rPr>
          <w:rFonts w:cs="Times New Roman"/>
          <w:sz w:val="20"/>
          <w:szCs w:val="20"/>
        </w:rPr>
        <w:t xml:space="preserve">, a w </w:t>
      </w:r>
      <w:r w:rsidRPr="0008642F">
        <w:rPr>
          <w:rFonts w:cs="Times New Roman"/>
          <w:sz w:val="20"/>
          <w:szCs w:val="20"/>
        </w:rPr>
        <w:t>202</w:t>
      </w:r>
      <w:r>
        <w:rPr>
          <w:rFonts w:cs="Times New Roman"/>
          <w:sz w:val="20"/>
          <w:szCs w:val="20"/>
        </w:rPr>
        <w:t>6</w:t>
      </w:r>
      <w:r w:rsidRPr="0008642F">
        <w:rPr>
          <w:rFonts w:cs="Times New Roman"/>
          <w:sz w:val="20"/>
          <w:szCs w:val="20"/>
        </w:rPr>
        <w:t xml:space="preserve"> r. po raz </w:t>
      </w:r>
      <w:r>
        <w:rPr>
          <w:rFonts w:cs="Times New Roman"/>
          <w:sz w:val="20"/>
          <w:szCs w:val="20"/>
        </w:rPr>
        <w:t>trzynasty</w:t>
      </w:r>
      <w:r w:rsidRPr="0008642F">
        <w:rPr>
          <w:rFonts w:cs="Times New Roman"/>
          <w:sz w:val="20"/>
          <w:szCs w:val="20"/>
        </w:rPr>
        <w:t xml:space="preserve"> została wyróżniona certyfikatem </w:t>
      </w:r>
      <w:r w:rsidRPr="005D0051">
        <w:rPr>
          <w:rFonts w:cs="Times New Roman"/>
          <w:sz w:val="20"/>
          <w:szCs w:val="20"/>
        </w:rPr>
        <w:t xml:space="preserve">Top </w:t>
      </w:r>
      <w:proofErr w:type="spellStart"/>
      <w:r w:rsidRPr="005D0051">
        <w:rPr>
          <w:rFonts w:cs="Times New Roman"/>
          <w:sz w:val="20"/>
          <w:szCs w:val="20"/>
        </w:rPr>
        <w:t>Employer</w:t>
      </w:r>
      <w:proofErr w:type="spellEnd"/>
      <w:r>
        <w:rPr>
          <w:rFonts w:cs="Times New Roman"/>
          <w:sz w:val="20"/>
          <w:szCs w:val="20"/>
        </w:rPr>
        <w:t>.</w:t>
      </w:r>
    </w:p>
    <w:sectPr w:rsidR="2DC82554" w:rsidRPr="00BA450B" w:rsidSect="0057494C">
      <w:headerReference w:type="default" r:id="rId11"/>
      <w:footerReference w:type="default" r:id="rId12"/>
      <w:pgSz w:w="11906" w:h="16838"/>
      <w:pgMar w:top="2797" w:right="1134" w:bottom="2521" w:left="1134" w:header="510" w:footer="113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E9C3" w14:textId="77777777" w:rsidR="006A3BA0" w:rsidRDefault="006A3BA0" w:rsidP="007A2F72">
      <w:r>
        <w:separator/>
      </w:r>
    </w:p>
  </w:endnote>
  <w:endnote w:type="continuationSeparator" w:id="0">
    <w:p w14:paraId="02091768" w14:textId="77777777" w:rsidR="006A3BA0" w:rsidRDefault="006A3BA0" w:rsidP="007A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4A450" w14:textId="77777777" w:rsidR="007A5E9D" w:rsidRDefault="00000000" w:rsidP="00C927EC">
    <w:pPr>
      <w:pStyle w:val="Stopka"/>
      <w:spacing w:line="120" w:lineRule="auto"/>
    </w:pPr>
    <w:r>
      <w:rPr>
        <w:noProof/>
      </w:rPr>
      <w:pict w14:anchorId="6D40B034">
        <v:rect id="_x0000_i1025" style="width:451.3pt;height:.05pt" o:hralign="center" o:hrstd="t" o:hr="t" fillcolor="#a0a0a0" stroked="f"/>
      </w:pict>
    </w:r>
  </w:p>
  <w:p w14:paraId="5E1080C7" w14:textId="7AE5F23C" w:rsidR="007A5E9D" w:rsidRDefault="00C065D1" w:rsidP="00C927EC">
    <w:pPr>
      <w:pStyle w:val="Stopka"/>
      <w:spacing w:line="120" w:lineRule="auto"/>
    </w:pPr>
    <w:r>
      <w:rPr>
        <w:noProof/>
        <w14:ligatures w14:val="standardContextual"/>
      </w:rPr>
      <w:drawing>
        <wp:inline distT="0" distB="0" distL="0" distR="0" wp14:anchorId="628AD9D6" wp14:editId="009BE7BA">
          <wp:extent cx="6104890" cy="983615"/>
          <wp:effectExtent l="0" t="0" r="0" b="6985"/>
          <wp:docPr id="2061320554" name="Obraz 1" descr="Obraz zawierający tekst, Czcionka, lini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320554" name="Obraz 1" descr="Obraz zawierający tekst, Czcionka, linia, zrzut ekranu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4890" cy="9836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294BD4" w14:textId="77777777" w:rsidR="007A5E9D" w:rsidRDefault="007A5E9D">
    <w:pPr>
      <w:pStyle w:val="Stopka"/>
    </w:pPr>
  </w:p>
  <w:p w14:paraId="5D4ECF51" w14:textId="77777777" w:rsidR="007A5E9D" w:rsidRDefault="007A5E9D">
    <w:pPr>
      <w:pStyle w:val="Stopka"/>
    </w:pPr>
  </w:p>
  <w:p w14:paraId="33744552" w14:textId="77777777" w:rsidR="007A5E9D" w:rsidRDefault="007A5E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3F809" w14:textId="77777777" w:rsidR="006A3BA0" w:rsidRDefault="006A3BA0" w:rsidP="007A2F72">
      <w:r>
        <w:separator/>
      </w:r>
    </w:p>
  </w:footnote>
  <w:footnote w:type="continuationSeparator" w:id="0">
    <w:p w14:paraId="1FF3C772" w14:textId="77777777" w:rsidR="006A3BA0" w:rsidRDefault="006A3BA0" w:rsidP="007A2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28683" w14:textId="77777777" w:rsidR="007A5E9D" w:rsidRPr="00B5572A" w:rsidRDefault="007A5E9D" w:rsidP="00C927EC">
    <w:pPr>
      <w:pStyle w:val="Nagwek"/>
      <w:rPr>
        <w:rFonts w:asciiTheme="majorBidi" w:hAnsiTheme="majorBidi" w:cstheme="majorBid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A5FB95C" wp14:editId="0556C7EE">
          <wp:simplePos x="0" y="0"/>
          <wp:positionH relativeFrom="margin">
            <wp:posOffset>4316095</wp:posOffset>
          </wp:positionH>
          <wp:positionV relativeFrom="margin">
            <wp:posOffset>-798195</wp:posOffset>
          </wp:positionV>
          <wp:extent cx="1801495" cy="329565"/>
          <wp:effectExtent l="0" t="0" r="1905" b="635"/>
          <wp:wrapTight wrapText="bothSides">
            <wp:wrapPolygon edited="0">
              <wp:start x="4264" y="0"/>
              <wp:lineTo x="0" y="3329"/>
              <wp:lineTo x="0" y="19145"/>
              <wp:lineTo x="914" y="20809"/>
              <wp:lineTo x="3655" y="20809"/>
              <wp:lineTo x="21471" y="18312"/>
              <wp:lineTo x="21471" y="4994"/>
              <wp:lineTo x="6243" y="0"/>
              <wp:lineTo x="4264" y="0"/>
            </wp:wrapPolygon>
          </wp:wrapTight>
          <wp:docPr id="90280860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280860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495" cy="329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D3F"/>
    <w:multiLevelType w:val="hybridMultilevel"/>
    <w:tmpl w:val="A1C6A0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274ED"/>
    <w:multiLevelType w:val="multilevel"/>
    <w:tmpl w:val="DAB8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56D80"/>
    <w:multiLevelType w:val="multilevel"/>
    <w:tmpl w:val="09B4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C47799"/>
    <w:multiLevelType w:val="hybridMultilevel"/>
    <w:tmpl w:val="09E0172A"/>
    <w:lvl w:ilvl="0" w:tplc="FD926F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AA651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D7B842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EFA97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64C2DA3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24F4F8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09A01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18268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7CCD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39372A68"/>
    <w:multiLevelType w:val="multilevel"/>
    <w:tmpl w:val="3B2C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117EDC"/>
    <w:multiLevelType w:val="hybridMultilevel"/>
    <w:tmpl w:val="78C0C0CA"/>
    <w:lvl w:ilvl="0" w:tplc="7FFC44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1E45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B47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3A8B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EC3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4A9D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0A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6D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301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52F19"/>
    <w:multiLevelType w:val="hybridMultilevel"/>
    <w:tmpl w:val="299CCEE4"/>
    <w:lvl w:ilvl="0" w:tplc="864C9B30">
      <w:start w:val="1"/>
      <w:numFmt w:val="decimal"/>
      <w:lvlText w:val="%1."/>
      <w:lvlJc w:val="left"/>
      <w:pPr>
        <w:ind w:left="720" w:hanging="360"/>
      </w:pPr>
    </w:lvl>
    <w:lvl w:ilvl="1" w:tplc="312CBF14">
      <w:start w:val="1"/>
      <w:numFmt w:val="decimal"/>
      <w:lvlText w:val="%2."/>
      <w:lvlJc w:val="left"/>
      <w:pPr>
        <w:ind w:left="720" w:hanging="360"/>
      </w:pPr>
    </w:lvl>
    <w:lvl w:ilvl="2" w:tplc="D9EE0A24">
      <w:start w:val="1"/>
      <w:numFmt w:val="decimal"/>
      <w:lvlText w:val="%3."/>
      <w:lvlJc w:val="left"/>
      <w:pPr>
        <w:ind w:left="720" w:hanging="360"/>
      </w:pPr>
    </w:lvl>
    <w:lvl w:ilvl="3" w:tplc="82CC3F50">
      <w:start w:val="1"/>
      <w:numFmt w:val="decimal"/>
      <w:lvlText w:val="%4."/>
      <w:lvlJc w:val="left"/>
      <w:pPr>
        <w:ind w:left="720" w:hanging="360"/>
      </w:pPr>
    </w:lvl>
    <w:lvl w:ilvl="4" w:tplc="346466DC">
      <w:start w:val="1"/>
      <w:numFmt w:val="decimal"/>
      <w:lvlText w:val="%5."/>
      <w:lvlJc w:val="left"/>
      <w:pPr>
        <w:ind w:left="720" w:hanging="360"/>
      </w:pPr>
    </w:lvl>
    <w:lvl w:ilvl="5" w:tplc="965CE3D8">
      <w:start w:val="1"/>
      <w:numFmt w:val="decimal"/>
      <w:lvlText w:val="%6."/>
      <w:lvlJc w:val="left"/>
      <w:pPr>
        <w:ind w:left="720" w:hanging="360"/>
      </w:pPr>
    </w:lvl>
    <w:lvl w:ilvl="6" w:tplc="8866392C">
      <w:start w:val="1"/>
      <w:numFmt w:val="decimal"/>
      <w:lvlText w:val="%7."/>
      <w:lvlJc w:val="left"/>
      <w:pPr>
        <w:ind w:left="720" w:hanging="360"/>
      </w:pPr>
    </w:lvl>
    <w:lvl w:ilvl="7" w:tplc="AE6C05E6">
      <w:start w:val="1"/>
      <w:numFmt w:val="decimal"/>
      <w:lvlText w:val="%8."/>
      <w:lvlJc w:val="left"/>
      <w:pPr>
        <w:ind w:left="720" w:hanging="360"/>
      </w:pPr>
    </w:lvl>
    <w:lvl w:ilvl="8" w:tplc="CAF48E08">
      <w:start w:val="1"/>
      <w:numFmt w:val="decimal"/>
      <w:lvlText w:val="%9."/>
      <w:lvlJc w:val="left"/>
      <w:pPr>
        <w:ind w:left="720" w:hanging="360"/>
      </w:pPr>
    </w:lvl>
  </w:abstractNum>
  <w:num w:numId="1" w16cid:durableId="1808623729">
    <w:abstractNumId w:val="5"/>
  </w:num>
  <w:num w:numId="2" w16cid:durableId="1370842215">
    <w:abstractNumId w:val="3"/>
  </w:num>
  <w:num w:numId="3" w16cid:durableId="1223102444">
    <w:abstractNumId w:val="4"/>
  </w:num>
  <w:num w:numId="4" w16cid:durableId="611981883">
    <w:abstractNumId w:val="1"/>
  </w:num>
  <w:num w:numId="5" w16cid:durableId="200090468">
    <w:abstractNumId w:val="2"/>
  </w:num>
  <w:num w:numId="6" w16cid:durableId="1943800764">
    <w:abstractNumId w:val="0"/>
  </w:num>
  <w:num w:numId="7" w16cid:durableId="5638311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23"/>
    <w:rsid w:val="00000040"/>
    <w:rsid w:val="00000331"/>
    <w:rsid w:val="00000367"/>
    <w:rsid w:val="00001428"/>
    <w:rsid w:val="00002B9E"/>
    <w:rsid w:val="00004C72"/>
    <w:rsid w:val="00006ABA"/>
    <w:rsid w:val="00007F0E"/>
    <w:rsid w:val="0001280B"/>
    <w:rsid w:val="00013237"/>
    <w:rsid w:val="00013D81"/>
    <w:rsid w:val="0001427F"/>
    <w:rsid w:val="00015B48"/>
    <w:rsid w:val="00015FF6"/>
    <w:rsid w:val="00016F49"/>
    <w:rsid w:val="000179D3"/>
    <w:rsid w:val="000209BC"/>
    <w:rsid w:val="00020B02"/>
    <w:rsid w:val="00021112"/>
    <w:rsid w:val="000215D0"/>
    <w:rsid w:val="00021762"/>
    <w:rsid w:val="0002188F"/>
    <w:rsid w:val="000224A1"/>
    <w:rsid w:val="000229FF"/>
    <w:rsid w:val="00022D18"/>
    <w:rsid w:val="00022E7D"/>
    <w:rsid w:val="00023099"/>
    <w:rsid w:val="00024578"/>
    <w:rsid w:val="000254F9"/>
    <w:rsid w:val="00025A09"/>
    <w:rsid w:val="00025D35"/>
    <w:rsid w:val="0002749D"/>
    <w:rsid w:val="000277B8"/>
    <w:rsid w:val="00027EF7"/>
    <w:rsid w:val="00031652"/>
    <w:rsid w:val="00031CBD"/>
    <w:rsid w:val="00032054"/>
    <w:rsid w:val="00035C83"/>
    <w:rsid w:val="00036158"/>
    <w:rsid w:val="00036A46"/>
    <w:rsid w:val="00036A6C"/>
    <w:rsid w:val="00037A60"/>
    <w:rsid w:val="000401E8"/>
    <w:rsid w:val="00040421"/>
    <w:rsid w:val="000414ED"/>
    <w:rsid w:val="00041B97"/>
    <w:rsid w:val="00043D38"/>
    <w:rsid w:val="0004781F"/>
    <w:rsid w:val="000513D4"/>
    <w:rsid w:val="00051649"/>
    <w:rsid w:val="000520C2"/>
    <w:rsid w:val="00052337"/>
    <w:rsid w:val="00052971"/>
    <w:rsid w:val="00052AC0"/>
    <w:rsid w:val="00053AE5"/>
    <w:rsid w:val="00054D74"/>
    <w:rsid w:val="0005617C"/>
    <w:rsid w:val="00060A0D"/>
    <w:rsid w:val="00061EC6"/>
    <w:rsid w:val="0006322F"/>
    <w:rsid w:val="00063323"/>
    <w:rsid w:val="00063BCB"/>
    <w:rsid w:val="00066561"/>
    <w:rsid w:val="00066B55"/>
    <w:rsid w:val="00067957"/>
    <w:rsid w:val="0007308C"/>
    <w:rsid w:val="0007353F"/>
    <w:rsid w:val="0007562D"/>
    <w:rsid w:val="0007569C"/>
    <w:rsid w:val="00075E6F"/>
    <w:rsid w:val="00076E61"/>
    <w:rsid w:val="00076F45"/>
    <w:rsid w:val="0007741E"/>
    <w:rsid w:val="00077BBE"/>
    <w:rsid w:val="00077E70"/>
    <w:rsid w:val="0008040E"/>
    <w:rsid w:val="0008073E"/>
    <w:rsid w:val="000809B2"/>
    <w:rsid w:val="00081AEA"/>
    <w:rsid w:val="00082244"/>
    <w:rsid w:val="00082A31"/>
    <w:rsid w:val="000838D5"/>
    <w:rsid w:val="00083AD6"/>
    <w:rsid w:val="000857AA"/>
    <w:rsid w:val="00085A61"/>
    <w:rsid w:val="000875A7"/>
    <w:rsid w:val="00087678"/>
    <w:rsid w:val="00087AEB"/>
    <w:rsid w:val="00087AF8"/>
    <w:rsid w:val="00091F51"/>
    <w:rsid w:val="00093343"/>
    <w:rsid w:val="00093799"/>
    <w:rsid w:val="00093F96"/>
    <w:rsid w:val="0009489C"/>
    <w:rsid w:val="00094A12"/>
    <w:rsid w:val="00095616"/>
    <w:rsid w:val="000962BB"/>
    <w:rsid w:val="000A0FA0"/>
    <w:rsid w:val="000A16D8"/>
    <w:rsid w:val="000A2637"/>
    <w:rsid w:val="000A2A30"/>
    <w:rsid w:val="000A316F"/>
    <w:rsid w:val="000A38EF"/>
    <w:rsid w:val="000A3B75"/>
    <w:rsid w:val="000A4ABA"/>
    <w:rsid w:val="000A57C7"/>
    <w:rsid w:val="000A679F"/>
    <w:rsid w:val="000A70A1"/>
    <w:rsid w:val="000A7A0B"/>
    <w:rsid w:val="000B1186"/>
    <w:rsid w:val="000B1351"/>
    <w:rsid w:val="000B1B72"/>
    <w:rsid w:val="000B2D27"/>
    <w:rsid w:val="000B2FBA"/>
    <w:rsid w:val="000B6CCB"/>
    <w:rsid w:val="000B706E"/>
    <w:rsid w:val="000B78BE"/>
    <w:rsid w:val="000B7D13"/>
    <w:rsid w:val="000C06C7"/>
    <w:rsid w:val="000C0D12"/>
    <w:rsid w:val="000C1921"/>
    <w:rsid w:val="000C53B4"/>
    <w:rsid w:val="000D0A43"/>
    <w:rsid w:val="000D32C1"/>
    <w:rsid w:val="000D4016"/>
    <w:rsid w:val="000E0905"/>
    <w:rsid w:val="000E2CE0"/>
    <w:rsid w:val="000E2F52"/>
    <w:rsid w:val="000E304E"/>
    <w:rsid w:val="000E3D9F"/>
    <w:rsid w:val="000E4149"/>
    <w:rsid w:val="000E44CE"/>
    <w:rsid w:val="000E44D1"/>
    <w:rsid w:val="000E4E29"/>
    <w:rsid w:val="000E5F53"/>
    <w:rsid w:val="000E7036"/>
    <w:rsid w:val="000E7D5D"/>
    <w:rsid w:val="000F086F"/>
    <w:rsid w:val="000F198B"/>
    <w:rsid w:val="000F3D0F"/>
    <w:rsid w:val="000F6213"/>
    <w:rsid w:val="000F6BF1"/>
    <w:rsid w:val="00100278"/>
    <w:rsid w:val="00101EAA"/>
    <w:rsid w:val="00104C64"/>
    <w:rsid w:val="00104D99"/>
    <w:rsid w:val="00105B7C"/>
    <w:rsid w:val="001071A8"/>
    <w:rsid w:val="00107A11"/>
    <w:rsid w:val="00110F82"/>
    <w:rsid w:val="00112981"/>
    <w:rsid w:val="001133BA"/>
    <w:rsid w:val="0011363B"/>
    <w:rsid w:val="00113922"/>
    <w:rsid w:val="0011400B"/>
    <w:rsid w:val="0011415F"/>
    <w:rsid w:val="0011465A"/>
    <w:rsid w:val="00115CF0"/>
    <w:rsid w:val="001177D4"/>
    <w:rsid w:val="0012045C"/>
    <w:rsid w:val="00120EE5"/>
    <w:rsid w:val="0012155F"/>
    <w:rsid w:val="0012209C"/>
    <w:rsid w:val="00122227"/>
    <w:rsid w:val="00122C80"/>
    <w:rsid w:val="00122D18"/>
    <w:rsid w:val="0012562A"/>
    <w:rsid w:val="00125A26"/>
    <w:rsid w:val="00126A68"/>
    <w:rsid w:val="001276E0"/>
    <w:rsid w:val="001305CA"/>
    <w:rsid w:val="00132C8E"/>
    <w:rsid w:val="001339E6"/>
    <w:rsid w:val="00134F95"/>
    <w:rsid w:val="00135816"/>
    <w:rsid w:val="0013581E"/>
    <w:rsid w:val="00136488"/>
    <w:rsid w:val="00137ACB"/>
    <w:rsid w:val="00137D6C"/>
    <w:rsid w:val="001407F9"/>
    <w:rsid w:val="0014094F"/>
    <w:rsid w:val="001414BF"/>
    <w:rsid w:val="00143963"/>
    <w:rsid w:val="00145768"/>
    <w:rsid w:val="00146EFD"/>
    <w:rsid w:val="00147CD6"/>
    <w:rsid w:val="00150965"/>
    <w:rsid w:val="00150B4B"/>
    <w:rsid w:val="00151712"/>
    <w:rsid w:val="00151EA5"/>
    <w:rsid w:val="00151F56"/>
    <w:rsid w:val="001522F3"/>
    <w:rsid w:val="00152F10"/>
    <w:rsid w:val="00153A92"/>
    <w:rsid w:val="00154155"/>
    <w:rsid w:val="00155649"/>
    <w:rsid w:val="001571F6"/>
    <w:rsid w:val="00157895"/>
    <w:rsid w:val="00157AEF"/>
    <w:rsid w:val="00157C62"/>
    <w:rsid w:val="00160137"/>
    <w:rsid w:val="001613F9"/>
    <w:rsid w:val="00162CF8"/>
    <w:rsid w:val="0016303F"/>
    <w:rsid w:val="001650FA"/>
    <w:rsid w:val="0016531B"/>
    <w:rsid w:val="0016623A"/>
    <w:rsid w:val="001674F5"/>
    <w:rsid w:val="00167C78"/>
    <w:rsid w:val="00167DFB"/>
    <w:rsid w:val="00167E32"/>
    <w:rsid w:val="001705EE"/>
    <w:rsid w:val="00171690"/>
    <w:rsid w:val="001716BE"/>
    <w:rsid w:val="00172712"/>
    <w:rsid w:val="00174D4C"/>
    <w:rsid w:val="00175184"/>
    <w:rsid w:val="0017534A"/>
    <w:rsid w:val="00176DED"/>
    <w:rsid w:val="00177BC1"/>
    <w:rsid w:val="0018087D"/>
    <w:rsid w:val="001819AC"/>
    <w:rsid w:val="0018209D"/>
    <w:rsid w:val="00182195"/>
    <w:rsid w:val="001826FE"/>
    <w:rsid w:val="00182889"/>
    <w:rsid w:val="001829A8"/>
    <w:rsid w:val="001847C8"/>
    <w:rsid w:val="00184CB7"/>
    <w:rsid w:val="00185653"/>
    <w:rsid w:val="001901AD"/>
    <w:rsid w:val="001907A0"/>
    <w:rsid w:val="001910D9"/>
    <w:rsid w:val="00191FCB"/>
    <w:rsid w:val="00193784"/>
    <w:rsid w:val="00193EB1"/>
    <w:rsid w:val="001957DC"/>
    <w:rsid w:val="00196265"/>
    <w:rsid w:val="00197DAE"/>
    <w:rsid w:val="001A02D9"/>
    <w:rsid w:val="001A042E"/>
    <w:rsid w:val="001A0F84"/>
    <w:rsid w:val="001A1787"/>
    <w:rsid w:val="001A2664"/>
    <w:rsid w:val="001A27EF"/>
    <w:rsid w:val="001A3756"/>
    <w:rsid w:val="001A4FC3"/>
    <w:rsid w:val="001A5CAB"/>
    <w:rsid w:val="001A6737"/>
    <w:rsid w:val="001A7D55"/>
    <w:rsid w:val="001B08EF"/>
    <w:rsid w:val="001B1EB3"/>
    <w:rsid w:val="001B3316"/>
    <w:rsid w:val="001B3438"/>
    <w:rsid w:val="001B4405"/>
    <w:rsid w:val="001B4B6A"/>
    <w:rsid w:val="001B4D9E"/>
    <w:rsid w:val="001B54F1"/>
    <w:rsid w:val="001B6937"/>
    <w:rsid w:val="001B7037"/>
    <w:rsid w:val="001B7DD9"/>
    <w:rsid w:val="001C35F2"/>
    <w:rsid w:val="001C3D8E"/>
    <w:rsid w:val="001C4121"/>
    <w:rsid w:val="001C5BA7"/>
    <w:rsid w:val="001D2150"/>
    <w:rsid w:val="001D24F7"/>
    <w:rsid w:val="001D2660"/>
    <w:rsid w:val="001D282F"/>
    <w:rsid w:val="001D3A72"/>
    <w:rsid w:val="001D5C03"/>
    <w:rsid w:val="001D62FB"/>
    <w:rsid w:val="001D75F3"/>
    <w:rsid w:val="001E0733"/>
    <w:rsid w:val="001E0B62"/>
    <w:rsid w:val="001E10A9"/>
    <w:rsid w:val="001E140A"/>
    <w:rsid w:val="001E245B"/>
    <w:rsid w:val="001E3514"/>
    <w:rsid w:val="001E41D1"/>
    <w:rsid w:val="001E453E"/>
    <w:rsid w:val="001E4CB2"/>
    <w:rsid w:val="001E4E8D"/>
    <w:rsid w:val="001E4F38"/>
    <w:rsid w:val="001E51EB"/>
    <w:rsid w:val="001E5E92"/>
    <w:rsid w:val="001E7FD8"/>
    <w:rsid w:val="001F1E7F"/>
    <w:rsid w:val="001F3A42"/>
    <w:rsid w:val="001F4655"/>
    <w:rsid w:val="001F5654"/>
    <w:rsid w:val="001F5659"/>
    <w:rsid w:val="001F6B47"/>
    <w:rsid w:val="001F76AD"/>
    <w:rsid w:val="001F7DAA"/>
    <w:rsid w:val="00200370"/>
    <w:rsid w:val="00200541"/>
    <w:rsid w:val="00200EE1"/>
    <w:rsid w:val="002011D3"/>
    <w:rsid w:val="00201744"/>
    <w:rsid w:val="00201CC2"/>
    <w:rsid w:val="00202452"/>
    <w:rsid w:val="00202DE0"/>
    <w:rsid w:val="00204D47"/>
    <w:rsid w:val="00205C8D"/>
    <w:rsid w:val="00207C2B"/>
    <w:rsid w:val="00207CBA"/>
    <w:rsid w:val="00207E04"/>
    <w:rsid w:val="002101E8"/>
    <w:rsid w:val="002113D8"/>
    <w:rsid w:val="00212114"/>
    <w:rsid w:val="0021211E"/>
    <w:rsid w:val="00212344"/>
    <w:rsid w:val="00212679"/>
    <w:rsid w:val="00212DBD"/>
    <w:rsid w:val="00213530"/>
    <w:rsid w:val="00214298"/>
    <w:rsid w:val="002164B4"/>
    <w:rsid w:val="00216CBB"/>
    <w:rsid w:val="00216ED1"/>
    <w:rsid w:val="00221B59"/>
    <w:rsid w:val="0022232A"/>
    <w:rsid w:val="0022298C"/>
    <w:rsid w:val="00222FB6"/>
    <w:rsid w:val="00223236"/>
    <w:rsid w:val="00223AE0"/>
    <w:rsid w:val="00223CD4"/>
    <w:rsid w:val="00224681"/>
    <w:rsid w:val="002246CF"/>
    <w:rsid w:val="00224E1A"/>
    <w:rsid w:val="00226DB0"/>
    <w:rsid w:val="00227F95"/>
    <w:rsid w:val="00230AF4"/>
    <w:rsid w:val="00232981"/>
    <w:rsid w:val="00232DA9"/>
    <w:rsid w:val="00233147"/>
    <w:rsid w:val="002333BF"/>
    <w:rsid w:val="00236D45"/>
    <w:rsid w:val="00237446"/>
    <w:rsid w:val="0024036D"/>
    <w:rsid w:val="0024151D"/>
    <w:rsid w:val="00243C8C"/>
    <w:rsid w:val="00244A7E"/>
    <w:rsid w:val="002452E9"/>
    <w:rsid w:val="0024734C"/>
    <w:rsid w:val="0025028A"/>
    <w:rsid w:val="0025203E"/>
    <w:rsid w:val="00252562"/>
    <w:rsid w:val="00254541"/>
    <w:rsid w:val="00254FAD"/>
    <w:rsid w:val="00256F41"/>
    <w:rsid w:val="00257E0E"/>
    <w:rsid w:val="00257E6C"/>
    <w:rsid w:val="00260707"/>
    <w:rsid w:val="00260DF2"/>
    <w:rsid w:val="00261898"/>
    <w:rsid w:val="00263728"/>
    <w:rsid w:val="00264A67"/>
    <w:rsid w:val="002650D4"/>
    <w:rsid w:val="002654FA"/>
    <w:rsid w:val="002669DE"/>
    <w:rsid w:val="002676CB"/>
    <w:rsid w:val="002709AC"/>
    <w:rsid w:val="00270EB7"/>
    <w:rsid w:val="002712BA"/>
    <w:rsid w:val="00271CA6"/>
    <w:rsid w:val="00272637"/>
    <w:rsid w:val="00273A05"/>
    <w:rsid w:val="00274118"/>
    <w:rsid w:val="00274936"/>
    <w:rsid w:val="00275E94"/>
    <w:rsid w:val="00276C33"/>
    <w:rsid w:val="00276F4C"/>
    <w:rsid w:val="00277579"/>
    <w:rsid w:val="00280009"/>
    <w:rsid w:val="0028002F"/>
    <w:rsid w:val="00281D0D"/>
    <w:rsid w:val="0028391A"/>
    <w:rsid w:val="0028405F"/>
    <w:rsid w:val="00284901"/>
    <w:rsid w:val="00285BE1"/>
    <w:rsid w:val="00285D8F"/>
    <w:rsid w:val="0028653D"/>
    <w:rsid w:val="00286F6C"/>
    <w:rsid w:val="00290864"/>
    <w:rsid w:val="00291B01"/>
    <w:rsid w:val="00292E5B"/>
    <w:rsid w:val="00292F9D"/>
    <w:rsid w:val="00294D54"/>
    <w:rsid w:val="002954F0"/>
    <w:rsid w:val="002954FD"/>
    <w:rsid w:val="00296A44"/>
    <w:rsid w:val="002A0B90"/>
    <w:rsid w:val="002A21C8"/>
    <w:rsid w:val="002A31FD"/>
    <w:rsid w:val="002A3482"/>
    <w:rsid w:val="002A40B4"/>
    <w:rsid w:val="002A469C"/>
    <w:rsid w:val="002A51BA"/>
    <w:rsid w:val="002A5317"/>
    <w:rsid w:val="002A6EE5"/>
    <w:rsid w:val="002A763F"/>
    <w:rsid w:val="002A7F2B"/>
    <w:rsid w:val="002B05B2"/>
    <w:rsid w:val="002B1990"/>
    <w:rsid w:val="002B2336"/>
    <w:rsid w:val="002B3234"/>
    <w:rsid w:val="002B470B"/>
    <w:rsid w:val="002B4D14"/>
    <w:rsid w:val="002B509A"/>
    <w:rsid w:val="002B53C9"/>
    <w:rsid w:val="002B728C"/>
    <w:rsid w:val="002B77E9"/>
    <w:rsid w:val="002C0CED"/>
    <w:rsid w:val="002C2127"/>
    <w:rsid w:val="002C239E"/>
    <w:rsid w:val="002C533F"/>
    <w:rsid w:val="002C5DDD"/>
    <w:rsid w:val="002C7418"/>
    <w:rsid w:val="002D1722"/>
    <w:rsid w:val="002D182D"/>
    <w:rsid w:val="002D369A"/>
    <w:rsid w:val="002D3C5D"/>
    <w:rsid w:val="002D3FC8"/>
    <w:rsid w:val="002E0C81"/>
    <w:rsid w:val="002E0D2A"/>
    <w:rsid w:val="002E144B"/>
    <w:rsid w:val="002E3863"/>
    <w:rsid w:val="002E3E1A"/>
    <w:rsid w:val="002E7665"/>
    <w:rsid w:val="002F061E"/>
    <w:rsid w:val="002F0A0E"/>
    <w:rsid w:val="002F1F39"/>
    <w:rsid w:val="002F2959"/>
    <w:rsid w:val="002F2B9C"/>
    <w:rsid w:val="002F33D8"/>
    <w:rsid w:val="002F439C"/>
    <w:rsid w:val="002F4DAA"/>
    <w:rsid w:val="002F5F83"/>
    <w:rsid w:val="002F643D"/>
    <w:rsid w:val="00304C4F"/>
    <w:rsid w:val="0030536D"/>
    <w:rsid w:val="003066D1"/>
    <w:rsid w:val="00306A61"/>
    <w:rsid w:val="00307E2E"/>
    <w:rsid w:val="003100DC"/>
    <w:rsid w:val="0031059C"/>
    <w:rsid w:val="00312AB4"/>
    <w:rsid w:val="00312C70"/>
    <w:rsid w:val="00315045"/>
    <w:rsid w:val="00315604"/>
    <w:rsid w:val="0031621B"/>
    <w:rsid w:val="00316E75"/>
    <w:rsid w:val="00317D70"/>
    <w:rsid w:val="00320707"/>
    <w:rsid w:val="00320B2C"/>
    <w:rsid w:val="00320C89"/>
    <w:rsid w:val="00326B22"/>
    <w:rsid w:val="0032745C"/>
    <w:rsid w:val="003308AA"/>
    <w:rsid w:val="00330DCB"/>
    <w:rsid w:val="003310EB"/>
    <w:rsid w:val="00331497"/>
    <w:rsid w:val="00331B5D"/>
    <w:rsid w:val="00333FA2"/>
    <w:rsid w:val="003344F7"/>
    <w:rsid w:val="00334548"/>
    <w:rsid w:val="00334952"/>
    <w:rsid w:val="00334E90"/>
    <w:rsid w:val="00336626"/>
    <w:rsid w:val="00336C6C"/>
    <w:rsid w:val="003402A2"/>
    <w:rsid w:val="00340603"/>
    <w:rsid w:val="00340747"/>
    <w:rsid w:val="00341F91"/>
    <w:rsid w:val="003420D9"/>
    <w:rsid w:val="00343229"/>
    <w:rsid w:val="0034378B"/>
    <w:rsid w:val="00345262"/>
    <w:rsid w:val="00346CC6"/>
    <w:rsid w:val="0035013A"/>
    <w:rsid w:val="00351308"/>
    <w:rsid w:val="00351516"/>
    <w:rsid w:val="00351693"/>
    <w:rsid w:val="0035200A"/>
    <w:rsid w:val="00352A7B"/>
    <w:rsid w:val="00354A4C"/>
    <w:rsid w:val="00355119"/>
    <w:rsid w:val="00355420"/>
    <w:rsid w:val="003561AA"/>
    <w:rsid w:val="00361483"/>
    <w:rsid w:val="003620FD"/>
    <w:rsid w:val="0036261F"/>
    <w:rsid w:val="00363390"/>
    <w:rsid w:val="0036352F"/>
    <w:rsid w:val="00364462"/>
    <w:rsid w:val="003659A0"/>
    <w:rsid w:val="00365A01"/>
    <w:rsid w:val="00365A73"/>
    <w:rsid w:val="00366238"/>
    <w:rsid w:val="00367B94"/>
    <w:rsid w:val="00370C9E"/>
    <w:rsid w:val="003713FB"/>
    <w:rsid w:val="0037198C"/>
    <w:rsid w:val="00372B33"/>
    <w:rsid w:val="003734FE"/>
    <w:rsid w:val="00373F07"/>
    <w:rsid w:val="00374040"/>
    <w:rsid w:val="00376131"/>
    <w:rsid w:val="00380DCA"/>
    <w:rsid w:val="00381FC7"/>
    <w:rsid w:val="0038292A"/>
    <w:rsid w:val="00383667"/>
    <w:rsid w:val="00383B60"/>
    <w:rsid w:val="003850DB"/>
    <w:rsid w:val="00386B82"/>
    <w:rsid w:val="00387481"/>
    <w:rsid w:val="003875AE"/>
    <w:rsid w:val="0038784B"/>
    <w:rsid w:val="003878CF"/>
    <w:rsid w:val="003878E4"/>
    <w:rsid w:val="00390756"/>
    <w:rsid w:val="003928DF"/>
    <w:rsid w:val="00392964"/>
    <w:rsid w:val="00393B83"/>
    <w:rsid w:val="003947BD"/>
    <w:rsid w:val="00394F6B"/>
    <w:rsid w:val="00396D77"/>
    <w:rsid w:val="00396EF6"/>
    <w:rsid w:val="0039775D"/>
    <w:rsid w:val="003A2FD8"/>
    <w:rsid w:val="003A436C"/>
    <w:rsid w:val="003A71BC"/>
    <w:rsid w:val="003A7CB1"/>
    <w:rsid w:val="003A7D8E"/>
    <w:rsid w:val="003B0141"/>
    <w:rsid w:val="003B19B5"/>
    <w:rsid w:val="003B2136"/>
    <w:rsid w:val="003B3546"/>
    <w:rsid w:val="003B4626"/>
    <w:rsid w:val="003B48AF"/>
    <w:rsid w:val="003B4A6F"/>
    <w:rsid w:val="003B4DF3"/>
    <w:rsid w:val="003B6C2B"/>
    <w:rsid w:val="003B7030"/>
    <w:rsid w:val="003B7781"/>
    <w:rsid w:val="003B7A77"/>
    <w:rsid w:val="003C0997"/>
    <w:rsid w:val="003C119E"/>
    <w:rsid w:val="003C3643"/>
    <w:rsid w:val="003C3E43"/>
    <w:rsid w:val="003C433D"/>
    <w:rsid w:val="003C49C7"/>
    <w:rsid w:val="003C76B9"/>
    <w:rsid w:val="003D41D6"/>
    <w:rsid w:val="003D4E67"/>
    <w:rsid w:val="003D523A"/>
    <w:rsid w:val="003D526D"/>
    <w:rsid w:val="003D74B5"/>
    <w:rsid w:val="003D785C"/>
    <w:rsid w:val="003E21C5"/>
    <w:rsid w:val="003E3148"/>
    <w:rsid w:val="003E3262"/>
    <w:rsid w:val="003E395F"/>
    <w:rsid w:val="003E49B6"/>
    <w:rsid w:val="003E4DA9"/>
    <w:rsid w:val="003E62A4"/>
    <w:rsid w:val="003E6A95"/>
    <w:rsid w:val="003F0EE3"/>
    <w:rsid w:val="003F144C"/>
    <w:rsid w:val="003F1BE7"/>
    <w:rsid w:val="003F24BA"/>
    <w:rsid w:val="003F2858"/>
    <w:rsid w:val="003F3A05"/>
    <w:rsid w:val="003F4A2C"/>
    <w:rsid w:val="003F4A49"/>
    <w:rsid w:val="003F53F0"/>
    <w:rsid w:val="003F6462"/>
    <w:rsid w:val="003F66F8"/>
    <w:rsid w:val="003F68E6"/>
    <w:rsid w:val="003F6A00"/>
    <w:rsid w:val="003F7193"/>
    <w:rsid w:val="003F7B19"/>
    <w:rsid w:val="00400966"/>
    <w:rsid w:val="004018D5"/>
    <w:rsid w:val="00403C9B"/>
    <w:rsid w:val="0040530D"/>
    <w:rsid w:val="004078FF"/>
    <w:rsid w:val="00407A8B"/>
    <w:rsid w:val="00410290"/>
    <w:rsid w:val="00412CB4"/>
    <w:rsid w:val="00414383"/>
    <w:rsid w:val="00415B94"/>
    <w:rsid w:val="00417BB9"/>
    <w:rsid w:val="0042066D"/>
    <w:rsid w:val="004221DF"/>
    <w:rsid w:val="00423615"/>
    <w:rsid w:val="00423CED"/>
    <w:rsid w:val="00423E20"/>
    <w:rsid w:val="00427B1C"/>
    <w:rsid w:val="00431A76"/>
    <w:rsid w:val="00434E26"/>
    <w:rsid w:val="004351C2"/>
    <w:rsid w:val="00435382"/>
    <w:rsid w:val="00435DD7"/>
    <w:rsid w:val="0043738E"/>
    <w:rsid w:val="004379C4"/>
    <w:rsid w:val="00440F0F"/>
    <w:rsid w:val="004412A7"/>
    <w:rsid w:val="0044246F"/>
    <w:rsid w:val="00444C0A"/>
    <w:rsid w:val="00445351"/>
    <w:rsid w:val="004468CC"/>
    <w:rsid w:val="00446CCE"/>
    <w:rsid w:val="00447A8E"/>
    <w:rsid w:val="0045193C"/>
    <w:rsid w:val="004519CF"/>
    <w:rsid w:val="00453AE4"/>
    <w:rsid w:val="00453BAF"/>
    <w:rsid w:val="00457365"/>
    <w:rsid w:val="00460449"/>
    <w:rsid w:val="00461370"/>
    <w:rsid w:val="00464EA7"/>
    <w:rsid w:val="0046525F"/>
    <w:rsid w:val="0046645B"/>
    <w:rsid w:val="00466A3B"/>
    <w:rsid w:val="00467EC0"/>
    <w:rsid w:val="00470005"/>
    <w:rsid w:val="00470421"/>
    <w:rsid w:val="004708CC"/>
    <w:rsid w:val="004710E7"/>
    <w:rsid w:val="004713C2"/>
    <w:rsid w:val="00472167"/>
    <w:rsid w:val="00472A66"/>
    <w:rsid w:val="00472ABF"/>
    <w:rsid w:val="00472F9E"/>
    <w:rsid w:val="00474F5A"/>
    <w:rsid w:val="00475EA9"/>
    <w:rsid w:val="00475F6E"/>
    <w:rsid w:val="0048080B"/>
    <w:rsid w:val="0048082A"/>
    <w:rsid w:val="00480BC6"/>
    <w:rsid w:val="00480BD1"/>
    <w:rsid w:val="004821E8"/>
    <w:rsid w:val="0048266D"/>
    <w:rsid w:val="004910EB"/>
    <w:rsid w:val="00492BAF"/>
    <w:rsid w:val="00494FBF"/>
    <w:rsid w:val="004A044C"/>
    <w:rsid w:val="004A13F6"/>
    <w:rsid w:val="004A2469"/>
    <w:rsid w:val="004A4CA1"/>
    <w:rsid w:val="004B0087"/>
    <w:rsid w:val="004B054F"/>
    <w:rsid w:val="004B0DD6"/>
    <w:rsid w:val="004B2839"/>
    <w:rsid w:val="004B2F0A"/>
    <w:rsid w:val="004B3945"/>
    <w:rsid w:val="004B5AD8"/>
    <w:rsid w:val="004B67CC"/>
    <w:rsid w:val="004B7BCC"/>
    <w:rsid w:val="004C1BCD"/>
    <w:rsid w:val="004C1CDC"/>
    <w:rsid w:val="004C2A99"/>
    <w:rsid w:val="004C2D83"/>
    <w:rsid w:val="004C401A"/>
    <w:rsid w:val="004C4E75"/>
    <w:rsid w:val="004C50A5"/>
    <w:rsid w:val="004C5989"/>
    <w:rsid w:val="004C623B"/>
    <w:rsid w:val="004C680D"/>
    <w:rsid w:val="004C7BAB"/>
    <w:rsid w:val="004C7D49"/>
    <w:rsid w:val="004D0B2B"/>
    <w:rsid w:val="004D116C"/>
    <w:rsid w:val="004D122C"/>
    <w:rsid w:val="004D12ED"/>
    <w:rsid w:val="004D1963"/>
    <w:rsid w:val="004D3591"/>
    <w:rsid w:val="004D37FD"/>
    <w:rsid w:val="004D4461"/>
    <w:rsid w:val="004D4A61"/>
    <w:rsid w:val="004D504B"/>
    <w:rsid w:val="004D570F"/>
    <w:rsid w:val="004D590C"/>
    <w:rsid w:val="004D6C66"/>
    <w:rsid w:val="004E19EB"/>
    <w:rsid w:val="004E33AD"/>
    <w:rsid w:val="004E5908"/>
    <w:rsid w:val="004E6F7A"/>
    <w:rsid w:val="004E723A"/>
    <w:rsid w:val="004E7AA0"/>
    <w:rsid w:val="004F1BB9"/>
    <w:rsid w:val="004F202D"/>
    <w:rsid w:val="004F21AC"/>
    <w:rsid w:val="004F2819"/>
    <w:rsid w:val="004F473C"/>
    <w:rsid w:val="004F5064"/>
    <w:rsid w:val="004F5588"/>
    <w:rsid w:val="004F627A"/>
    <w:rsid w:val="004F6CF2"/>
    <w:rsid w:val="004F7713"/>
    <w:rsid w:val="004F7C32"/>
    <w:rsid w:val="00500280"/>
    <w:rsid w:val="00500E97"/>
    <w:rsid w:val="00501BA0"/>
    <w:rsid w:val="00501BFB"/>
    <w:rsid w:val="00501DAE"/>
    <w:rsid w:val="00502950"/>
    <w:rsid w:val="00502D7A"/>
    <w:rsid w:val="005031DC"/>
    <w:rsid w:val="00503AC3"/>
    <w:rsid w:val="00506553"/>
    <w:rsid w:val="00507E4A"/>
    <w:rsid w:val="005106F9"/>
    <w:rsid w:val="00510A41"/>
    <w:rsid w:val="00512693"/>
    <w:rsid w:val="005177C8"/>
    <w:rsid w:val="00517DDA"/>
    <w:rsid w:val="00520D36"/>
    <w:rsid w:val="00522566"/>
    <w:rsid w:val="00522F49"/>
    <w:rsid w:val="005231C8"/>
    <w:rsid w:val="00524563"/>
    <w:rsid w:val="00526065"/>
    <w:rsid w:val="00526FF4"/>
    <w:rsid w:val="0052758F"/>
    <w:rsid w:val="00527AB6"/>
    <w:rsid w:val="00527DF6"/>
    <w:rsid w:val="0053330E"/>
    <w:rsid w:val="00534B8C"/>
    <w:rsid w:val="00537E22"/>
    <w:rsid w:val="00540CB8"/>
    <w:rsid w:val="00541616"/>
    <w:rsid w:val="00541DB1"/>
    <w:rsid w:val="00545487"/>
    <w:rsid w:val="00547F40"/>
    <w:rsid w:val="00550206"/>
    <w:rsid w:val="00551397"/>
    <w:rsid w:val="00552372"/>
    <w:rsid w:val="00552BDF"/>
    <w:rsid w:val="00552C35"/>
    <w:rsid w:val="00555190"/>
    <w:rsid w:val="00556EC0"/>
    <w:rsid w:val="0055767B"/>
    <w:rsid w:val="00557928"/>
    <w:rsid w:val="00560A6B"/>
    <w:rsid w:val="005624B2"/>
    <w:rsid w:val="00562899"/>
    <w:rsid w:val="00562A79"/>
    <w:rsid w:val="00563619"/>
    <w:rsid w:val="00564E86"/>
    <w:rsid w:val="0056540D"/>
    <w:rsid w:val="005706AE"/>
    <w:rsid w:val="005714FC"/>
    <w:rsid w:val="005718B7"/>
    <w:rsid w:val="00571A8B"/>
    <w:rsid w:val="00573923"/>
    <w:rsid w:val="0057494C"/>
    <w:rsid w:val="00576766"/>
    <w:rsid w:val="00577B20"/>
    <w:rsid w:val="00580278"/>
    <w:rsid w:val="0058483F"/>
    <w:rsid w:val="00585499"/>
    <w:rsid w:val="00585812"/>
    <w:rsid w:val="0058796A"/>
    <w:rsid w:val="005906AD"/>
    <w:rsid w:val="0059071E"/>
    <w:rsid w:val="00590ACF"/>
    <w:rsid w:val="00590D12"/>
    <w:rsid w:val="00591EE5"/>
    <w:rsid w:val="00593566"/>
    <w:rsid w:val="00594B28"/>
    <w:rsid w:val="00596566"/>
    <w:rsid w:val="00596F2F"/>
    <w:rsid w:val="0059701D"/>
    <w:rsid w:val="005A1BAE"/>
    <w:rsid w:val="005A2303"/>
    <w:rsid w:val="005A3160"/>
    <w:rsid w:val="005A4D32"/>
    <w:rsid w:val="005A623C"/>
    <w:rsid w:val="005B0500"/>
    <w:rsid w:val="005B066B"/>
    <w:rsid w:val="005B2464"/>
    <w:rsid w:val="005B5204"/>
    <w:rsid w:val="005B664C"/>
    <w:rsid w:val="005B6B79"/>
    <w:rsid w:val="005B7160"/>
    <w:rsid w:val="005C039C"/>
    <w:rsid w:val="005C453E"/>
    <w:rsid w:val="005C488A"/>
    <w:rsid w:val="005C4FB6"/>
    <w:rsid w:val="005C525B"/>
    <w:rsid w:val="005C525F"/>
    <w:rsid w:val="005D07F5"/>
    <w:rsid w:val="005D10E5"/>
    <w:rsid w:val="005D1399"/>
    <w:rsid w:val="005D3803"/>
    <w:rsid w:val="005D3C10"/>
    <w:rsid w:val="005D5475"/>
    <w:rsid w:val="005D5836"/>
    <w:rsid w:val="005D6FD4"/>
    <w:rsid w:val="005D7502"/>
    <w:rsid w:val="005E0262"/>
    <w:rsid w:val="005E176B"/>
    <w:rsid w:val="005E309A"/>
    <w:rsid w:val="005E355F"/>
    <w:rsid w:val="005E36D1"/>
    <w:rsid w:val="005E4713"/>
    <w:rsid w:val="005E5061"/>
    <w:rsid w:val="005E5D90"/>
    <w:rsid w:val="005E5DD1"/>
    <w:rsid w:val="005E636D"/>
    <w:rsid w:val="005E7307"/>
    <w:rsid w:val="005F0E64"/>
    <w:rsid w:val="005F6C84"/>
    <w:rsid w:val="005F7D7E"/>
    <w:rsid w:val="006062E1"/>
    <w:rsid w:val="0060702D"/>
    <w:rsid w:val="00610F5C"/>
    <w:rsid w:val="00611083"/>
    <w:rsid w:val="006112CA"/>
    <w:rsid w:val="00613131"/>
    <w:rsid w:val="00613BDC"/>
    <w:rsid w:val="00614A3A"/>
    <w:rsid w:val="006160DB"/>
    <w:rsid w:val="0062208B"/>
    <w:rsid w:val="00622D74"/>
    <w:rsid w:val="00623326"/>
    <w:rsid w:val="00623EA9"/>
    <w:rsid w:val="00624791"/>
    <w:rsid w:val="00624C76"/>
    <w:rsid w:val="006255F4"/>
    <w:rsid w:val="006264A5"/>
    <w:rsid w:val="006309CF"/>
    <w:rsid w:val="00632955"/>
    <w:rsid w:val="00636AC7"/>
    <w:rsid w:val="00637034"/>
    <w:rsid w:val="00637C36"/>
    <w:rsid w:val="006405B3"/>
    <w:rsid w:val="0064078C"/>
    <w:rsid w:val="006418A3"/>
    <w:rsid w:val="00641BB9"/>
    <w:rsid w:val="00641F83"/>
    <w:rsid w:val="00642AA2"/>
    <w:rsid w:val="006434BB"/>
    <w:rsid w:val="00645197"/>
    <w:rsid w:val="006459B8"/>
    <w:rsid w:val="00646BAE"/>
    <w:rsid w:val="00646DE8"/>
    <w:rsid w:val="006470F3"/>
    <w:rsid w:val="00647EB9"/>
    <w:rsid w:val="006506AF"/>
    <w:rsid w:val="006529E2"/>
    <w:rsid w:val="006530DA"/>
    <w:rsid w:val="006536FD"/>
    <w:rsid w:val="00653821"/>
    <w:rsid w:val="00653C10"/>
    <w:rsid w:val="00654C0B"/>
    <w:rsid w:val="00657699"/>
    <w:rsid w:val="00657A5B"/>
    <w:rsid w:val="00657B0C"/>
    <w:rsid w:val="00657BBD"/>
    <w:rsid w:val="006601F9"/>
    <w:rsid w:val="00661B8C"/>
    <w:rsid w:val="0066225E"/>
    <w:rsid w:val="006625B7"/>
    <w:rsid w:val="00663514"/>
    <w:rsid w:val="00663C79"/>
    <w:rsid w:val="00664FD1"/>
    <w:rsid w:val="0066644B"/>
    <w:rsid w:val="006673D8"/>
    <w:rsid w:val="00667917"/>
    <w:rsid w:val="006679F1"/>
    <w:rsid w:val="006701D9"/>
    <w:rsid w:val="00670ABE"/>
    <w:rsid w:val="0067180E"/>
    <w:rsid w:val="00672B35"/>
    <w:rsid w:val="00672DC1"/>
    <w:rsid w:val="00673166"/>
    <w:rsid w:val="00673294"/>
    <w:rsid w:val="00674B38"/>
    <w:rsid w:val="00674D72"/>
    <w:rsid w:val="0067619D"/>
    <w:rsid w:val="00676D04"/>
    <w:rsid w:val="00677154"/>
    <w:rsid w:val="00677AB5"/>
    <w:rsid w:val="00677DE1"/>
    <w:rsid w:val="0068077D"/>
    <w:rsid w:val="006838B4"/>
    <w:rsid w:val="00684D11"/>
    <w:rsid w:val="00686165"/>
    <w:rsid w:val="0068661E"/>
    <w:rsid w:val="006867E2"/>
    <w:rsid w:val="00687105"/>
    <w:rsid w:val="00691307"/>
    <w:rsid w:val="00692869"/>
    <w:rsid w:val="00692D6F"/>
    <w:rsid w:val="00697D3E"/>
    <w:rsid w:val="006A0158"/>
    <w:rsid w:val="006A05B3"/>
    <w:rsid w:val="006A149B"/>
    <w:rsid w:val="006A281F"/>
    <w:rsid w:val="006A29D3"/>
    <w:rsid w:val="006A2DD6"/>
    <w:rsid w:val="006A3088"/>
    <w:rsid w:val="006A33BE"/>
    <w:rsid w:val="006A3BA0"/>
    <w:rsid w:val="006A55E1"/>
    <w:rsid w:val="006A6140"/>
    <w:rsid w:val="006A6C57"/>
    <w:rsid w:val="006B069C"/>
    <w:rsid w:val="006B2359"/>
    <w:rsid w:val="006B27FB"/>
    <w:rsid w:val="006B45DD"/>
    <w:rsid w:val="006B4644"/>
    <w:rsid w:val="006B4716"/>
    <w:rsid w:val="006B62FB"/>
    <w:rsid w:val="006B6EE9"/>
    <w:rsid w:val="006C1097"/>
    <w:rsid w:val="006C1391"/>
    <w:rsid w:val="006C350E"/>
    <w:rsid w:val="006C41B0"/>
    <w:rsid w:val="006C6473"/>
    <w:rsid w:val="006C6FA7"/>
    <w:rsid w:val="006D3258"/>
    <w:rsid w:val="006D4897"/>
    <w:rsid w:val="006D573B"/>
    <w:rsid w:val="006D7264"/>
    <w:rsid w:val="006E03B1"/>
    <w:rsid w:val="006E2D99"/>
    <w:rsid w:val="006E2DEE"/>
    <w:rsid w:val="006E2F21"/>
    <w:rsid w:val="006E3874"/>
    <w:rsid w:val="006E6C82"/>
    <w:rsid w:val="006F0446"/>
    <w:rsid w:val="006F174D"/>
    <w:rsid w:val="006F1D44"/>
    <w:rsid w:val="006F3492"/>
    <w:rsid w:val="006F66EE"/>
    <w:rsid w:val="00700DC8"/>
    <w:rsid w:val="00702896"/>
    <w:rsid w:val="0070372D"/>
    <w:rsid w:val="0070698F"/>
    <w:rsid w:val="00707529"/>
    <w:rsid w:val="00707C37"/>
    <w:rsid w:val="007103BA"/>
    <w:rsid w:val="00710FC4"/>
    <w:rsid w:val="007123B5"/>
    <w:rsid w:val="007124D0"/>
    <w:rsid w:val="0071371F"/>
    <w:rsid w:val="007138E6"/>
    <w:rsid w:val="00713FE6"/>
    <w:rsid w:val="007142FD"/>
    <w:rsid w:val="0071436D"/>
    <w:rsid w:val="00714CF6"/>
    <w:rsid w:val="00715F1F"/>
    <w:rsid w:val="00717225"/>
    <w:rsid w:val="00717603"/>
    <w:rsid w:val="00717A75"/>
    <w:rsid w:val="0072030F"/>
    <w:rsid w:val="00720A82"/>
    <w:rsid w:val="00722A0F"/>
    <w:rsid w:val="00723701"/>
    <w:rsid w:val="00724819"/>
    <w:rsid w:val="00731095"/>
    <w:rsid w:val="00731185"/>
    <w:rsid w:val="00731261"/>
    <w:rsid w:val="0073261F"/>
    <w:rsid w:val="007332BA"/>
    <w:rsid w:val="00734B7E"/>
    <w:rsid w:val="0073576F"/>
    <w:rsid w:val="0073579A"/>
    <w:rsid w:val="00736C9D"/>
    <w:rsid w:val="007375F0"/>
    <w:rsid w:val="00737735"/>
    <w:rsid w:val="00743273"/>
    <w:rsid w:val="00743B47"/>
    <w:rsid w:val="00745E15"/>
    <w:rsid w:val="007473E8"/>
    <w:rsid w:val="00747931"/>
    <w:rsid w:val="00752212"/>
    <w:rsid w:val="0075761A"/>
    <w:rsid w:val="0075776F"/>
    <w:rsid w:val="00757AA8"/>
    <w:rsid w:val="007603EF"/>
    <w:rsid w:val="007619D6"/>
    <w:rsid w:val="00761A2A"/>
    <w:rsid w:val="00761EFE"/>
    <w:rsid w:val="0076200C"/>
    <w:rsid w:val="00762045"/>
    <w:rsid w:val="00762A04"/>
    <w:rsid w:val="00763644"/>
    <w:rsid w:val="0076380D"/>
    <w:rsid w:val="007643EF"/>
    <w:rsid w:val="007647D4"/>
    <w:rsid w:val="007653BD"/>
    <w:rsid w:val="00766F97"/>
    <w:rsid w:val="0076723C"/>
    <w:rsid w:val="00767F9E"/>
    <w:rsid w:val="00770904"/>
    <w:rsid w:val="00771684"/>
    <w:rsid w:val="00773D82"/>
    <w:rsid w:val="00774982"/>
    <w:rsid w:val="00775153"/>
    <w:rsid w:val="007802E3"/>
    <w:rsid w:val="0078042D"/>
    <w:rsid w:val="00781504"/>
    <w:rsid w:val="0078242E"/>
    <w:rsid w:val="00782A5B"/>
    <w:rsid w:val="007856D4"/>
    <w:rsid w:val="007863C1"/>
    <w:rsid w:val="007872F3"/>
    <w:rsid w:val="00791684"/>
    <w:rsid w:val="00791889"/>
    <w:rsid w:val="00792C0B"/>
    <w:rsid w:val="00793316"/>
    <w:rsid w:val="00793DBD"/>
    <w:rsid w:val="00794111"/>
    <w:rsid w:val="00796997"/>
    <w:rsid w:val="00797289"/>
    <w:rsid w:val="007A0FE0"/>
    <w:rsid w:val="007A1E67"/>
    <w:rsid w:val="007A1FF2"/>
    <w:rsid w:val="007A2F72"/>
    <w:rsid w:val="007A3206"/>
    <w:rsid w:val="007A3ABD"/>
    <w:rsid w:val="007A4A84"/>
    <w:rsid w:val="007A4DDA"/>
    <w:rsid w:val="007A5E9D"/>
    <w:rsid w:val="007A67F3"/>
    <w:rsid w:val="007A7B66"/>
    <w:rsid w:val="007B0B84"/>
    <w:rsid w:val="007B0E42"/>
    <w:rsid w:val="007B15C2"/>
    <w:rsid w:val="007B18D7"/>
    <w:rsid w:val="007B5FA1"/>
    <w:rsid w:val="007B769C"/>
    <w:rsid w:val="007B77D0"/>
    <w:rsid w:val="007C0498"/>
    <w:rsid w:val="007C3669"/>
    <w:rsid w:val="007C503F"/>
    <w:rsid w:val="007C604F"/>
    <w:rsid w:val="007C62AC"/>
    <w:rsid w:val="007C6AAE"/>
    <w:rsid w:val="007D0137"/>
    <w:rsid w:val="007D1621"/>
    <w:rsid w:val="007D287A"/>
    <w:rsid w:val="007D2B02"/>
    <w:rsid w:val="007D2D1D"/>
    <w:rsid w:val="007D4283"/>
    <w:rsid w:val="007D5665"/>
    <w:rsid w:val="007D56E8"/>
    <w:rsid w:val="007D66A6"/>
    <w:rsid w:val="007D6B97"/>
    <w:rsid w:val="007D7FDE"/>
    <w:rsid w:val="007E0A9C"/>
    <w:rsid w:val="007E221E"/>
    <w:rsid w:val="007E3122"/>
    <w:rsid w:val="007E4142"/>
    <w:rsid w:val="007E6057"/>
    <w:rsid w:val="007E66B2"/>
    <w:rsid w:val="007E7A7E"/>
    <w:rsid w:val="007F143F"/>
    <w:rsid w:val="007F1F52"/>
    <w:rsid w:val="007F3543"/>
    <w:rsid w:val="007F7360"/>
    <w:rsid w:val="007F7648"/>
    <w:rsid w:val="007F77A9"/>
    <w:rsid w:val="007F7F52"/>
    <w:rsid w:val="008000F2"/>
    <w:rsid w:val="0080014B"/>
    <w:rsid w:val="00800785"/>
    <w:rsid w:val="00800E89"/>
    <w:rsid w:val="008014FE"/>
    <w:rsid w:val="00801F92"/>
    <w:rsid w:val="008020CE"/>
    <w:rsid w:val="00802378"/>
    <w:rsid w:val="00803EAF"/>
    <w:rsid w:val="00804BBC"/>
    <w:rsid w:val="00807193"/>
    <w:rsid w:val="0080741C"/>
    <w:rsid w:val="00812C29"/>
    <w:rsid w:val="00814570"/>
    <w:rsid w:val="00815528"/>
    <w:rsid w:val="0081690F"/>
    <w:rsid w:val="00816FEF"/>
    <w:rsid w:val="00820AD6"/>
    <w:rsid w:val="00820C85"/>
    <w:rsid w:val="00820E3C"/>
    <w:rsid w:val="008246C5"/>
    <w:rsid w:val="0082662A"/>
    <w:rsid w:val="008305CA"/>
    <w:rsid w:val="00830DF8"/>
    <w:rsid w:val="00830E62"/>
    <w:rsid w:val="0083130C"/>
    <w:rsid w:val="00832342"/>
    <w:rsid w:val="00832D85"/>
    <w:rsid w:val="008330D4"/>
    <w:rsid w:val="0083453D"/>
    <w:rsid w:val="00834645"/>
    <w:rsid w:val="00834B9D"/>
    <w:rsid w:val="00834E98"/>
    <w:rsid w:val="0083678D"/>
    <w:rsid w:val="0083683C"/>
    <w:rsid w:val="00836B12"/>
    <w:rsid w:val="00837095"/>
    <w:rsid w:val="008372BE"/>
    <w:rsid w:val="00837449"/>
    <w:rsid w:val="00841C7A"/>
    <w:rsid w:val="008423D1"/>
    <w:rsid w:val="00842976"/>
    <w:rsid w:val="008434C0"/>
    <w:rsid w:val="00845D81"/>
    <w:rsid w:val="00845EFE"/>
    <w:rsid w:val="00846DFF"/>
    <w:rsid w:val="008471D4"/>
    <w:rsid w:val="008475EC"/>
    <w:rsid w:val="00851EBC"/>
    <w:rsid w:val="00852571"/>
    <w:rsid w:val="0085265D"/>
    <w:rsid w:val="00852AA3"/>
    <w:rsid w:val="00853A3F"/>
    <w:rsid w:val="0085444B"/>
    <w:rsid w:val="00854803"/>
    <w:rsid w:val="0085655B"/>
    <w:rsid w:val="00861067"/>
    <w:rsid w:val="008621E5"/>
    <w:rsid w:val="00862A4A"/>
    <w:rsid w:val="00863AC7"/>
    <w:rsid w:val="00863ED7"/>
    <w:rsid w:val="00865B15"/>
    <w:rsid w:val="00866781"/>
    <w:rsid w:val="00870483"/>
    <w:rsid w:val="008709EE"/>
    <w:rsid w:val="00872D52"/>
    <w:rsid w:val="00872E44"/>
    <w:rsid w:val="00873336"/>
    <w:rsid w:val="00873CF8"/>
    <w:rsid w:val="00874743"/>
    <w:rsid w:val="00875B17"/>
    <w:rsid w:val="00875BD8"/>
    <w:rsid w:val="008766C1"/>
    <w:rsid w:val="00877C36"/>
    <w:rsid w:val="0088016C"/>
    <w:rsid w:val="008831D3"/>
    <w:rsid w:val="00883294"/>
    <w:rsid w:val="00885D93"/>
    <w:rsid w:val="00885F76"/>
    <w:rsid w:val="00890165"/>
    <w:rsid w:val="0089261C"/>
    <w:rsid w:val="0089423F"/>
    <w:rsid w:val="00894FCF"/>
    <w:rsid w:val="0089634B"/>
    <w:rsid w:val="008A0558"/>
    <w:rsid w:val="008A05D1"/>
    <w:rsid w:val="008A2842"/>
    <w:rsid w:val="008A47BE"/>
    <w:rsid w:val="008A5527"/>
    <w:rsid w:val="008A7595"/>
    <w:rsid w:val="008B016D"/>
    <w:rsid w:val="008B2279"/>
    <w:rsid w:val="008B2C47"/>
    <w:rsid w:val="008B3209"/>
    <w:rsid w:val="008B3571"/>
    <w:rsid w:val="008B3F9B"/>
    <w:rsid w:val="008B4712"/>
    <w:rsid w:val="008B4C45"/>
    <w:rsid w:val="008B4DB7"/>
    <w:rsid w:val="008B5E9B"/>
    <w:rsid w:val="008B7224"/>
    <w:rsid w:val="008B7E39"/>
    <w:rsid w:val="008C0270"/>
    <w:rsid w:val="008C14C2"/>
    <w:rsid w:val="008C1608"/>
    <w:rsid w:val="008C22DD"/>
    <w:rsid w:val="008C2CCD"/>
    <w:rsid w:val="008C305B"/>
    <w:rsid w:val="008C4765"/>
    <w:rsid w:val="008C5C68"/>
    <w:rsid w:val="008C7A39"/>
    <w:rsid w:val="008C7A83"/>
    <w:rsid w:val="008D04E1"/>
    <w:rsid w:val="008D0547"/>
    <w:rsid w:val="008D0976"/>
    <w:rsid w:val="008D1078"/>
    <w:rsid w:val="008D26F0"/>
    <w:rsid w:val="008D3055"/>
    <w:rsid w:val="008D4804"/>
    <w:rsid w:val="008D51DA"/>
    <w:rsid w:val="008D614A"/>
    <w:rsid w:val="008D6576"/>
    <w:rsid w:val="008D7597"/>
    <w:rsid w:val="008D7A07"/>
    <w:rsid w:val="008E0057"/>
    <w:rsid w:val="008E24E8"/>
    <w:rsid w:val="008E2791"/>
    <w:rsid w:val="008E29B0"/>
    <w:rsid w:val="008E3BB5"/>
    <w:rsid w:val="008E413F"/>
    <w:rsid w:val="008E4270"/>
    <w:rsid w:val="008E51ED"/>
    <w:rsid w:val="008E5566"/>
    <w:rsid w:val="008E7B95"/>
    <w:rsid w:val="008F0F83"/>
    <w:rsid w:val="008F189C"/>
    <w:rsid w:val="008F251E"/>
    <w:rsid w:val="008F463E"/>
    <w:rsid w:val="008F46B7"/>
    <w:rsid w:val="00900239"/>
    <w:rsid w:val="0090160A"/>
    <w:rsid w:val="009023E4"/>
    <w:rsid w:val="00902FE7"/>
    <w:rsid w:val="009030EF"/>
    <w:rsid w:val="009033F0"/>
    <w:rsid w:val="009038AD"/>
    <w:rsid w:val="009051ED"/>
    <w:rsid w:val="00905F87"/>
    <w:rsid w:val="00910A3C"/>
    <w:rsid w:val="009110AC"/>
    <w:rsid w:val="00913018"/>
    <w:rsid w:val="009145F9"/>
    <w:rsid w:val="0091532E"/>
    <w:rsid w:val="0091684A"/>
    <w:rsid w:val="00917147"/>
    <w:rsid w:val="00920354"/>
    <w:rsid w:val="00923C7E"/>
    <w:rsid w:val="009245E2"/>
    <w:rsid w:val="00924CBB"/>
    <w:rsid w:val="00925859"/>
    <w:rsid w:val="00925B8D"/>
    <w:rsid w:val="00925E78"/>
    <w:rsid w:val="009268B6"/>
    <w:rsid w:val="00926BD4"/>
    <w:rsid w:val="009272B6"/>
    <w:rsid w:val="0092745B"/>
    <w:rsid w:val="00927EA0"/>
    <w:rsid w:val="00932C8B"/>
    <w:rsid w:val="00934A9D"/>
    <w:rsid w:val="009354EF"/>
    <w:rsid w:val="009355A3"/>
    <w:rsid w:val="009356E5"/>
    <w:rsid w:val="00936429"/>
    <w:rsid w:val="00937AC2"/>
    <w:rsid w:val="00937C61"/>
    <w:rsid w:val="009400CC"/>
    <w:rsid w:val="00941AE7"/>
    <w:rsid w:val="00941B04"/>
    <w:rsid w:val="00941FB0"/>
    <w:rsid w:val="00942C68"/>
    <w:rsid w:val="00945664"/>
    <w:rsid w:val="00945829"/>
    <w:rsid w:val="00945F1F"/>
    <w:rsid w:val="00946CE6"/>
    <w:rsid w:val="00946EFA"/>
    <w:rsid w:val="00950069"/>
    <w:rsid w:val="0095144A"/>
    <w:rsid w:val="00951C6D"/>
    <w:rsid w:val="00952E5F"/>
    <w:rsid w:val="009543F7"/>
    <w:rsid w:val="00954C1B"/>
    <w:rsid w:val="00956AC5"/>
    <w:rsid w:val="009604AA"/>
    <w:rsid w:val="00960E0B"/>
    <w:rsid w:val="00961738"/>
    <w:rsid w:val="00963EB5"/>
    <w:rsid w:val="009643B2"/>
    <w:rsid w:val="00964690"/>
    <w:rsid w:val="00966FE7"/>
    <w:rsid w:val="00967497"/>
    <w:rsid w:val="0096755B"/>
    <w:rsid w:val="00970417"/>
    <w:rsid w:val="0097058A"/>
    <w:rsid w:val="009724F0"/>
    <w:rsid w:val="00972D3A"/>
    <w:rsid w:val="00974703"/>
    <w:rsid w:val="009750AC"/>
    <w:rsid w:val="009819AC"/>
    <w:rsid w:val="00982A9C"/>
    <w:rsid w:val="00983460"/>
    <w:rsid w:val="009841A1"/>
    <w:rsid w:val="009879F0"/>
    <w:rsid w:val="00987EA5"/>
    <w:rsid w:val="009907BB"/>
    <w:rsid w:val="00990974"/>
    <w:rsid w:val="00991F21"/>
    <w:rsid w:val="00993AD8"/>
    <w:rsid w:val="009948F1"/>
    <w:rsid w:val="00996DD8"/>
    <w:rsid w:val="00997E64"/>
    <w:rsid w:val="009A05F5"/>
    <w:rsid w:val="009A2BBC"/>
    <w:rsid w:val="009A2C4A"/>
    <w:rsid w:val="009A4F15"/>
    <w:rsid w:val="009A51D9"/>
    <w:rsid w:val="009A52FE"/>
    <w:rsid w:val="009B1055"/>
    <w:rsid w:val="009B463F"/>
    <w:rsid w:val="009B57EE"/>
    <w:rsid w:val="009B61AE"/>
    <w:rsid w:val="009B6390"/>
    <w:rsid w:val="009C1546"/>
    <w:rsid w:val="009C17D3"/>
    <w:rsid w:val="009C1DFB"/>
    <w:rsid w:val="009C239E"/>
    <w:rsid w:val="009C26B9"/>
    <w:rsid w:val="009C4551"/>
    <w:rsid w:val="009C4E9D"/>
    <w:rsid w:val="009C6517"/>
    <w:rsid w:val="009C7A30"/>
    <w:rsid w:val="009D0A4D"/>
    <w:rsid w:val="009D131C"/>
    <w:rsid w:val="009D20B0"/>
    <w:rsid w:val="009D2838"/>
    <w:rsid w:val="009D2F91"/>
    <w:rsid w:val="009D59EC"/>
    <w:rsid w:val="009D60FB"/>
    <w:rsid w:val="009D783D"/>
    <w:rsid w:val="009E0769"/>
    <w:rsid w:val="009E501F"/>
    <w:rsid w:val="009E5479"/>
    <w:rsid w:val="009E624B"/>
    <w:rsid w:val="009E7457"/>
    <w:rsid w:val="009E7FA1"/>
    <w:rsid w:val="009F0806"/>
    <w:rsid w:val="009F097D"/>
    <w:rsid w:val="009F124A"/>
    <w:rsid w:val="009F2746"/>
    <w:rsid w:val="009F4B5D"/>
    <w:rsid w:val="009F4D7F"/>
    <w:rsid w:val="009F4FAB"/>
    <w:rsid w:val="009F695C"/>
    <w:rsid w:val="009F7BC8"/>
    <w:rsid w:val="009F7D7B"/>
    <w:rsid w:val="00A00C1B"/>
    <w:rsid w:val="00A01058"/>
    <w:rsid w:val="00A01371"/>
    <w:rsid w:val="00A01715"/>
    <w:rsid w:val="00A01826"/>
    <w:rsid w:val="00A02103"/>
    <w:rsid w:val="00A02A23"/>
    <w:rsid w:val="00A03227"/>
    <w:rsid w:val="00A03994"/>
    <w:rsid w:val="00A05949"/>
    <w:rsid w:val="00A0681F"/>
    <w:rsid w:val="00A102A6"/>
    <w:rsid w:val="00A10BB4"/>
    <w:rsid w:val="00A14D8C"/>
    <w:rsid w:val="00A20296"/>
    <w:rsid w:val="00A203E3"/>
    <w:rsid w:val="00A2185E"/>
    <w:rsid w:val="00A2294A"/>
    <w:rsid w:val="00A229F6"/>
    <w:rsid w:val="00A231E0"/>
    <w:rsid w:val="00A23626"/>
    <w:rsid w:val="00A252B4"/>
    <w:rsid w:val="00A256BE"/>
    <w:rsid w:val="00A263B8"/>
    <w:rsid w:val="00A301FD"/>
    <w:rsid w:val="00A3490E"/>
    <w:rsid w:val="00A3493C"/>
    <w:rsid w:val="00A34FE5"/>
    <w:rsid w:val="00A35F4D"/>
    <w:rsid w:val="00A363BF"/>
    <w:rsid w:val="00A3659C"/>
    <w:rsid w:val="00A36A02"/>
    <w:rsid w:val="00A400E1"/>
    <w:rsid w:val="00A40AAA"/>
    <w:rsid w:val="00A416F8"/>
    <w:rsid w:val="00A41898"/>
    <w:rsid w:val="00A41D26"/>
    <w:rsid w:val="00A430AF"/>
    <w:rsid w:val="00A43B81"/>
    <w:rsid w:val="00A44F08"/>
    <w:rsid w:val="00A50677"/>
    <w:rsid w:val="00A53B78"/>
    <w:rsid w:val="00A54BF1"/>
    <w:rsid w:val="00A56E26"/>
    <w:rsid w:val="00A57D23"/>
    <w:rsid w:val="00A6136B"/>
    <w:rsid w:val="00A615C0"/>
    <w:rsid w:val="00A64F04"/>
    <w:rsid w:val="00A65CE5"/>
    <w:rsid w:val="00A6740E"/>
    <w:rsid w:val="00A67E32"/>
    <w:rsid w:val="00A71B70"/>
    <w:rsid w:val="00A738E8"/>
    <w:rsid w:val="00A75180"/>
    <w:rsid w:val="00A75291"/>
    <w:rsid w:val="00A75C52"/>
    <w:rsid w:val="00A75CB4"/>
    <w:rsid w:val="00A7693A"/>
    <w:rsid w:val="00A772AB"/>
    <w:rsid w:val="00A805C9"/>
    <w:rsid w:val="00A807B1"/>
    <w:rsid w:val="00A8087F"/>
    <w:rsid w:val="00A823C6"/>
    <w:rsid w:val="00A82E40"/>
    <w:rsid w:val="00A83D7A"/>
    <w:rsid w:val="00A84952"/>
    <w:rsid w:val="00A84EB8"/>
    <w:rsid w:val="00A85858"/>
    <w:rsid w:val="00A85CC2"/>
    <w:rsid w:val="00A86E43"/>
    <w:rsid w:val="00A8719C"/>
    <w:rsid w:val="00A9245A"/>
    <w:rsid w:val="00A9286B"/>
    <w:rsid w:val="00A96593"/>
    <w:rsid w:val="00A97603"/>
    <w:rsid w:val="00AA069A"/>
    <w:rsid w:val="00AA1DE6"/>
    <w:rsid w:val="00AA1DEE"/>
    <w:rsid w:val="00AA2ED8"/>
    <w:rsid w:val="00AA3BF2"/>
    <w:rsid w:val="00AA4872"/>
    <w:rsid w:val="00AA56BE"/>
    <w:rsid w:val="00AA58F8"/>
    <w:rsid w:val="00AA5BC0"/>
    <w:rsid w:val="00AA5ED4"/>
    <w:rsid w:val="00AA659A"/>
    <w:rsid w:val="00AB0C60"/>
    <w:rsid w:val="00AB0FA5"/>
    <w:rsid w:val="00AB622B"/>
    <w:rsid w:val="00AB6398"/>
    <w:rsid w:val="00AB65D2"/>
    <w:rsid w:val="00AB676A"/>
    <w:rsid w:val="00AB7018"/>
    <w:rsid w:val="00AB7A10"/>
    <w:rsid w:val="00AC257C"/>
    <w:rsid w:val="00AC3348"/>
    <w:rsid w:val="00AC3B25"/>
    <w:rsid w:val="00AC46C9"/>
    <w:rsid w:val="00AC4BB4"/>
    <w:rsid w:val="00AC57CB"/>
    <w:rsid w:val="00AC58AC"/>
    <w:rsid w:val="00AC72B7"/>
    <w:rsid w:val="00AD2657"/>
    <w:rsid w:val="00AD2A24"/>
    <w:rsid w:val="00AD2E31"/>
    <w:rsid w:val="00AD4612"/>
    <w:rsid w:val="00AD525A"/>
    <w:rsid w:val="00AD64A2"/>
    <w:rsid w:val="00AD7DD8"/>
    <w:rsid w:val="00AE02D5"/>
    <w:rsid w:val="00AE05D0"/>
    <w:rsid w:val="00AE09A2"/>
    <w:rsid w:val="00AE1393"/>
    <w:rsid w:val="00AE1AB7"/>
    <w:rsid w:val="00AE1ADC"/>
    <w:rsid w:val="00AE21E1"/>
    <w:rsid w:val="00AE2377"/>
    <w:rsid w:val="00AE26D3"/>
    <w:rsid w:val="00AE2751"/>
    <w:rsid w:val="00AE6289"/>
    <w:rsid w:val="00AE672A"/>
    <w:rsid w:val="00AE752F"/>
    <w:rsid w:val="00AE7B51"/>
    <w:rsid w:val="00AF0236"/>
    <w:rsid w:val="00AF0EC8"/>
    <w:rsid w:val="00AF1C09"/>
    <w:rsid w:val="00B01D0B"/>
    <w:rsid w:val="00B03305"/>
    <w:rsid w:val="00B03F2B"/>
    <w:rsid w:val="00B04A64"/>
    <w:rsid w:val="00B064CD"/>
    <w:rsid w:val="00B07478"/>
    <w:rsid w:val="00B07ACB"/>
    <w:rsid w:val="00B117D9"/>
    <w:rsid w:val="00B11D42"/>
    <w:rsid w:val="00B12AC1"/>
    <w:rsid w:val="00B131E8"/>
    <w:rsid w:val="00B1368E"/>
    <w:rsid w:val="00B1383D"/>
    <w:rsid w:val="00B15391"/>
    <w:rsid w:val="00B15CE3"/>
    <w:rsid w:val="00B171BA"/>
    <w:rsid w:val="00B20D38"/>
    <w:rsid w:val="00B21DAE"/>
    <w:rsid w:val="00B22B5E"/>
    <w:rsid w:val="00B23464"/>
    <w:rsid w:val="00B25750"/>
    <w:rsid w:val="00B264F0"/>
    <w:rsid w:val="00B26888"/>
    <w:rsid w:val="00B26AF4"/>
    <w:rsid w:val="00B270FF"/>
    <w:rsid w:val="00B306D8"/>
    <w:rsid w:val="00B30AAC"/>
    <w:rsid w:val="00B31352"/>
    <w:rsid w:val="00B3358F"/>
    <w:rsid w:val="00B33B6F"/>
    <w:rsid w:val="00B34226"/>
    <w:rsid w:val="00B34737"/>
    <w:rsid w:val="00B35165"/>
    <w:rsid w:val="00B35F62"/>
    <w:rsid w:val="00B36164"/>
    <w:rsid w:val="00B40057"/>
    <w:rsid w:val="00B40DAA"/>
    <w:rsid w:val="00B40DC1"/>
    <w:rsid w:val="00B41798"/>
    <w:rsid w:val="00B41A34"/>
    <w:rsid w:val="00B4223D"/>
    <w:rsid w:val="00B43A4C"/>
    <w:rsid w:val="00B4669E"/>
    <w:rsid w:val="00B46E4A"/>
    <w:rsid w:val="00B479AB"/>
    <w:rsid w:val="00B47CAC"/>
    <w:rsid w:val="00B52737"/>
    <w:rsid w:val="00B5373D"/>
    <w:rsid w:val="00B54970"/>
    <w:rsid w:val="00B55044"/>
    <w:rsid w:val="00B559B0"/>
    <w:rsid w:val="00B56378"/>
    <w:rsid w:val="00B56879"/>
    <w:rsid w:val="00B56D48"/>
    <w:rsid w:val="00B5725C"/>
    <w:rsid w:val="00B575A9"/>
    <w:rsid w:val="00B608B4"/>
    <w:rsid w:val="00B60CA4"/>
    <w:rsid w:val="00B61C8E"/>
    <w:rsid w:val="00B623B0"/>
    <w:rsid w:val="00B6307C"/>
    <w:rsid w:val="00B65C99"/>
    <w:rsid w:val="00B65E89"/>
    <w:rsid w:val="00B66316"/>
    <w:rsid w:val="00B66F69"/>
    <w:rsid w:val="00B677E3"/>
    <w:rsid w:val="00B7150A"/>
    <w:rsid w:val="00B71C91"/>
    <w:rsid w:val="00B727E5"/>
    <w:rsid w:val="00B753C1"/>
    <w:rsid w:val="00B76AB6"/>
    <w:rsid w:val="00B80596"/>
    <w:rsid w:val="00B823FE"/>
    <w:rsid w:val="00B8253B"/>
    <w:rsid w:val="00B833E1"/>
    <w:rsid w:val="00B839EC"/>
    <w:rsid w:val="00B83C48"/>
    <w:rsid w:val="00B84D1E"/>
    <w:rsid w:val="00B8593E"/>
    <w:rsid w:val="00B8637B"/>
    <w:rsid w:val="00B911C7"/>
    <w:rsid w:val="00B937D4"/>
    <w:rsid w:val="00B94AE3"/>
    <w:rsid w:val="00B953E1"/>
    <w:rsid w:val="00B954BA"/>
    <w:rsid w:val="00B960C5"/>
    <w:rsid w:val="00B97AE5"/>
    <w:rsid w:val="00B97E68"/>
    <w:rsid w:val="00BA1A16"/>
    <w:rsid w:val="00BA4104"/>
    <w:rsid w:val="00BA450B"/>
    <w:rsid w:val="00BA6C85"/>
    <w:rsid w:val="00BA7282"/>
    <w:rsid w:val="00BB12DA"/>
    <w:rsid w:val="00BB17A9"/>
    <w:rsid w:val="00BB17C4"/>
    <w:rsid w:val="00BB22DB"/>
    <w:rsid w:val="00BB25D1"/>
    <w:rsid w:val="00BB34D1"/>
    <w:rsid w:val="00BB38C2"/>
    <w:rsid w:val="00BB4AA1"/>
    <w:rsid w:val="00BB5972"/>
    <w:rsid w:val="00BB6E4F"/>
    <w:rsid w:val="00BB7681"/>
    <w:rsid w:val="00BB78F2"/>
    <w:rsid w:val="00BC0FFD"/>
    <w:rsid w:val="00BC1669"/>
    <w:rsid w:val="00BC3C30"/>
    <w:rsid w:val="00BC5C19"/>
    <w:rsid w:val="00BC76BD"/>
    <w:rsid w:val="00BD021B"/>
    <w:rsid w:val="00BD054F"/>
    <w:rsid w:val="00BD5DB8"/>
    <w:rsid w:val="00BD6F63"/>
    <w:rsid w:val="00BD7206"/>
    <w:rsid w:val="00BD73AD"/>
    <w:rsid w:val="00BE4666"/>
    <w:rsid w:val="00BE539B"/>
    <w:rsid w:val="00BE54B6"/>
    <w:rsid w:val="00BF055C"/>
    <w:rsid w:val="00BF07E2"/>
    <w:rsid w:val="00BF10D9"/>
    <w:rsid w:val="00BF2ED0"/>
    <w:rsid w:val="00BF4BDB"/>
    <w:rsid w:val="00BF534B"/>
    <w:rsid w:val="00BF5EAC"/>
    <w:rsid w:val="00BF7653"/>
    <w:rsid w:val="00BF7FE9"/>
    <w:rsid w:val="00C01E30"/>
    <w:rsid w:val="00C02302"/>
    <w:rsid w:val="00C024E7"/>
    <w:rsid w:val="00C03361"/>
    <w:rsid w:val="00C04164"/>
    <w:rsid w:val="00C053A5"/>
    <w:rsid w:val="00C065D1"/>
    <w:rsid w:val="00C06637"/>
    <w:rsid w:val="00C07088"/>
    <w:rsid w:val="00C07529"/>
    <w:rsid w:val="00C079AD"/>
    <w:rsid w:val="00C1024F"/>
    <w:rsid w:val="00C12F03"/>
    <w:rsid w:val="00C142FB"/>
    <w:rsid w:val="00C15652"/>
    <w:rsid w:val="00C15771"/>
    <w:rsid w:val="00C17676"/>
    <w:rsid w:val="00C200D7"/>
    <w:rsid w:val="00C20277"/>
    <w:rsid w:val="00C20E31"/>
    <w:rsid w:val="00C214BE"/>
    <w:rsid w:val="00C21784"/>
    <w:rsid w:val="00C2217B"/>
    <w:rsid w:val="00C248BE"/>
    <w:rsid w:val="00C26C1A"/>
    <w:rsid w:val="00C26CFD"/>
    <w:rsid w:val="00C3584E"/>
    <w:rsid w:val="00C37B1C"/>
    <w:rsid w:val="00C37BF7"/>
    <w:rsid w:val="00C37F56"/>
    <w:rsid w:val="00C40340"/>
    <w:rsid w:val="00C411BC"/>
    <w:rsid w:val="00C41AEE"/>
    <w:rsid w:val="00C42621"/>
    <w:rsid w:val="00C42A6A"/>
    <w:rsid w:val="00C43220"/>
    <w:rsid w:val="00C4373B"/>
    <w:rsid w:val="00C43E5E"/>
    <w:rsid w:val="00C43F35"/>
    <w:rsid w:val="00C507DC"/>
    <w:rsid w:val="00C514BC"/>
    <w:rsid w:val="00C51F5F"/>
    <w:rsid w:val="00C52409"/>
    <w:rsid w:val="00C5294B"/>
    <w:rsid w:val="00C52F62"/>
    <w:rsid w:val="00C5342E"/>
    <w:rsid w:val="00C5377C"/>
    <w:rsid w:val="00C55DD4"/>
    <w:rsid w:val="00C57492"/>
    <w:rsid w:val="00C5756A"/>
    <w:rsid w:val="00C57598"/>
    <w:rsid w:val="00C57F66"/>
    <w:rsid w:val="00C610DC"/>
    <w:rsid w:val="00C62C5D"/>
    <w:rsid w:val="00C636F9"/>
    <w:rsid w:val="00C642C9"/>
    <w:rsid w:val="00C666C6"/>
    <w:rsid w:val="00C70CEB"/>
    <w:rsid w:val="00C70DAF"/>
    <w:rsid w:val="00C70E1E"/>
    <w:rsid w:val="00C71659"/>
    <w:rsid w:val="00C71EBC"/>
    <w:rsid w:val="00C7237A"/>
    <w:rsid w:val="00C73C89"/>
    <w:rsid w:val="00C747EE"/>
    <w:rsid w:val="00C74800"/>
    <w:rsid w:val="00C752B8"/>
    <w:rsid w:val="00C7580E"/>
    <w:rsid w:val="00C82AAF"/>
    <w:rsid w:val="00C82AB9"/>
    <w:rsid w:val="00C82D29"/>
    <w:rsid w:val="00C84437"/>
    <w:rsid w:val="00C85976"/>
    <w:rsid w:val="00C862A6"/>
    <w:rsid w:val="00C8649B"/>
    <w:rsid w:val="00C86A84"/>
    <w:rsid w:val="00C87FDC"/>
    <w:rsid w:val="00C91FEA"/>
    <w:rsid w:val="00C927EC"/>
    <w:rsid w:val="00C938D5"/>
    <w:rsid w:val="00C94551"/>
    <w:rsid w:val="00C94F71"/>
    <w:rsid w:val="00C95586"/>
    <w:rsid w:val="00C95D35"/>
    <w:rsid w:val="00C97484"/>
    <w:rsid w:val="00C97ACC"/>
    <w:rsid w:val="00CA038C"/>
    <w:rsid w:val="00CA32C0"/>
    <w:rsid w:val="00CA4AC7"/>
    <w:rsid w:val="00CA5EA4"/>
    <w:rsid w:val="00CA7443"/>
    <w:rsid w:val="00CA7570"/>
    <w:rsid w:val="00CB0650"/>
    <w:rsid w:val="00CB17A9"/>
    <w:rsid w:val="00CB2EB3"/>
    <w:rsid w:val="00CB392E"/>
    <w:rsid w:val="00CB45C5"/>
    <w:rsid w:val="00CB4945"/>
    <w:rsid w:val="00CB6109"/>
    <w:rsid w:val="00CB6EE7"/>
    <w:rsid w:val="00CB7B20"/>
    <w:rsid w:val="00CC003E"/>
    <w:rsid w:val="00CC11A2"/>
    <w:rsid w:val="00CC1687"/>
    <w:rsid w:val="00CC1CB5"/>
    <w:rsid w:val="00CC385D"/>
    <w:rsid w:val="00CC3D75"/>
    <w:rsid w:val="00CC429B"/>
    <w:rsid w:val="00CC42A9"/>
    <w:rsid w:val="00CC49CE"/>
    <w:rsid w:val="00CC7089"/>
    <w:rsid w:val="00CC73FB"/>
    <w:rsid w:val="00CC76BA"/>
    <w:rsid w:val="00CC7FC4"/>
    <w:rsid w:val="00CD008C"/>
    <w:rsid w:val="00CD0325"/>
    <w:rsid w:val="00CD2CA1"/>
    <w:rsid w:val="00CD3064"/>
    <w:rsid w:val="00CD314F"/>
    <w:rsid w:val="00CD337F"/>
    <w:rsid w:val="00CD477D"/>
    <w:rsid w:val="00CD67CA"/>
    <w:rsid w:val="00CD6BD7"/>
    <w:rsid w:val="00CD7FEB"/>
    <w:rsid w:val="00CE10D0"/>
    <w:rsid w:val="00CE14D3"/>
    <w:rsid w:val="00CE1A24"/>
    <w:rsid w:val="00CE3828"/>
    <w:rsid w:val="00CE53A4"/>
    <w:rsid w:val="00CF08E1"/>
    <w:rsid w:val="00CF29F4"/>
    <w:rsid w:val="00CF4CEB"/>
    <w:rsid w:val="00CF5C8E"/>
    <w:rsid w:val="00CF6F42"/>
    <w:rsid w:val="00D00C75"/>
    <w:rsid w:val="00D01776"/>
    <w:rsid w:val="00D01CF4"/>
    <w:rsid w:val="00D0319A"/>
    <w:rsid w:val="00D0436B"/>
    <w:rsid w:val="00D04AC6"/>
    <w:rsid w:val="00D04FA8"/>
    <w:rsid w:val="00D05087"/>
    <w:rsid w:val="00D052BC"/>
    <w:rsid w:val="00D056B1"/>
    <w:rsid w:val="00D104E5"/>
    <w:rsid w:val="00D10C49"/>
    <w:rsid w:val="00D11B91"/>
    <w:rsid w:val="00D12660"/>
    <w:rsid w:val="00D12696"/>
    <w:rsid w:val="00D129BC"/>
    <w:rsid w:val="00D13191"/>
    <w:rsid w:val="00D13DBB"/>
    <w:rsid w:val="00D142BE"/>
    <w:rsid w:val="00D14B13"/>
    <w:rsid w:val="00D151E9"/>
    <w:rsid w:val="00D17BCE"/>
    <w:rsid w:val="00D21354"/>
    <w:rsid w:val="00D30BA3"/>
    <w:rsid w:val="00D3169E"/>
    <w:rsid w:val="00D32D57"/>
    <w:rsid w:val="00D35D02"/>
    <w:rsid w:val="00D36DAC"/>
    <w:rsid w:val="00D41C07"/>
    <w:rsid w:val="00D44F72"/>
    <w:rsid w:val="00D470E2"/>
    <w:rsid w:val="00D47E5A"/>
    <w:rsid w:val="00D51375"/>
    <w:rsid w:val="00D524AC"/>
    <w:rsid w:val="00D527DA"/>
    <w:rsid w:val="00D527DC"/>
    <w:rsid w:val="00D55014"/>
    <w:rsid w:val="00D56672"/>
    <w:rsid w:val="00D577CF"/>
    <w:rsid w:val="00D57D33"/>
    <w:rsid w:val="00D60C4C"/>
    <w:rsid w:val="00D60D24"/>
    <w:rsid w:val="00D62672"/>
    <w:rsid w:val="00D62695"/>
    <w:rsid w:val="00D63161"/>
    <w:rsid w:val="00D64CC8"/>
    <w:rsid w:val="00D65A2A"/>
    <w:rsid w:val="00D66915"/>
    <w:rsid w:val="00D674CE"/>
    <w:rsid w:val="00D713EE"/>
    <w:rsid w:val="00D74533"/>
    <w:rsid w:val="00D7454E"/>
    <w:rsid w:val="00D75338"/>
    <w:rsid w:val="00D75488"/>
    <w:rsid w:val="00D76519"/>
    <w:rsid w:val="00D76839"/>
    <w:rsid w:val="00D77BAC"/>
    <w:rsid w:val="00D808F9"/>
    <w:rsid w:val="00D809F4"/>
    <w:rsid w:val="00D80D0A"/>
    <w:rsid w:val="00D81BA3"/>
    <w:rsid w:val="00D81FB4"/>
    <w:rsid w:val="00D83873"/>
    <w:rsid w:val="00D841B1"/>
    <w:rsid w:val="00D85861"/>
    <w:rsid w:val="00D85DE4"/>
    <w:rsid w:val="00D85F17"/>
    <w:rsid w:val="00D871E6"/>
    <w:rsid w:val="00D87424"/>
    <w:rsid w:val="00D87744"/>
    <w:rsid w:val="00D9490D"/>
    <w:rsid w:val="00D94D62"/>
    <w:rsid w:val="00D96911"/>
    <w:rsid w:val="00D97158"/>
    <w:rsid w:val="00D97600"/>
    <w:rsid w:val="00DA11B8"/>
    <w:rsid w:val="00DA1563"/>
    <w:rsid w:val="00DA1F15"/>
    <w:rsid w:val="00DA2E47"/>
    <w:rsid w:val="00DA52CB"/>
    <w:rsid w:val="00DA5646"/>
    <w:rsid w:val="00DA7A11"/>
    <w:rsid w:val="00DA7C19"/>
    <w:rsid w:val="00DB0442"/>
    <w:rsid w:val="00DB14CE"/>
    <w:rsid w:val="00DB1A88"/>
    <w:rsid w:val="00DB224B"/>
    <w:rsid w:val="00DB2660"/>
    <w:rsid w:val="00DB2723"/>
    <w:rsid w:val="00DB2AF5"/>
    <w:rsid w:val="00DB31D7"/>
    <w:rsid w:val="00DB3D83"/>
    <w:rsid w:val="00DB3E82"/>
    <w:rsid w:val="00DB3EC9"/>
    <w:rsid w:val="00DB511E"/>
    <w:rsid w:val="00DB7883"/>
    <w:rsid w:val="00DC03D3"/>
    <w:rsid w:val="00DC0C38"/>
    <w:rsid w:val="00DC174F"/>
    <w:rsid w:val="00DC1C06"/>
    <w:rsid w:val="00DC292E"/>
    <w:rsid w:val="00DC5F34"/>
    <w:rsid w:val="00DC60B7"/>
    <w:rsid w:val="00DC65E6"/>
    <w:rsid w:val="00DC6FBA"/>
    <w:rsid w:val="00DD0EA5"/>
    <w:rsid w:val="00DD18EA"/>
    <w:rsid w:val="00DD29B4"/>
    <w:rsid w:val="00DD3EAA"/>
    <w:rsid w:val="00DD4225"/>
    <w:rsid w:val="00DD45FA"/>
    <w:rsid w:val="00DD5103"/>
    <w:rsid w:val="00DD6303"/>
    <w:rsid w:val="00DD6559"/>
    <w:rsid w:val="00DE13EA"/>
    <w:rsid w:val="00DE1B8E"/>
    <w:rsid w:val="00DE3333"/>
    <w:rsid w:val="00DE3EAA"/>
    <w:rsid w:val="00DE68A7"/>
    <w:rsid w:val="00DE7BB3"/>
    <w:rsid w:val="00DF1CD8"/>
    <w:rsid w:val="00DF2BEF"/>
    <w:rsid w:val="00DF41EB"/>
    <w:rsid w:val="00DF526B"/>
    <w:rsid w:val="00DF567B"/>
    <w:rsid w:val="00DF6D9C"/>
    <w:rsid w:val="00E006EF"/>
    <w:rsid w:val="00E009AE"/>
    <w:rsid w:val="00E014A8"/>
    <w:rsid w:val="00E023E4"/>
    <w:rsid w:val="00E02908"/>
    <w:rsid w:val="00E03B55"/>
    <w:rsid w:val="00E04318"/>
    <w:rsid w:val="00E05595"/>
    <w:rsid w:val="00E11351"/>
    <w:rsid w:val="00E117E9"/>
    <w:rsid w:val="00E13215"/>
    <w:rsid w:val="00E135DD"/>
    <w:rsid w:val="00E16257"/>
    <w:rsid w:val="00E1629D"/>
    <w:rsid w:val="00E16D7A"/>
    <w:rsid w:val="00E16DD9"/>
    <w:rsid w:val="00E2044C"/>
    <w:rsid w:val="00E2266A"/>
    <w:rsid w:val="00E23505"/>
    <w:rsid w:val="00E239C2"/>
    <w:rsid w:val="00E23D66"/>
    <w:rsid w:val="00E23DE5"/>
    <w:rsid w:val="00E24389"/>
    <w:rsid w:val="00E26B88"/>
    <w:rsid w:val="00E27383"/>
    <w:rsid w:val="00E27DB6"/>
    <w:rsid w:val="00E30055"/>
    <w:rsid w:val="00E3089A"/>
    <w:rsid w:val="00E3148B"/>
    <w:rsid w:val="00E33745"/>
    <w:rsid w:val="00E35298"/>
    <w:rsid w:val="00E37AD6"/>
    <w:rsid w:val="00E3D719"/>
    <w:rsid w:val="00E40644"/>
    <w:rsid w:val="00E40985"/>
    <w:rsid w:val="00E420BA"/>
    <w:rsid w:val="00E42AE5"/>
    <w:rsid w:val="00E42F1D"/>
    <w:rsid w:val="00E45C85"/>
    <w:rsid w:val="00E4655D"/>
    <w:rsid w:val="00E46B92"/>
    <w:rsid w:val="00E50CE4"/>
    <w:rsid w:val="00E51751"/>
    <w:rsid w:val="00E526FD"/>
    <w:rsid w:val="00E535BE"/>
    <w:rsid w:val="00E53FCB"/>
    <w:rsid w:val="00E5403B"/>
    <w:rsid w:val="00E55B05"/>
    <w:rsid w:val="00E55ED4"/>
    <w:rsid w:val="00E5657C"/>
    <w:rsid w:val="00E57433"/>
    <w:rsid w:val="00E61471"/>
    <w:rsid w:val="00E61A59"/>
    <w:rsid w:val="00E626BA"/>
    <w:rsid w:val="00E6405D"/>
    <w:rsid w:val="00E6489A"/>
    <w:rsid w:val="00E64A2E"/>
    <w:rsid w:val="00E64AA6"/>
    <w:rsid w:val="00E659DE"/>
    <w:rsid w:val="00E66D2F"/>
    <w:rsid w:val="00E70AB0"/>
    <w:rsid w:val="00E72DEA"/>
    <w:rsid w:val="00E74884"/>
    <w:rsid w:val="00E749CB"/>
    <w:rsid w:val="00E75103"/>
    <w:rsid w:val="00E75A57"/>
    <w:rsid w:val="00E76112"/>
    <w:rsid w:val="00E76C11"/>
    <w:rsid w:val="00E7721C"/>
    <w:rsid w:val="00E77EC2"/>
    <w:rsid w:val="00E80202"/>
    <w:rsid w:val="00E804C4"/>
    <w:rsid w:val="00E81E0D"/>
    <w:rsid w:val="00E8338A"/>
    <w:rsid w:val="00E8362B"/>
    <w:rsid w:val="00E849CA"/>
    <w:rsid w:val="00E864E1"/>
    <w:rsid w:val="00E900EA"/>
    <w:rsid w:val="00E915DC"/>
    <w:rsid w:val="00E91DD5"/>
    <w:rsid w:val="00E92161"/>
    <w:rsid w:val="00E92263"/>
    <w:rsid w:val="00E934FE"/>
    <w:rsid w:val="00E952B1"/>
    <w:rsid w:val="00E95301"/>
    <w:rsid w:val="00E953CF"/>
    <w:rsid w:val="00E95698"/>
    <w:rsid w:val="00E95C3F"/>
    <w:rsid w:val="00E96B6D"/>
    <w:rsid w:val="00EA0508"/>
    <w:rsid w:val="00EA0CF5"/>
    <w:rsid w:val="00EA169E"/>
    <w:rsid w:val="00EA23A2"/>
    <w:rsid w:val="00EA394F"/>
    <w:rsid w:val="00EA4648"/>
    <w:rsid w:val="00EA4DDD"/>
    <w:rsid w:val="00EA4E73"/>
    <w:rsid w:val="00EA70EB"/>
    <w:rsid w:val="00EA7C40"/>
    <w:rsid w:val="00EB19DE"/>
    <w:rsid w:val="00EB2351"/>
    <w:rsid w:val="00EB2A4C"/>
    <w:rsid w:val="00EB37C8"/>
    <w:rsid w:val="00EB67E1"/>
    <w:rsid w:val="00EB6A1E"/>
    <w:rsid w:val="00EB6D2C"/>
    <w:rsid w:val="00EC113A"/>
    <w:rsid w:val="00EC18A0"/>
    <w:rsid w:val="00EC23AA"/>
    <w:rsid w:val="00EC2D6C"/>
    <w:rsid w:val="00EC2E1F"/>
    <w:rsid w:val="00EC31D3"/>
    <w:rsid w:val="00EC39BB"/>
    <w:rsid w:val="00EC54DA"/>
    <w:rsid w:val="00EC63F7"/>
    <w:rsid w:val="00EC7394"/>
    <w:rsid w:val="00EC7A6E"/>
    <w:rsid w:val="00ED05FD"/>
    <w:rsid w:val="00ED2C67"/>
    <w:rsid w:val="00ED2CBD"/>
    <w:rsid w:val="00ED46AF"/>
    <w:rsid w:val="00ED531C"/>
    <w:rsid w:val="00ED687A"/>
    <w:rsid w:val="00ED74A6"/>
    <w:rsid w:val="00EE305D"/>
    <w:rsid w:val="00EE3306"/>
    <w:rsid w:val="00EE3A63"/>
    <w:rsid w:val="00EE466F"/>
    <w:rsid w:val="00EE4744"/>
    <w:rsid w:val="00EE4AA1"/>
    <w:rsid w:val="00EE5D13"/>
    <w:rsid w:val="00EE69B4"/>
    <w:rsid w:val="00EE6E52"/>
    <w:rsid w:val="00EE7227"/>
    <w:rsid w:val="00EE738C"/>
    <w:rsid w:val="00EF0B22"/>
    <w:rsid w:val="00EF1690"/>
    <w:rsid w:val="00EF3BAD"/>
    <w:rsid w:val="00EF4522"/>
    <w:rsid w:val="00EF69A6"/>
    <w:rsid w:val="00EF6A8B"/>
    <w:rsid w:val="00EF6EB0"/>
    <w:rsid w:val="00F00822"/>
    <w:rsid w:val="00F00B81"/>
    <w:rsid w:val="00F01A78"/>
    <w:rsid w:val="00F01B71"/>
    <w:rsid w:val="00F02442"/>
    <w:rsid w:val="00F02619"/>
    <w:rsid w:val="00F0316C"/>
    <w:rsid w:val="00F040D2"/>
    <w:rsid w:val="00F041D3"/>
    <w:rsid w:val="00F0463B"/>
    <w:rsid w:val="00F053B7"/>
    <w:rsid w:val="00F06716"/>
    <w:rsid w:val="00F10180"/>
    <w:rsid w:val="00F10216"/>
    <w:rsid w:val="00F10332"/>
    <w:rsid w:val="00F106AE"/>
    <w:rsid w:val="00F10CFA"/>
    <w:rsid w:val="00F11C51"/>
    <w:rsid w:val="00F135A2"/>
    <w:rsid w:val="00F13D40"/>
    <w:rsid w:val="00F13EE4"/>
    <w:rsid w:val="00F15E96"/>
    <w:rsid w:val="00F15FB7"/>
    <w:rsid w:val="00F1700C"/>
    <w:rsid w:val="00F21015"/>
    <w:rsid w:val="00F22210"/>
    <w:rsid w:val="00F228F7"/>
    <w:rsid w:val="00F24848"/>
    <w:rsid w:val="00F25602"/>
    <w:rsid w:val="00F2629F"/>
    <w:rsid w:val="00F26D85"/>
    <w:rsid w:val="00F27431"/>
    <w:rsid w:val="00F303C0"/>
    <w:rsid w:val="00F321CA"/>
    <w:rsid w:val="00F3359B"/>
    <w:rsid w:val="00F33768"/>
    <w:rsid w:val="00F3394E"/>
    <w:rsid w:val="00F351AF"/>
    <w:rsid w:val="00F3616B"/>
    <w:rsid w:val="00F3658F"/>
    <w:rsid w:val="00F37150"/>
    <w:rsid w:val="00F37328"/>
    <w:rsid w:val="00F40975"/>
    <w:rsid w:val="00F40D46"/>
    <w:rsid w:val="00F421EC"/>
    <w:rsid w:val="00F4326D"/>
    <w:rsid w:val="00F43C76"/>
    <w:rsid w:val="00F4519C"/>
    <w:rsid w:val="00F46668"/>
    <w:rsid w:val="00F47E73"/>
    <w:rsid w:val="00F52509"/>
    <w:rsid w:val="00F52E0C"/>
    <w:rsid w:val="00F53016"/>
    <w:rsid w:val="00F536F0"/>
    <w:rsid w:val="00F53C54"/>
    <w:rsid w:val="00F55E8C"/>
    <w:rsid w:val="00F56061"/>
    <w:rsid w:val="00F56ECA"/>
    <w:rsid w:val="00F60CB0"/>
    <w:rsid w:val="00F61A8E"/>
    <w:rsid w:val="00F61F92"/>
    <w:rsid w:val="00F62812"/>
    <w:rsid w:val="00F6297B"/>
    <w:rsid w:val="00F64C92"/>
    <w:rsid w:val="00F65E1A"/>
    <w:rsid w:val="00F70984"/>
    <w:rsid w:val="00F71851"/>
    <w:rsid w:val="00F71C5A"/>
    <w:rsid w:val="00F73BB4"/>
    <w:rsid w:val="00F75FD7"/>
    <w:rsid w:val="00F76032"/>
    <w:rsid w:val="00F81021"/>
    <w:rsid w:val="00F81D53"/>
    <w:rsid w:val="00F833B8"/>
    <w:rsid w:val="00F8457E"/>
    <w:rsid w:val="00F858E9"/>
    <w:rsid w:val="00F86472"/>
    <w:rsid w:val="00F9307A"/>
    <w:rsid w:val="00F97C54"/>
    <w:rsid w:val="00F97C5D"/>
    <w:rsid w:val="00FA097D"/>
    <w:rsid w:val="00FA1DC7"/>
    <w:rsid w:val="00FA28EE"/>
    <w:rsid w:val="00FA2E01"/>
    <w:rsid w:val="00FA31C5"/>
    <w:rsid w:val="00FA3AB9"/>
    <w:rsid w:val="00FA418A"/>
    <w:rsid w:val="00FA67CB"/>
    <w:rsid w:val="00FA6B73"/>
    <w:rsid w:val="00FA7DE4"/>
    <w:rsid w:val="00FB12AB"/>
    <w:rsid w:val="00FB1AB4"/>
    <w:rsid w:val="00FB1DE2"/>
    <w:rsid w:val="00FB5482"/>
    <w:rsid w:val="00FB55BB"/>
    <w:rsid w:val="00FB5611"/>
    <w:rsid w:val="00FB5DE9"/>
    <w:rsid w:val="00FB6836"/>
    <w:rsid w:val="00FB702F"/>
    <w:rsid w:val="00FC07D5"/>
    <w:rsid w:val="00FC141F"/>
    <w:rsid w:val="00FC1A2F"/>
    <w:rsid w:val="00FC3ECB"/>
    <w:rsid w:val="00FC50DF"/>
    <w:rsid w:val="00FC5231"/>
    <w:rsid w:val="00FC5ED8"/>
    <w:rsid w:val="00FC71EF"/>
    <w:rsid w:val="00FD2408"/>
    <w:rsid w:val="00FD3AEC"/>
    <w:rsid w:val="00FD3F27"/>
    <w:rsid w:val="00FD4FAA"/>
    <w:rsid w:val="00FD5915"/>
    <w:rsid w:val="00FD5EF1"/>
    <w:rsid w:val="00FD78B3"/>
    <w:rsid w:val="00FD795D"/>
    <w:rsid w:val="00FE051C"/>
    <w:rsid w:val="00FE1264"/>
    <w:rsid w:val="00FE1BA6"/>
    <w:rsid w:val="00FE3052"/>
    <w:rsid w:val="00FE30B7"/>
    <w:rsid w:val="00FE5FB4"/>
    <w:rsid w:val="00FE706C"/>
    <w:rsid w:val="00FE728D"/>
    <w:rsid w:val="00FE75A6"/>
    <w:rsid w:val="00FF03A7"/>
    <w:rsid w:val="00FF15B5"/>
    <w:rsid w:val="00FF2406"/>
    <w:rsid w:val="00FF26DE"/>
    <w:rsid w:val="00FF2F8E"/>
    <w:rsid w:val="00FF358E"/>
    <w:rsid w:val="00FF3DE6"/>
    <w:rsid w:val="00FF525A"/>
    <w:rsid w:val="00FF5DE5"/>
    <w:rsid w:val="00FF624C"/>
    <w:rsid w:val="00FF7412"/>
    <w:rsid w:val="01BD38C3"/>
    <w:rsid w:val="01E3389A"/>
    <w:rsid w:val="024C842C"/>
    <w:rsid w:val="02993A61"/>
    <w:rsid w:val="02B04CD0"/>
    <w:rsid w:val="0385B8A1"/>
    <w:rsid w:val="03A68091"/>
    <w:rsid w:val="0553F0A2"/>
    <w:rsid w:val="0575E9A4"/>
    <w:rsid w:val="066B3A25"/>
    <w:rsid w:val="06A5A264"/>
    <w:rsid w:val="06BBB7F0"/>
    <w:rsid w:val="06D6F2A5"/>
    <w:rsid w:val="07970A02"/>
    <w:rsid w:val="082D52E9"/>
    <w:rsid w:val="085EBBA2"/>
    <w:rsid w:val="090B9883"/>
    <w:rsid w:val="09A04DFA"/>
    <w:rsid w:val="09C42FF3"/>
    <w:rsid w:val="0A4A91F5"/>
    <w:rsid w:val="0ADA916B"/>
    <w:rsid w:val="0B6C5DD5"/>
    <w:rsid w:val="0BBB552A"/>
    <w:rsid w:val="0BE6D464"/>
    <w:rsid w:val="0C8AC920"/>
    <w:rsid w:val="0D366864"/>
    <w:rsid w:val="0DA3AD07"/>
    <w:rsid w:val="0DF3592C"/>
    <w:rsid w:val="0E25F199"/>
    <w:rsid w:val="0E2A177C"/>
    <w:rsid w:val="0EB73815"/>
    <w:rsid w:val="10BA7C48"/>
    <w:rsid w:val="10E9A1D9"/>
    <w:rsid w:val="119324F0"/>
    <w:rsid w:val="11B1F4DB"/>
    <w:rsid w:val="11F032D6"/>
    <w:rsid w:val="11FBBF6B"/>
    <w:rsid w:val="12361172"/>
    <w:rsid w:val="1263498B"/>
    <w:rsid w:val="12E313B9"/>
    <w:rsid w:val="14089989"/>
    <w:rsid w:val="142B1DBF"/>
    <w:rsid w:val="148A5C46"/>
    <w:rsid w:val="1556C5EC"/>
    <w:rsid w:val="162F109E"/>
    <w:rsid w:val="1673465C"/>
    <w:rsid w:val="169F7F2A"/>
    <w:rsid w:val="16D38486"/>
    <w:rsid w:val="179B6C87"/>
    <w:rsid w:val="18559F97"/>
    <w:rsid w:val="18B1C154"/>
    <w:rsid w:val="18CA2CDD"/>
    <w:rsid w:val="18D7D4ED"/>
    <w:rsid w:val="18F5F6C6"/>
    <w:rsid w:val="19341917"/>
    <w:rsid w:val="195D85C5"/>
    <w:rsid w:val="1AB98F22"/>
    <w:rsid w:val="1B7551DD"/>
    <w:rsid w:val="1B7A2711"/>
    <w:rsid w:val="1B9E7DFC"/>
    <w:rsid w:val="1BA3F8A8"/>
    <w:rsid w:val="1BBFC37E"/>
    <w:rsid w:val="1BD121E3"/>
    <w:rsid w:val="1BE85120"/>
    <w:rsid w:val="1C146B7C"/>
    <w:rsid w:val="1C34F50F"/>
    <w:rsid w:val="1C8C7E7B"/>
    <w:rsid w:val="1CCDB222"/>
    <w:rsid w:val="1CE77353"/>
    <w:rsid w:val="1D1B762C"/>
    <w:rsid w:val="1D59965C"/>
    <w:rsid w:val="1D6B67F7"/>
    <w:rsid w:val="1E043CC0"/>
    <w:rsid w:val="1E8B8357"/>
    <w:rsid w:val="1EC8AEF4"/>
    <w:rsid w:val="1F2774E4"/>
    <w:rsid w:val="1F284302"/>
    <w:rsid w:val="1F633009"/>
    <w:rsid w:val="1FF4134C"/>
    <w:rsid w:val="20C0A39D"/>
    <w:rsid w:val="210D87A2"/>
    <w:rsid w:val="21665FAC"/>
    <w:rsid w:val="21702E7C"/>
    <w:rsid w:val="2228A8B2"/>
    <w:rsid w:val="223441C0"/>
    <w:rsid w:val="227F436E"/>
    <w:rsid w:val="22DC7C42"/>
    <w:rsid w:val="231F5489"/>
    <w:rsid w:val="234F8E39"/>
    <w:rsid w:val="23908D0C"/>
    <w:rsid w:val="239D9FAD"/>
    <w:rsid w:val="23A04015"/>
    <w:rsid w:val="246A0093"/>
    <w:rsid w:val="24857D37"/>
    <w:rsid w:val="249E7A8B"/>
    <w:rsid w:val="24A9EBDB"/>
    <w:rsid w:val="24EF44BE"/>
    <w:rsid w:val="2534186E"/>
    <w:rsid w:val="2540D56D"/>
    <w:rsid w:val="255E1EEA"/>
    <w:rsid w:val="25651A4F"/>
    <w:rsid w:val="26690C34"/>
    <w:rsid w:val="26C2E083"/>
    <w:rsid w:val="279BCA60"/>
    <w:rsid w:val="286C3418"/>
    <w:rsid w:val="289D132F"/>
    <w:rsid w:val="28D69CCB"/>
    <w:rsid w:val="29709F90"/>
    <w:rsid w:val="299D3848"/>
    <w:rsid w:val="2A51EC0E"/>
    <w:rsid w:val="2ABB844B"/>
    <w:rsid w:val="2ACB94D2"/>
    <w:rsid w:val="2B120BD0"/>
    <w:rsid w:val="2B70017D"/>
    <w:rsid w:val="2B7A9650"/>
    <w:rsid w:val="2B844124"/>
    <w:rsid w:val="2B908021"/>
    <w:rsid w:val="2BE0D948"/>
    <w:rsid w:val="2C491238"/>
    <w:rsid w:val="2D9DE65C"/>
    <w:rsid w:val="2DA95372"/>
    <w:rsid w:val="2DBC3981"/>
    <w:rsid w:val="2DC82554"/>
    <w:rsid w:val="2E9833F6"/>
    <w:rsid w:val="2EA80D3D"/>
    <w:rsid w:val="301380B9"/>
    <w:rsid w:val="30B709DD"/>
    <w:rsid w:val="31DF28CB"/>
    <w:rsid w:val="31E86994"/>
    <w:rsid w:val="3251D7DC"/>
    <w:rsid w:val="32C6B0BF"/>
    <w:rsid w:val="32CA0309"/>
    <w:rsid w:val="3311A63D"/>
    <w:rsid w:val="335AD4A7"/>
    <w:rsid w:val="335EE4A6"/>
    <w:rsid w:val="34BCC01C"/>
    <w:rsid w:val="34EC9F53"/>
    <w:rsid w:val="35C05731"/>
    <w:rsid w:val="35D98305"/>
    <w:rsid w:val="35F81E75"/>
    <w:rsid w:val="368DEB29"/>
    <w:rsid w:val="370D5296"/>
    <w:rsid w:val="381AFCC6"/>
    <w:rsid w:val="39784A00"/>
    <w:rsid w:val="39964AA6"/>
    <w:rsid w:val="3A263CF0"/>
    <w:rsid w:val="3A8A0474"/>
    <w:rsid w:val="3A9955E2"/>
    <w:rsid w:val="3AB31385"/>
    <w:rsid w:val="3AB9C581"/>
    <w:rsid w:val="3B74A0EF"/>
    <w:rsid w:val="3C1BA0B0"/>
    <w:rsid w:val="3C323BEA"/>
    <w:rsid w:val="3C72E75F"/>
    <w:rsid w:val="3E0FDAB2"/>
    <w:rsid w:val="3F0436CD"/>
    <w:rsid w:val="3F0A3B72"/>
    <w:rsid w:val="401C0A82"/>
    <w:rsid w:val="406AC2E3"/>
    <w:rsid w:val="411AE85B"/>
    <w:rsid w:val="41D03871"/>
    <w:rsid w:val="4346AEF2"/>
    <w:rsid w:val="43528310"/>
    <w:rsid w:val="4356090F"/>
    <w:rsid w:val="43C6752D"/>
    <w:rsid w:val="447A77FE"/>
    <w:rsid w:val="44D72C21"/>
    <w:rsid w:val="4587B5E7"/>
    <w:rsid w:val="45C7185D"/>
    <w:rsid w:val="460ED971"/>
    <w:rsid w:val="473ED84C"/>
    <w:rsid w:val="47DDD9E6"/>
    <w:rsid w:val="491C499C"/>
    <w:rsid w:val="4C61B9FC"/>
    <w:rsid w:val="4C7FBFE5"/>
    <w:rsid w:val="4CD3218B"/>
    <w:rsid w:val="4CECD52F"/>
    <w:rsid w:val="4D039367"/>
    <w:rsid w:val="4D87B178"/>
    <w:rsid w:val="4F09C6B7"/>
    <w:rsid w:val="4F2FAC9B"/>
    <w:rsid w:val="4FE184AC"/>
    <w:rsid w:val="500111C3"/>
    <w:rsid w:val="502423A9"/>
    <w:rsid w:val="50555916"/>
    <w:rsid w:val="5073A814"/>
    <w:rsid w:val="50C2D927"/>
    <w:rsid w:val="5156C162"/>
    <w:rsid w:val="51804AAE"/>
    <w:rsid w:val="51BD1859"/>
    <w:rsid w:val="51D82D76"/>
    <w:rsid w:val="51E28DCD"/>
    <w:rsid w:val="52AFE3D9"/>
    <w:rsid w:val="5311D063"/>
    <w:rsid w:val="545FA348"/>
    <w:rsid w:val="54705613"/>
    <w:rsid w:val="54DD9833"/>
    <w:rsid w:val="555EE5DC"/>
    <w:rsid w:val="55A19116"/>
    <w:rsid w:val="55CD2797"/>
    <w:rsid w:val="561D0C23"/>
    <w:rsid w:val="5897B2ED"/>
    <w:rsid w:val="58AC0E59"/>
    <w:rsid w:val="5A2D6F98"/>
    <w:rsid w:val="5AEF06C1"/>
    <w:rsid w:val="5B78D118"/>
    <w:rsid w:val="5B848415"/>
    <w:rsid w:val="5C8B8985"/>
    <w:rsid w:val="5D3B7B6D"/>
    <w:rsid w:val="5DA54B8B"/>
    <w:rsid w:val="5DBE5D31"/>
    <w:rsid w:val="5FDAB47F"/>
    <w:rsid w:val="601F17F9"/>
    <w:rsid w:val="60D75A39"/>
    <w:rsid w:val="615C3401"/>
    <w:rsid w:val="61830FA7"/>
    <w:rsid w:val="63229DD2"/>
    <w:rsid w:val="63277356"/>
    <w:rsid w:val="63903649"/>
    <w:rsid w:val="63DB67E0"/>
    <w:rsid w:val="63FCDE23"/>
    <w:rsid w:val="646223B2"/>
    <w:rsid w:val="64D85E57"/>
    <w:rsid w:val="65666AEA"/>
    <w:rsid w:val="656C5504"/>
    <w:rsid w:val="66770501"/>
    <w:rsid w:val="6745FBA0"/>
    <w:rsid w:val="675A60BE"/>
    <w:rsid w:val="67C9DD53"/>
    <w:rsid w:val="692F31E2"/>
    <w:rsid w:val="69776AA0"/>
    <w:rsid w:val="698CC94B"/>
    <w:rsid w:val="6A6CAD75"/>
    <w:rsid w:val="6ACAE36F"/>
    <w:rsid w:val="6AF197AB"/>
    <w:rsid w:val="6B5EE57A"/>
    <w:rsid w:val="6B85285E"/>
    <w:rsid w:val="6B908AE7"/>
    <w:rsid w:val="6BEBB284"/>
    <w:rsid w:val="6D17E848"/>
    <w:rsid w:val="6D4929B0"/>
    <w:rsid w:val="6D6DE53E"/>
    <w:rsid w:val="6D72A354"/>
    <w:rsid w:val="6E44FE62"/>
    <w:rsid w:val="6EF9F422"/>
    <w:rsid w:val="6F139842"/>
    <w:rsid w:val="7029BDA1"/>
    <w:rsid w:val="703159BC"/>
    <w:rsid w:val="70F71307"/>
    <w:rsid w:val="719C2931"/>
    <w:rsid w:val="71AB5B8E"/>
    <w:rsid w:val="71F1FED1"/>
    <w:rsid w:val="71F268B1"/>
    <w:rsid w:val="7401434C"/>
    <w:rsid w:val="745BDEEB"/>
    <w:rsid w:val="749206EE"/>
    <w:rsid w:val="74FAA8CD"/>
    <w:rsid w:val="7590CA00"/>
    <w:rsid w:val="760B08B0"/>
    <w:rsid w:val="765B4012"/>
    <w:rsid w:val="7674035C"/>
    <w:rsid w:val="778FF71F"/>
    <w:rsid w:val="77E22348"/>
    <w:rsid w:val="77F67D86"/>
    <w:rsid w:val="7809E1DE"/>
    <w:rsid w:val="78155643"/>
    <w:rsid w:val="78499E48"/>
    <w:rsid w:val="789E24E1"/>
    <w:rsid w:val="78F75743"/>
    <w:rsid w:val="79B5350E"/>
    <w:rsid w:val="7A49D282"/>
    <w:rsid w:val="7AE87D8E"/>
    <w:rsid w:val="7B52CE5E"/>
    <w:rsid w:val="7BC5D6ED"/>
    <w:rsid w:val="7C6F0243"/>
    <w:rsid w:val="7CC9F784"/>
    <w:rsid w:val="7D19A1A6"/>
    <w:rsid w:val="7DAD18D0"/>
    <w:rsid w:val="7E3A48B2"/>
    <w:rsid w:val="7F15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C27A5"/>
  <w15:chartTrackingRefBased/>
  <w15:docId w15:val="{D81CDCDF-88B1-4C3D-85E1-CCC37108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94C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7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7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7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7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7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7D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7D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7D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7D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7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7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7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7D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7D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7D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7D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7D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7D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7D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7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7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7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7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7D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D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7D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7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7D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7D2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rsid w:val="0057494C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7494C"/>
    <w:rPr>
      <w:rFonts w:ascii="Times New Roman" w:eastAsia="Arial Unicode MS" w:hAnsi="Times New Roman" w:cs="Arial Unicode MS"/>
      <w:kern w:val="1"/>
      <w:lang w:eastAsia="hi-IN" w:bidi="hi-IN"/>
      <w14:ligatures w14:val="none"/>
    </w:rPr>
  </w:style>
  <w:style w:type="paragraph" w:styleId="Stopka">
    <w:name w:val="footer"/>
    <w:basedOn w:val="Normalny"/>
    <w:link w:val="StopkaZnak"/>
    <w:rsid w:val="0057494C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57494C"/>
    <w:rPr>
      <w:rFonts w:ascii="Times New Roman" w:eastAsia="Arial Unicode MS" w:hAnsi="Times New Roman" w:cs="Arial Unicode MS"/>
      <w:kern w:val="1"/>
      <w:lang w:eastAsia="hi-IN" w:bidi="hi-IN"/>
      <w14:ligatures w14:val="none"/>
    </w:rPr>
  </w:style>
  <w:style w:type="character" w:styleId="Odwoaniedokomentarza">
    <w:name w:val="annotation reference"/>
    <w:uiPriority w:val="99"/>
    <w:semiHidden/>
    <w:unhideWhenUsed/>
    <w:rsid w:val="00574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494C"/>
    <w:rPr>
      <w:rFonts w:cs="Mangal"/>
      <w:sz w:val="20"/>
      <w:szCs w:val="18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494C"/>
    <w:rPr>
      <w:rFonts w:ascii="Times New Roman" w:eastAsia="Arial Unicode MS" w:hAnsi="Times New Roman" w:cs="Mangal"/>
      <w:kern w:val="1"/>
      <w:sz w:val="20"/>
      <w:szCs w:val="18"/>
      <w:lang w:val="x-none" w:eastAsia="hi-IN" w:bidi="hi-IN"/>
      <w14:ligatures w14:val="none"/>
    </w:rPr>
  </w:style>
  <w:style w:type="paragraph" w:styleId="Poprawka">
    <w:name w:val="Revision"/>
    <w:hidden/>
    <w:uiPriority w:val="99"/>
    <w:semiHidden/>
    <w:rsid w:val="00A231E0"/>
    <w:pPr>
      <w:spacing w:after="0" w:line="240" w:lineRule="auto"/>
    </w:pPr>
    <w:rPr>
      <w:rFonts w:ascii="Times New Roman" w:eastAsia="Arial Unicode MS" w:hAnsi="Times New Roman" w:cs="Mangal"/>
      <w:kern w:val="1"/>
      <w:szCs w:val="21"/>
      <w:lang w:eastAsia="hi-IN" w:bidi="hi-I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0B7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0B7"/>
    <w:rPr>
      <w:rFonts w:ascii="Times New Roman" w:eastAsia="Arial Unicode MS" w:hAnsi="Times New Roman" w:cs="Mangal"/>
      <w:b/>
      <w:bCs/>
      <w:kern w:val="1"/>
      <w:sz w:val="20"/>
      <w:szCs w:val="18"/>
      <w:lang w:val="x-none" w:eastAsia="hi-IN" w:bidi="hi-IN"/>
      <w14:ligatures w14:val="none"/>
    </w:rPr>
  </w:style>
  <w:style w:type="character" w:styleId="Hipercze">
    <w:name w:val="Hyperlink"/>
    <w:basedOn w:val="Domylnaczcionkaakapitu"/>
    <w:uiPriority w:val="99"/>
    <w:unhideWhenUsed/>
    <w:rsid w:val="0093642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642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463E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463E"/>
    <w:rPr>
      <w:rFonts w:ascii="Times New Roman" w:eastAsia="Arial Unicode MS" w:hAnsi="Times New Roman" w:cs="Mangal"/>
      <w:kern w:val="1"/>
      <w:sz w:val="20"/>
      <w:szCs w:val="18"/>
      <w:lang w:eastAsia="hi-IN" w:bidi="hi-IN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46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A1E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A1E"/>
    <w:rPr>
      <w:rFonts w:ascii="Segoe UI" w:eastAsia="Arial Unicode MS" w:hAnsi="Segoe UI" w:cs="Mangal"/>
      <w:kern w:val="1"/>
      <w:sz w:val="18"/>
      <w:szCs w:val="16"/>
      <w:lang w:eastAsia="hi-IN" w:bidi="hi-IN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8423D1"/>
    <w:rPr>
      <w:rFonts w:cs="Mangal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5E5DD1"/>
    <w:rPr>
      <w:color w:val="96607D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024F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024F"/>
    <w:rPr>
      <w:rFonts w:ascii="Times New Roman" w:eastAsia="Arial Unicode MS" w:hAnsi="Times New Roman" w:cs="Mangal"/>
      <w:kern w:val="1"/>
      <w:sz w:val="20"/>
      <w:szCs w:val="18"/>
      <w:lang w:eastAsia="hi-I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024F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8D614A"/>
    <w:rPr>
      <w:b/>
      <w:bCs/>
    </w:rPr>
  </w:style>
  <w:style w:type="character" w:styleId="Wzmianka">
    <w:name w:val="Mention"/>
    <w:basedOn w:val="Domylnaczcionkaakapitu"/>
    <w:uiPriority w:val="99"/>
    <w:unhideWhenUsed/>
    <w:rsid w:val="00C55D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3" ma:contentTypeDescription="Create a new document." ma:contentTypeScope="" ma:versionID="0a93a46742366acbc06328b8ce511a2a">
  <xsd:schema xmlns:xsd="http://www.w3.org/2001/XMLSchema" xmlns:xs="http://www.w3.org/2001/XMLSchema" xmlns:p="http://schemas.microsoft.com/office/2006/metadata/properties" xmlns:ns2="8a011db4-53a2-4d1b-82ae-320485071b7a" targetNamespace="http://schemas.microsoft.com/office/2006/metadata/properties" ma:root="true" ma:fieldsID="2c43ea3fb7d6c9444b3b9a3cda3a18c1" ns2:_="">
    <xsd:import namespace="8a011db4-53a2-4d1b-82ae-320485071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59F9AC-28C0-4F8F-9413-17CDE4D472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3C2659-8B53-44EF-BD23-FF195EE81A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D4FCA-B125-462F-9AB0-95F0A9A6E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11db4-53a2-4d1b-82ae-320485071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C9BADB-CCBA-4F2F-8B28-0364C045967A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1005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Habib CCG</dc:creator>
  <cp:keywords/>
  <dc:description/>
  <cp:lastModifiedBy>Iza Hoppe CCG</cp:lastModifiedBy>
  <cp:revision>257</cp:revision>
  <dcterms:created xsi:type="dcterms:W3CDTF">2026-05-19T17:43:00Z</dcterms:created>
  <dcterms:modified xsi:type="dcterms:W3CDTF">2026-07-28T06:52:00Z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0x01010026332A36832A0A41A9315B265E6415BB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