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D6905" w14:textId="77777777" w:rsidR="005179D4" w:rsidRDefault="00320A06">
      <w:pPr>
        <w:jc w:val="center"/>
      </w:pPr>
      <w:r>
        <w:rPr>
          <w:noProof/>
        </w:rPr>
        <w:drawing>
          <wp:inline distT="114300" distB="114300" distL="114300" distR="114300" wp14:anchorId="671D6914" wp14:editId="671D6915">
            <wp:extent cx="2673188" cy="8096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17322" r="5505" b="15748"/>
                    <a:stretch>
                      <a:fillRect/>
                    </a:stretch>
                  </pic:blipFill>
                  <pic:spPr>
                    <a:xfrm>
                      <a:off x="0" y="0"/>
                      <a:ext cx="2673188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1D6906" w14:textId="77777777" w:rsidR="005179D4" w:rsidRDefault="005179D4">
      <w:pPr>
        <w:jc w:val="center"/>
      </w:pPr>
    </w:p>
    <w:p w14:paraId="671D6907" w14:textId="77777777" w:rsidR="005179D4" w:rsidRDefault="005179D4">
      <w:pPr>
        <w:jc w:val="center"/>
      </w:pPr>
    </w:p>
    <w:p w14:paraId="671D6908" w14:textId="77777777" w:rsidR="005179D4" w:rsidRDefault="00320A06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  <w:r>
        <w:rPr>
          <w:rFonts w:ascii="Raleway" w:eastAsia="Raleway" w:hAnsi="Raleway" w:cs="Raleway"/>
          <w:b/>
          <w:bCs/>
          <w:color w:val="E30613"/>
          <w:sz w:val="32"/>
          <w:szCs w:val="32"/>
        </w:rPr>
        <w:t>Półmetek wakacji i kolejna obniżka cen paliw.</w:t>
      </w:r>
    </w:p>
    <w:p w14:paraId="671D6909" w14:textId="77777777" w:rsidR="005179D4" w:rsidRDefault="00320A06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  <w:r>
        <w:rPr>
          <w:rFonts w:ascii="Raleway" w:eastAsia="Raleway" w:hAnsi="Raleway" w:cs="Raleway"/>
          <w:b/>
          <w:bCs/>
          <w:color w:val="E30613"/>
          <w:sz w:val="32"/>
          <w:szCs w:val="32"/>
        </w:rPr>
        <w:t>Auchan oferuje tańsze tankowanie przed upalnym weekendem</w:t>
      </w:r>
    </w:p>
    <w:p w14:paraId="671D690A" w14:textId="77777777" w:rsidR="005179D4" w:rsidRDefault="005179D4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</w:p>
    <w:p w14:paraId="671D690B" w14:textId="77777777" w:rsidR="005179D4" w:rsidRDefault="00320A06">
      <w:pPr>
        <w:jc w:val="both"/>
        <w:rPr>
          <w:rFonts w:ascii="Raleway" w:eastAsia="Raleway" w:hAnsi="Raleway" w:cs="Raleway"/>
          <w:b/>
          <w:bCs/>
        </w:rPr>
      </w:pPr>
      <w:r>
        <w:rPr>
          <w:rFonts w:ascii="Raleway" w:eastAsia="Raleway" w:hAnsi="Raleway" w:cs="Raleway"/>
          <w:b/>
          <w:bCs/>
        </w:rPr>
        <w:t>Podczas gdy w debacie publicznej trwa ożywiona dyskusja o sytuacji na rynku paliw, Auchan odpowiada na potrzeby kierowców konkretnymi działaniami. Od 30 lipca do 1 sierpnia sieć ponownie obniża cenę benzyny Pb95 do 7,09 zł za litr, wychodząc naprzeciw klientom odczuwającym rosnące koszty tankowania.</w:t>
      </w:r>
    </w:p>
    <w:p w14:paraId="671D690C" w14:textId="77777777" w:rsidR="005179D4" w:rsidRDefault="005179D4">
      <w:pPr>
        <w:jc w:val="both"/>
        <w:rPr>
          <w:rFonts w:ascii="Raleway" w:eastAsia="Raleway" w:hAnsi="Raleway" w:cs="Raleway"/>
          <w:b/>
          <w:bCs/>
        </w:rPr>
      </w:pPr>
    </w:p>
    <w:p w14:paraId="671D690D" w14:textId="77777777" w:rsidR="005179D4" w:rsidRDefault="00320A06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Wakacje na półmetku, a najbliższy weekend zapowiada się upalnie – idealnie na spontaniczny wyjazd za miasto, odpoczynek nad wodą lub kilka dni z dala od domu. W szczycie sezonu urlopowego niższa cena paliwa może pomóc ograniczyć koszty zarówno krótszych wypadów, jak i dłuższych wakacyjnych tras.</w:t>
      </w:r>
    </w:p>
    <w:p w14:paraId="671D690E" w14:textId="77777777" w:rsidR="005179D4" w:rsidRDefault="005179D4">
      <w:pPr>
        <w:jc w:val="both"/>
        <w:rPr>
          <w:rFonts w:ascii="Raleway" w:eastAsia="Raleway" w:hAnsi="Raleway" w:cs="Raleway"/>
        </w:rPr>
      </w:pPr>
    </w:p>
    <w:p w14:paraId="671D690F" w14:textId="77777777" w:rsidR="005179D4" w:rsidRDefault="00320A06">
      <w:pPr>
        <w:spacing w:after="160"/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Akcja paliwowa jest częścią konsekwentnej strategii cenowej Auchan. Przez całe pierwsze półrocze 2026 roku sieć pozostawała najtańsza w badaniach ASM </w:t>
      </w:r>
      <w:proofErr w:type="spellStart"/>
      <w:r>
        <w:rPr>
          <w:rFonts w:ascii="Raleway" w:eastAsia="Raleway" w:hAnsi="Raleway" w:cs="Raleway"/>
        </w:rPr>
        <w:t>Group</w:t>
      </w:r>
      <w:proofErr w:type="spellEnd"/>
      <w:r>
        <w:rPr>
          <w:rFonts w:ascii="Raleway" w:eastAsia="Raleway" w:hAnsi="Raleway" w:cs="Raleway"/>
        </w:rPr>
        <w:t>. To kontynuacja pozycji wypracowanej w 2025 roku, kiedy Auchan zajął pierwsze miejsce we wszystkich 12 miesięcznych zestawieniach i zdobył pierwszy w historii Złoty Koszyk Zakupowy.</w:t>
      </w:r>
    </w:p>
    <w:p w14:paraId="671D6910" w14:textId="77777777" w:rsidR="005179D4" w:rsidRDefault="005179D4">
      <w:pPr>
        <w:jc w:val="both"/>
        <w:rPr>
          <w:rFonts w:ascii="Raleway" w:eastAsia="Raleway" w:hAnsi="Raleway" w:cs="Raleway"/>
        </w:rPr>
      </w:pPr>
    </w:p>
    <w:p w14:paraId="671D6911" w14:textId="77777777" w:rsidR="005179D4" w:rsidRDefault="00320A06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– </w:t>
      </w:r>
      <w:r>
        <w:rPr>
          <w:rFonts w:ascii="Raleway" w:eastAsia="Raleway" w:hAnsi="Raleway" w:cs="Raleway"/>
          <w:i/>
          <w:iCs/>
        </w:rPr>
        <w:t xml:space="preserve">Od wielu miesięcy konsekwentnie pokazujemy, że atrakcyjne ceny mogą być stałym elementem oferty, a nie tylko jednorazową promocją. W 2025 roku zajęliśmy pierwsze miejsce we wszystkich badaniach ASM </w:t>
      </w:r>
      <w:proofErr w:type="spellStart"/>
      <w:r>
        <w:rPr>
          <w:rFonts w:ascii="Raleway" w:eastAsia="Raleway" w:hAnsi="Raleway" w:cs="Raleway"/>
          <w:i/>
          <w:iCs/>
        </w:rPr>
        <w:t>Group</w:t>
      </w:r>
      <w:proofErr w:type="spellEnd"/>
      <w:r>
        <w:rPr>
          <w:rFonts w:ascii="Raleway" w:eastAsia="Raleway" w:hAnsi="Raleway" w:cs="Raleway"/>
          <w:i/>
          <w:iCs/>
        </w:rPr>
        <w:t xml:space="preserve"> i utrzymujemy tę pozycję także w każdym z dotychczasowych zestawień z obecnego roku. Weekendowe obniżki cen paliw są naturalnym uzupełnieniem tej strategii i kolejnym sposobem na zapewnienie klientom realnych oszczędności</w:t>
      </w:r>
      <w:r>
        <w:rPr>
          <w:rFonts w:ascii="Raleway" w:eastAsia="Raleway" w:hAnsi="Raleway" w:cs="Raleway"/>
        </w:rPr>
        <w:t xml:space="preserve"> – mówi Hanna Bernatowicz, dyrektor komunikacji w Auchan Polska.</w:t>
      </w:r>
    </w:p>
    <w:p w14:paraId="671D6912" w14:textId="77777777" w:rsidR="005179D4" w:rsidRDefault="005179D4">
      <w:pPr>
        <w:jc w:val="both"/>
        <w:rPr>
          <w:rFonts w:ascii="Raleway" w:eastAsia="Raleway" w:hAnsi="Raleway" w:cs="Raleway"/>
        </w:rPr>
      </w:pPr>
    </w:p>
    <w:p w14:paraId="671D6913" w14:textId="77777777" w:rsidR="005179D4" w:rsidRDefault="00320A06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Cena promocyjna obowiązuje na stacjach paliw </w:t>
      </w:r>
      <w:proofErr w:type="spellStart"/>
      <w:r>
        <w:rPr>
          <w:rFonts w:ascii="Raleway" w:eastAsia="Raleway" w:hAnsi="Raleway" w:cs="Raleway"/>
        </w:rPr>
        <w:t>Hyperoil</w:t>
      </w:r>
      <w:proofErr w:type="spellEnd"/>
      <w:r>
        <w:rPr>
          <w:rFonts w:ascii="Raleway" w:eastAsia="Raleway" w:hAnsi="Raleway" w:cs="Raleway"/>
        </w:rPr>
        <w:t xml:space="preserve"> zlokalizowanych przy sklepach Auchan w: Białymstoku (ul. Hetmańska i Produkcyjna), Bielsku-Białej, Bydgoszczy, </w:t>
      </w:r>
      <w:r>
        <w:rPr>
          <w:rFonts w:ascii="Raleway" w:eastAsia="Raleway" w:hAnsi="Raleway" w:cs="Raleway"/>
        </w:rPr>
        <w:lastRenderedPageBreak/>
        <w:t xml:space="preserve">Gdańsku, Gliwicach, Kobierzycach (k. Wrocławia), Krakowie, Legnicy, Lublinie, Łomiankach, Nowej Wsi, Piasecznie, Poznaniu, </w:t>
      </w:r>
      <w:proofErr w:type="spellStart"/>
      <w:r>
        <w:rPr>
          <w:rFonts w:ascii="Raleway" w:eastAsia="Raleway" w:hAnsi="Raleway" w:cs="Raleway"/>
        </w:rPr>
        <w:t>Rumi</w:t>
      </w:r>
      <w:proofErr w:type="spellEnd"/>
      <w:r>
        <w:rPr>
          <w:rFonts w:ascii="Raleway" w:eastAsia="Raleway" w:hAnsi="Raleway" w:cs="Raleway"/>
        </w:rPr>
        <w:t>, Sosnowcu, Swadzimiu (k. Poznania), Szczecinie (Ustowo), Wałbrzychu, Warszawie (ul. Górczewska i Modlińska), Wrocławiu i Żorach</w:t>
      </w:r>
      <w:r>
        <w:rPr>
          <w:rFonts w:ascii="Raleway" w:eastAsia="Raleway" w:hAnsi="Raleway" w:cs="Raleway"/>
        </w:rPr>
        <w:t>.</w:t>
      </w:r>
    </w:p>
    <w:sectPr w:rsidR="005179D4">
      <w:footerReference w:type="default" r:id="rId7"/>
      <w:pgSz w:w="11909" w:h="16834"/>
      <w:pgMar w:top="566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FB969" w14:textId="77777777" w:rsidR="00320A06" w:rsidRDefault="00320A06">
      <w:pPr>
        <w:spacing w:line="240" w:lineRule="auto"/>
      </w:pPr>
      <w:r>
        <w:separator/>
      </w:r>
    </w:p>
  </w:endnote>
  <w:endnote w:type="continuationSeparator" w:id="0">
    <w:p w14:paraId="7695B0CE" w14:textId="77777777" w:rsidR="00320A06" w:rsidRDefault="00320A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1" w:fontKey="{BF9C3629-6DD3-4CC5-985B-F4A2926F7CF5}"/>
    <w:embedBold r:id="rId2" w:fontKey="{21FFEAE1-F501-426A-97E2-537E9974A062}"/>
    <w:embedItalic r:id="rId3" w:fontKey="{4F698942-E810-4F1E-8E0C-82209060D65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84F03C10-968A-40CA-BD0F-A1179EF5FD3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C859DBB7-925B-4E02-8D93-236F35F7559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D8E12157-FB16-468A-818D-99301A73DF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D6917" w14:textId="77777777" w:rsidR="005179D4" w:rsidRDefault="00320A06">
    <w:pPr>
      <w:spacing w:before="240" w:after="240" w:line="240" w:lineRule="auto"/>
      <w:ind w:left="-141"/>
      <w:jc w:val="both"/>
      <w:rPr>
        <w:rFonts w:ascii="Raleway" w:eastAsia="Raleway" w:hAnsi="Raleway" w:cs="Raleway"/>
        <w:color w:val="E30613"/>
        <w:sz w:val="20"/>
        <w:szCs w:val="20"/>
        <w:highlight w:val="white"/>
      </w:rPr>
    </w:pPr>
    <w:r>
      <w:pict w14:anchorId="671D691E">
        <v:rect id="_x0000_i1025" style="width:0;height:1.5pt" o:hralign="center" o:hrstd="t" o:hr="t" fillcolor="#a0a0a0" stroked="f"/>
      </w:pict>
    </w:r>
  </w:p>
  <w:p w14:paraId="671D6918" w14:textId="77777777" w:rsidR="005179D4" w:rsidRDefault="00320A06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  <w:r>
      <w:rPr>
        <w:rFonts w:ascii="Raleway" w:eastAsia="Raleway" w:hAnsi="Raleway" w:cs="Raleway"/>
        <w:sz w:val="20"/>
        <w:szCs w:val="20"/>
        <w:highlight w:val="white"/>
      </w:rPr>
      <w:t xml:space="preserve">Auchan Retail Polska to wielkoformatowa sieć sprzedaży detalicznej o francuskich korzeniach, obecna w Polsce od 1996 r., zarządzająca na polskim rynku siecią hipermarketów pod marką Auchan, supermarketów pod marką Auchan Supermarket, sklepami typu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convenience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store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pod marką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Easy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Auchan, sklepami osiedlowymi pod marką Moje Auchan, hipermarketami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Atac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hiper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discount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>, a także kanałem handlu e-commerce. Sieć posiada również sklepy franczyzowe w formacie supermarket i hipermarket. Więcej informacji na temat firmy znaleźć można na stronie</w:t>
    </w:r>
    <w:hyperlink r:id="rId1">
      <w:r>
        <w:rPr>
          <w:rFonts w:ascii="Raleway" w:eastAsia="Raleway" w:hAnsi="Raleway" w:cs="Raleway"/>
          <w:color w:val="0000FF"/>
          <w:sz w:val="20"/>
          <w:szCs w:val="20"/>
          <w:highlight w:val="white"/>
          <w:u w:val="single"/>
        </w:rPr>
        <w:t xml:space="preserve"> https://www.auchan.pl/pl</w:t>
      </w:r>
    </w:hyperlink>
    <w:r>
      <w:rPr>
        <w:rFonts w:ascii="Raleway" w:eastAsia="Raleway" w:hAnsi="Raleway" w:cs="Raleway"/>
        <w:sz w:val="20"/>
        <w:szCs w:val="20"/>
        <w:highlight w:val="white"/>
      </w:rPr>
      <w:t> </w:t>
    </w:r>
  </w:p>
  <w:p w14:paraId="671D6919" w14:textId="77777777" w:rsidR="005179D4" w:rsidRDefault="005179D4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</w:p>
  <w:p w14:paraId="671D691A" w14:textId="77777777" w:rsidR="005179D4" w:rsidRDefault="005179D4">
    <w:pPr>
      <w:spacing w:after="160" w:line="279" w:lineRule="auto"/>
      <w:jc w:val="both"/>
      <w:rPr>
        <w:rFonts w:ascii="Aptos" w:eastAsia="Aptos" w:hAnsi="Aptos" w:cs="Aptos"/>
        <w:sz w:val="18"/>
        <w:szCs w:val="18"/>
      </w:rPr>
    </w:pPr>
  </w:p>
  <w:tbl>
    <w:tblPr>
      <w:tblStyle w:val="a"/>
      <w:tblW w:w="9358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9358"/>
    </w:tblGrid>
    <w:tr w:rsidR="005179D4" w14:paraId="671D691C" w14:textId="77777777">
      <w:trPr>
        <w:jc w:val="center"/>
      </w:trPr>
      <w:tc>
        <w:tcPr>
          <w:tcW w:w="935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E30613"/>
          <w:vAlign w:val="center"/>
        </w:tcPr>
        <w:p w14:paraId="671D691B" w14:textId="77777777" w:rsidR="005179D4" w:rsidRDefault="00320A06">
          <w:pPr>
            <w:keepNext/>
            <w:keepLines/>
            <w:widowControl w:val="0"/>
            <w:spacing w:before="100" w:after="100" w:line="240" w:lineRule="auto"/>
            <w:ind w:firstLine="720"/>
            <w:jc w:val="center"/>
            <w:rPr>
              <w:rFonts w:ascii="Aptos" w:eastAsia="Aptos" w:hAnsi="Aptos" w:cs="Aptos"/>
              <w:color w:val="FFFFFF"/>
              <w:sz w:val="24"/>
              <w:szCs w:val="24"/>
            </w:rPr>
          </w:pPr>
          <w:bookmarkStart w:id="0" w:name="_8ffgt2waot2k" w:colFirst="0" w:colLast="0"/>
          <w:bookmarkEnd w:id="0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Kontakt dla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mediów:  Hanna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Bernatowicz  •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h.bernatowicz@auchan.pl  •</w:t>
          </w:r>
          <w:proofErr w:type="gramEnd"/>
        </w:p>
      </w:tc>
    </w:tr>
  </w:tbl>
  <w:p w14:paraId="671D691D" w14:textId="77777777" w:rsidR="005179D4" w:rsidRDefault="005179D4">
    <w:pPr>
      <w:spacing w:after="160" w:line="279" w:lineRule="auto"/>
      <w:jc w:val="both"/>
      <w:rPr>
        <w:rFonts w:ascii="Raleway" w:eastAsia="Raleway" w:hAnsi="Raleway" w:cs="Raleway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92245" w14:textId="77777777" w:rsidR="00320A06" w:rsidRDefault="00320A06">
      <w:pPr>
        <w:spacing w:line="240" w:lineRule="auto"/>
      </w:pPr>
      <w:r>
        <w:separator/>
      </w:r>
    </w:p>
  </w:footnote>
  <w:footnote w:type="continuationSeparator" w:id="0">
    <w:p w14:paraId="17561D84" w14:textId="77777777" w:rsidR="00320A06" w:rsidRDefault="00320A0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D4"/>
    <w:rsid w:val="001F4132"/>
    <w:rsid w:val="00320A06"/>
    <w:rsid w:val="005179D4"/>
    <w:rsid w:val="00D5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D6905"/>
  <w15:docId w15:val="{5D5F1144-3A06-4AE7-9475-2B45C640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uchan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Żyszkiewicz-Józefacka</cp:lastModifiedBy>
  <cp:revision>2</cp:revision>
  <dcterms:created xsi:type="dcterms:W3CDTF">2026-07-30T07:50:00Z</dcterms:created>
  <dcterms:modified xsi:type="dcterms:W3CDTF">2026-07-30T07:50:00Z</dcterms:modified>
</cp:coreProperties>
</file>