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F717A" w14:textId="3F3C9B0D" w:rsidR="00BA1DC1" w:rsidRPr="000D4E90" w:rsidRDefault="00000000">
      <w:pPr>
        <w:pStyle w:val="Tytu"/>
        <w:keepNext w:val="0"/>
        <w:keepLines w:val="0"/>
        <w:spacing w:before="0" w:after="0" w:line="276" w:lineRule="auto"/>
        <w:ind w:left="0" w:hanging="2"/>
        <w:jc w:val="right"/>
        <w:rPr>
          <w:b w:val="0"/>
          <w:sz w:val="24"/>
          <w:szCs w:val="24"/>
        </w:rPr>
      </w:pPr>
      <w:r w:rsidRPr="000D4E90">
        <w:rPr>
          <w:b w:val="0"/>
          <w:sz w:val="24"/>
          <w:szCs w:val="24"/>
        </w:rPr>
        <w:t>Warszawa,</w:t>
      </w:r>
      <w:r w:rsidR="00A236C2">
        <w:rPr>
          <w:b w:val="0"/>
          <w:sz w:val="24"/>
          <w:szCs w:val="24"/>
        </w:rPr>
        <w:t xml:space="preserve"> </w:t>
      </w:r>
      <w:r w:rsidR="001C5B21">
        <w:rPr>
          <w:b w:val="0"/>
          <w:sz w:val="24"/>
          <w:szCs w:val="24"/>
        </w:rPr>
        <w:t>10</w:t>
      </w:r>
      <w:r w:rsidR="003D2CFB">
        <w:rPr>
          <w:b w:val="0"/>
          <w:sz w:val="24"/>
          <w:szCs w:val="24"/>
        </w:rPr>
        <w:t xml:space="preserve"> </w:t>
      </w:r>
      <w:r w:rsidR="006D19DC">
        <w:rPr>
          <w:b w:val="0"/>
          <w:sz w:val="24"/>
          <w:szCs w:val="24"/>
        </w:rPr>
        <w:t>września</w:t>
      </w:r>
      <w:r w:rsidRPr="000D4E90">
        <w:rPr>
          <w:b w:val="0"/>
          <w:sz w:val="24"/>
          <w:szCs w:val="24"/>
        </w:rPr>
        <w:t xml:space="preserve"> 202</w:t>
      </w:r>
      <w:r w:rsidR="003D2CFB">
        <w:rPr>
          <w:b w:val="0"/>
          <w:sz w:val="24"/>
          <w:szCs w:val="24"/>
        </w:rPr>
        <w:t>6</w:t>
      </w:r>
    </w:p>
    <w:p w14:paraId="67D10DBD" w14:textId="77777777" w:rsidR="00BA1DC1" w:rsidRPr="000D4E90" w:rsidRDefault="00BA1DC1">
      <w:pPr>
        <w:spacing w:line="276" w:lineRule="auto"/>
        <w:ind w:left="0" w:hanging="2"/>
        <w:jc w:val="both"/>
        <w:rPr>
          <w:color w:val="000000"/>
        </w:rPr>
      </w:pPr>
    </w:p>
    <w:p w14:paraId="26CE5DD5" w14:textId="71D2626F" w:rsidR="00BA1DC1" w:rsidRPr="000D4E90" w:rsidRDefault="00000000" w:rsidP="002125C0">
      <w:pP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  <w:u w:val="single"/>
        </w:rPr>
      </w:pPr>
      <w:r w:rsidRPr="000D4E90">
        <w:rPr>
          <w:rFonts w:ascii="Calibri" w:eastAsia="Calibri" w:hAnsi="Calibri" w:cs="Calibri"/>
          <w:color w:val="000000"/>
          <w:u w:val="single"/>
        </w:rPr>
        <w:t>Informacja prasowa</w:t>
      </w:r>
    </w:p>
    <w:p w14:paraId="55F274F7" w14:textId="77777777" w:rsidR="00BA1DC1" w:rsidRDefault="00BA1DC1">
      <w:pPr>
        <w:shd w:val="clear" w:color="auto" w:fill="FFFFFF"/>
        <w:spacing w:line="240" w:lineRule="auto"/>
        <w:ind w:left="0" w:hanging="2"/>
        <w:rPr>
          <w:rFonts w:ascii="Calibri" w:eastAsia="Calibri" w:hAnsi="Calibri" w:cs="Calibri"/>
          <w:color w:val="111111"/>
        </w:rPr>
      </w:pPr>
    </w:p>
    <w:p w14:paraId="54F9B682" w14:textId="77777777" w:rsidR="001E4580" w:rsidRPr="000D4E90" w:rsidRDefault="001E4580">
      <w:pPr>
        <w:shd w:val="clear" w:color="auto" w:fill="FFFFFF"/>
        <w:spacing w:line="240" w:lineRule="auto"/>
        <w:ind w:left="0" w:hanging="2"/>
        <w:rPr>
          <w:rFonts w:ascii="Calibri" w:eastAsia="Calibri" w:hAnsi="Calibri" w:cs="Calibri"/>
          <w:color w:val="111111"/>
        </w:rPr>
      </w:pPr>
    </w:p>
    <w:p w14:paraId="2E971AAA" w14:textId="77777777" w:rsidR="0089724B" w:rsidRDefault="0089724B" w:rsidP="0089724B"/>
    <w:p w14:paraId="75E6CA04" w14:textId="77777777" w:rsidR="0089724B" w:rsidRDefault="0089724B" w:rsidP="0089724B"/>
    <w:p w14:paraId="10B9AA9D" w14:textId="1A1118BA" w:rsidR="00C9557B" w:rsidRDefault="00C9557B" w:rsidP="00EA21EC">
      <w:pPr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Fabryka Norblina obchodzi 5. urodziny</w:t>
      </w:r>
      <w:r w:rsidR="00EA21EC" w:rsidRPr="00EA21EC">
        <w:rPr>
          <w:rFonts w:ascii="Calibri" w:hAnsi="Calibri" w:cs="Calibri"/>
          <w:b/>
          <w:bCs/>
          <w:sz w:val="28"/>
          <w:szCs w:val="28"/>
        </w:rPr>
        <w:t>.</w:t>
      </w:r>
      <w:r w:rsidR="00EA21EC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05CC21B7" w14:textId="2A7874B1" w:rsidR="00EA21EC" w:rsidRDefault="00EA21EC" w:rsidP="00C9557B">
      <w:pPr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EA21EC">
        <w:rPr>
          <w:rFonts w:ascii="Calibri" w:hAnsi="Calibri" w:cs="Calibri"/>
          <w:b/>
          <w:bCs/>
          <w:sz w:val="28"/>
          <w:szCs w:val="28"/>
        </w:rPr>
        <w:t>Wyjątkowy weekend pełen muzyki, historii i dobrej zabawy</w:t>
      </w:r>
    </w:p>
    <w:p w14:paraId="22B4A421" w14:textId="77777777" w:rsidR="00EA21EC" w:rsidRDefault="00EA21EC" w:rsidP="0089724B">
      <w:pPr>
        <w:spacing w:line="276" w:lineRule="auto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1058023D" w14:textId="291723A5" w:rsidR="0089724B" w:rsidRDefault="00EA21EC" w:rsidP="0089724B">
      <w:pPr>
        <w:spacing w:line="276" w:lineRule="auto"/>
        <w:jc w:val="both"/>
        <w:rPr>
          <w:rFonts w:ascii="Calibri" w:hAnsi="Calibri" w:cs="Calibri"/>
          <w:b/>
          <w:bCs/>
        </w:rPr>
      </w:pPr>
      <w:r w:rsidRPr="00EA21EC">
        <w:rPr>
          <w:rFonts w:ascii="Calibri" w:hAnsi="Calibri" w:cs="Calibri"/>
          <w:b/>
          <w:bCs/>
        </w:rPr>
        <w:t>Fabryka Norblina świętuje w tym roku swoje 5. urodziny. Z tej okazji 19 i 20 września</w:t>
      </w:r>
      <w:r w:rsidRPr="004929CD">
        <w:rPr>
          <w:rFonts w:ascii="Calibri" w:hAnsi="Calibri" w:cs="Calibri"/>
          <w:b/>
          <w:bCs/>
          <w:color w:val="00B050"/>
        </w:rPr>
        <w:t xml:space="preserve"> </w:t>
      </w:r>
      <w:r w:rsidR="004929CD" w:rsidRPr="00D41C59">
        <w:rPr>
          <w:rFonts w:ascii="Calibri" w:hAnsi="Calibri" w:cs="Calibri"/>
          <w:b/>
          <w:bCs/>
          <w:color w:val="000000" w:themeColor="text1"/>
        </w:rPr>
        <w:t>zaprasza</w:t>
      </w:r>
      <w:r w:rsidR="004929CD" w:rsidRPr="004929CD">
        <w:rPr>
          <w:rFonts w:ascii="Calibri" w:hAnsi="Calibri" w:cs="Calibri"/>
          <w:b/>
          <w:bCs/>
          <w:color w:val="00B050"/>
        </w:rPr>
        <w:t xml:space="preserve"> </w:t>
      </w:r>
      <w:r w:rsidRPr="00EA21EC">
        <w:rPr>
          <w:rFonts w:ascii="Calibri" w:hAnsi="Calibri" w:cs="Calibri"/>
          <w:b/>
          <w:bCs/>
        </w:rPr>
        <w:t xml:space="preserve">na wyjątkowy jubileuszowy weekend. Będą to dwa dni pełne muzyki, rodzinnej zabawy, historii </w:t>
      </w:r>
      <w:r w:rsidR="00A236C2">
        <w:rPr>
          <w:rFonts w:ascii="Calibri" w:hAnsi="Calibri" w:cs="Calibri"/>
          <w:b/>
          <w:bCs/>
        </w:rPr>
        <w:br/>
      </w:r>
      <w:r w:rsidRPr="00EA21EC">
        <w:rPr>
          <w:rFonts w:ascii="Calibri" w:hAnsi="Calibri" w:cs="Calibri"/>
          <w:b/>
          <w:bCs/>
        </w:rPr>
        <w:t>i spotkań – zarówno z Fabryką Norblina, jak i z dawną Warszawą. W programie znalazły się wydarzenia dla całych rodzin, atrakcje przygotowane przez partnerów i najemców, specjalny koncert urodzinowy oraz finałowa potańcówka.</w:t>
      </w:r>
      <w:r w:rsidR="00A236C2">
        <w:rPr>
          <w:rFonts w:ascii="Calibri" w:hAnsi="Calibri" w:cs="Calibri"/>
          <w:b/>
          <w:bCs/>
        </w:rPr>
        <w:t xml:space="preserve"> Wszystkie atrakcje dostępne są bezpłatnie.</w:t>
      </w:r>
    </w:p>
    <w:p w14:paraId="5036491F" w14:textId="77777777" w:rsidR="00EA21EC" w:rsidRPr="0089724B" w:rsidRDefault="00EA21EC" w:rsidP="0089724B">
      <w:pPr>
        <w:spacing w:line="276" w:lineRule="auto"/>
        <w:jc w:val="both"/>
        <w:rPr>
          <w:rFonts w:ascii="Calibri" w:hAnsi="Calibri" w:cs="Calibri"/>
          <w:b/>
          <w:bCs/>
        </w:rPr>
      </w:pPr>
    </w:p>
    <w:p w14:paraId="1414F23D" w14:textId="00FD8C48" w:rsidR="00EA21EC" w:rsidRDefault="00A236C2" w:rsidP="00EA21EC">
      <w:pPr>
        <w:pStyle w:val="CommentText1"/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We wrześniu 2021 roku, po czterech latach budowy i rewitalizacji,</w:t>
      </w:r>
      <w:r w:rsidR="00EA21EC" w:rsidRPr="00EA21EC">
        <w:rPr>
          <w:rFonts w:cs="Calibri"/>
          <w:sz w:val="24"/>
          <w:szCs w:val="24"/>
        </w:rPr>
        <w:t xml:space="preserve"> Fabryka Norblina ponownie otworzyła się dla Warszawy. Od tego czasu dawne tereny fabryczne przy ul. Żelaznej</w:t>
      </w:r>
      <w:r w:rsidR="004929CD">
        <w:rPr>
          <w:rFonts w:cs="Calibri"/>
          <w:sz w:val="24"/>
          <w:szCs w:val="24"/>
        </w:rPr>
        <w:t xml:space="preserve"> </w:t>
      </w:r>
      <w:r w:rsidR="004929CD" w:rsidRPr="00D41C59">
        <w:rPr>
          <w:rFonts w:cs="Calibri"/>
          <w:color w:val="000000" w:themeColor="text1"/>
          <w:sz w:val="24"/>
          <w:szCs w:val="24"/>
        </w:rPr>
        <w:t>51/53</w:t>
      </w:r>
      <w:r w:rsidR="00EA21EC" w:rsidRPr="00D41C59">
        <w:rPr>
          <w:rFonts w:cs="Calibri"/>
          <w:color w:val="000000" w:themeColor="text1"/>
          <w:sz w:val="24"/>
          <w:szCs w:val="24"/>
        </w:rPr>
        <w:t xml:space="preserve"> </w:t>
      </w:r>
      <w:r w:rsidR="00EA21EC" w:rsidRPr="00EA21EC">
        <w:rPr>
          <w:rFonts w:cs="Calibri"/>
          <w:sz w:val="24"/>
          <w:szCs w:val="24"/>
        </w:rPr>
        <w:t xml:space="preserve">stały się miejscem spotkań, pracy, kultury, rozrywki i codziennego życia miasta. Z okazji </w:t>
      </w:r>
      <w:r>
        <w:rPr>
          <w:rFonts w:cs="Calibri"/>
          <w:sz w:val="24"/>
          <w:szCs w:val="24"/>
        </w:rPr>
        <w:t xml:space="preserve">okrągłego </w:t>
      </w:r>
      <w:r w:rsidR="00EA21EC" w:rsidRPr="00EA21EC">
        <w:rPr>
          <w:rFonts w:cs="Calibri"/>
          <w:sz w:val="24"/>
          <w:szCs w:val="24"/>
        </w:rPr>
        <w:t>jubileuszu Fabryka Norblina przygotowała dwa dni wydarzeń, podczas których historia spotka się ze współczesnością, a urodzinowa zabawa będzie skierowana zarówno do dorosłych, jak i najmłodszych.</w:t>
      </w:r>
    </w:p>
    <w:p w14:paraId="453693E9" w14:textId="77777777" w:rsidR="00A236C2" w:rsidRDefault="00A236C2" w:rsidP="00EA21EC">
      <w:pPr>
        <w:pStyle w:val="CommentText1"/>
        <w:spacing w:line="276" w:lineRule="auto"/>
        <w:jc w:val="both"/>
        <w:rPr>
          <w:rFonts w:cs="Calibri"/>
          <w:sz w:val="24"/>
          <w:szCs w:val="24"/>
        </w:rPr>
      </w:pPr>
    </w:p>
    <w:p w14:paraId="2F5D5A5B" w14:textId="08DE17AE" w:rsidR="00A236C2" w:rsidRDefault="00A236C2" w:rsidP="00A236C2">
      <w:pPr>
        <w:pStyle w:val="CommentText1"/>
        <w:spacing w:line="276" w:lineRule="auto"/>
        <w:jc w:val="both"/>
        <w:rPr>
          <w:rFonts w:cs="Calibri"/>
          <w:sz w:val="24"/>
          <w:szCs w:val="24"/>
        </w:rPr>
      </w:pPr>
      <w:r w:rsidRPr="00EA21EC">
        <w:rPr>
          <w:rFonts w:cs="Calibri"/>
          <w:sz w:val="24"/>
          <w:szCs w:val="24"/>
        </w:rPr>
        <w:t xml:space="preserve">Sobotnie świętowanie rozpocznie się </w:t>
      </w:r>
      <w:r>
        <w:rPr>
          <w:rFonts w:cs="Calibri"/>
          <w:sz w:val="24"/>
          <w:szCs w:val="24"/>
        </w:rPr>
        <w:t>w samo południe</w:t>
      </w:r>
      <w:r w:rsidRPr="00EA21EC">
        <w:rPr>
          <w:rFonts w:cs="Calibri"/>
          <w:sz w:val="24"/>
          <w:szCs w:val="24"/>
        </w:rPr>
        <w:t xml:space="preserve">. Od godz. 12:00 do 16:00 na najmłodszych w budynku Plater czekać będzie urodzinowa strefa przygotowana wspólnie ze </w:t>
      </w:r>
      <w:r w:rsidRPr="00EA21EC">
        <w:rPr>
          <w:rFonts w:cs="Calibri"/>
          <w:b/>
          <w:bCs/>
          <w:sz w:val="24"/>
          <w:szCs w:val="24"/>
        </w:rPr>
        <w:t>Smart Kids Planet</w:t>
      </w:r>
      <w:r w:rsidRPr="00EA21EC">
        <w:rPr>
          <w:rFonts w:cs="Calibri"/>
          <w:sz w:val="24"/>
          <w:szCs w:val="24"/>
        </w:rPr>
        <w:t>. W programie znajdą się m.in. kreatywne warsztaty, eksperymenty, zabawy konstrukcyjne, sensoryczna Strefa Maluszka, malowanie twarzy, brokatowe tatuaże, Mini Disco oraz spotkanie z Robo Ślimakiem. Nie zabraknie również konkursów z nagrodami i pamiątkowych zdjęć na magnesach.</w:t>
      </w:r>
    </w:p>
    <w:p w14:paraId="1DCB4DA8" w14:textId="77777777" w:rsidR="00EA21EC" w:rsidRPr="00EA21EC" w:rsidRDefault="00EA21EC" w:rsidP="00EA21EC">
      <w:pPr>
        <w:pStyle w:val="CommentText1"/>
        <w:spacing w:line="276" w:lineRule="auto"/>
        <w:jc w:val="both"/>
        <w:rPr>
          <w:rFonts w:cs="Calibri"/>
          <w:sz w:val="24"/>
          <w:szCs w:val="24"/>
        </w:rPr>
      </w:pPr>
    </w:p>
    <w:p w14:paraId="029DCCF4" w14:textId="77777777" w:rsidR="00EA21EC" w:rsidRDefault="00EA21EC" w:rsidP="00EA21EC">
      <w:pPr>
        <w:pStyle w:val="CommentText1"/>
        <w:spacing w:line="276" w:lineRule="auto"/>
        <w:jc w:val="both"/>
        <w:rPr>
          <w:rFonts w:cs="Calibri"/>
          <w:b/>
          <w:bCs/>
          <w:sz w:val="24"/>
          <w:szCs w:val="24"/>
        </w:rPr>
      </w:pPr>
      <w:r w:rsidRPr="00EA21EC">
        <w:rPr>
          <w:rFonts w:cs="Calibri"/>
          <w:b/>
          <w:bCs/>
          <w:sz w:val="24"/>
          <w:szCs w:val="24"/>
        </w:rPr>
        <w:t>Pięciu artystów na piąte urodziny</w:t>
      </w:r>
    </w:p>
    <w:p w14:paraId="070B3CDC" w14:textId="77777777" w:rsidR="00EA21EC" w:rsidRPr="00EA21EC" w:rsidRDefault="00EA21EC" w:rsidP="00EA21EC">
      <w:pPr>
        <w:pStyle w:val="CommentText1"/>
        <w:spacing w:line="276" w:lineRule="auto"/>
        <w:jc w:val="both"/>
        <w:rPr>
          <w:rFonts w:cs="Calibri"/>
          <w:b/>
          <w:bCs/>
          <w:sz w:val="24"/>
          <w:szCs w:val="24"/>
        </w:rPr>
      </w:pPr>
    </w:p>
    <w:p w14:paraId="0ECC625A" w14:textId="7F203BBD" w:rsidR="00EA21EC" w:rsidRDefault="00EA21EC" w:rsidP="00A236C2">
      <w:pPr>
        <w:pStyle w:val="CommentText1"/>
        <w:spacing w:line="276" w:lineRule="auto"/>
        <w:ind w:left="0" w:firstLine="0"/>
        <w:jc w:val="both"/>
        <w:rPr>
          <w:rStyle w:val="Hipercze"/>
          <w:rFonts w:cs="Calibri"/>
          <w:color w:val="0070C0"/>
          <w:szCs w:val="24"/>
        </w:rPr>
      </w:pPr>
      <w:r w:rsidRPr="00EA21EC">
        <w:rPr>
          <w:rFonts w:cs="Calibri"/>
          <w:sz w:val="24"/>
          <w:szCs w:val="24"/>
        </w:rPr>
        <w:t xml:space="preserve">Najważniejszym punktem sobotniego programu będzie wyjątkowy </w:t>
      </w:r>
      <w:r w:rsidRPr="00EA21EC">
        <w:rPr>
          <w:rFonts w:cs="Calibri"/>
          <w:b/>
          <w:bCs/>
          <w:sz w:val="24"/>
          <w:szCs w:val="24"/>
        </w:rPr>
        <w:t>koncert urodzinowy</w:t>
      </w:r>
      <w:r>
        <w:rPr>
          <w:rFonts w:cs="Calibri"/>
          <w:b/>
          <w:bCs/>
          <w:sz w:val="24"/>
          <w:szCs w:val="24"/>
        </w:rPr>
        <w:t xml:space="preserve">. </w:t>
      </w:r>
      <w:r w:rsidRPr="00EA21EC">
        <w:rPr>
          <w:rFonts w:cs="Calibri"/>
          <w:sz w:val="24"/>
          <w:szCs w:val="24"/>
        </w:rPr>
        <w:t xml:space="preserve">19 września o godz. 20:00 na scenie w Pasażu Teodora Wernera spotkają się </w:t>
      </w:r>
      <w:r w:rsidRPr="00EA21EC">
        <w:rPr>
          <w:rFonts w:cs="Calibri"/>
          <w:b/>
          <w:bCs/>
          <w:sz w:val="24"/>
          <w:szCs w:val="24"/>
        </w:rPr>
        <w:t xml:space="preserve">Ania Karwan, Igor Herbut, </w:t>
      </w:r>
      <w:proofErr w:type="spellStart"/>
      <w:r w:rsidRPr="00EA21EC">
        <w:rPr>
          <w:rFonts w:cs="Calibri"/>
          <w:b/>
          <w:bCs/>
          <w:sz w:val="24"/>
          <w:szCs w:val="24"/>
        </w:rPr>
        <w:t>Livka</w:t>
      </w:r>
      <w:proofErr w:type="spellEnd"/>
      <w:r w:rsidRPr="00EA21EC">
        <w:rPr>
          <w:rFonts w:cs="Calibri"/>
          <w:b/>
          <w:bCs/>
          <w:sz w:val="24"/>
          <w:szCs w:val="24"/>
        </w:rPr>
        <w:t>, Kacper Andrzejewski i Paula Roma</w:t>
      </w:r>
      <w:r w:rsidR="00A236C2">
        <w:rPr>
          <w:rFonts w:cs="Calibri"/>
          <w:sz w:val="24"/>
          <w:szCs w:val="24"/>
        </w:rPr>
        <w:t xml:space="preserve"> - p</w:t>
      </w:r>
      <w:r w:rsidR="005B277B" w:rsidRPr="00EA21EC">
        <w:rPr>
          <w:rFonts w:cs="Calibri"/>
          <w:sz w:val="24"/>
          <w:szCs w:val="24"/>
        </w:rPr>
        <w:t>ięć lat Fabryki</w:t>
      </w:r>
      <w:r w:rsidR="005B277B">
        <w:rPr>
          <w:rFonts w:cs="Calibri"/>
          <w:sz w:val="24"/>
          <w:szCs w:val="24"/>
        </w:rPr>
        <w:t xml:space="preserve"> Norblina,</w:t>
      </w:r>
      <w:r w:rsidR="005B277B" w:rsidRPr="00EA21EC">
        <w:rPr>
          <w:rFonts w:cs="Calibri"/>
          <w:sz w:val="24"/>
          <w:szCs w:val="24"/>
        </w:rPr>
        <w:t xml:space="preserve"> </w:t>
      </w:r>
      <w:r w:rsidR="005B277B">
        <w:rPr>
          <w:rFonts w:cs="Calibri"/>
          <w:sz w:val="24"/>
          <w:szCs w:val="24"/>
        </w:rPr>
        <w:t>p</w:t>
      </w:r>
      <w:r w:rsidRPr="00EA21EC">
        <w:rPr>
          <w:rFonts w:cs="Calibri"/>
          <w:sz w:val="24"/>
          <w:szCs w:val="24"/>
        </w:rPr>
        <w:t xml:space="preserve">ięciu artystów i jeden specjalnie przygotowany muzyczny projekt. Koncert odbędzie się w formule inspirowanej </w:t>
      </w:r>
      <w:r w:rsidRPr="00EA21EC">
        <w:rPr>
          <w:rFonts w:cs="Calibri"/>
          <w:b/>
          <w:bCs/>
          <w:sz w:val="24"/>
          <w:szCs w:val="24"/>
        </w:rPr>
        <w:t xml:space="preserve">jam </w:t>
      </w:r>
      <w:proofErr w:type="spellStart"/>
      <w:r w:rsidRPr="00EA21EC">
        <w:rPr>
          <w:rFonts w:cs="Calibri"/>
          <w:b/>
          <w:bCs/>
          <w:sz w:val="24"/>
          <w:szCs w:val="24"/>
        </w:rPr>
        <w:t>session</w:t>
      </w:r>
      <w:proofErr w:type="spellEnd"/>
      <w:r w:rsidRPr="00EA21EC">
        <w:rPr>
          <w:rFonts w:cs="Calibri"/>
          <w:sz w:val="24"/>
          <w:szCs w:val="24"/>
        </w:rPr>
        <w:t xml:space="preserve">. </w:t>
      </w:r>
      <w:r w:rsidR="00A236C2">
        <w:rPr>
          <w:rFonts w:cs="Calibri"/>
          <w:sz w:val="24"/>
          <w:szCs w:val="24"/>
        </w:rPr>
        <w:br/>
      </w:r>
      <w:r w:rsidRPr="00EA21EC">
        <w:rPr>
          <w:rFonts w:cs="Calibri"/>
          <w:sz w:val="24"/>
          <w:szCs w:val="24"/>
        </w:rPr>
        <w:lastRenderedPageBreak/>
        <w:t>W repertuarze znajdą się utwory artystów, a także piosenki związane z Warszawą – w nowych, przygotowanych specjalnie na tę okazję aranżacjach.</w:t>
      </w:r>
      <w:r>
        <w:rPr>
          <w:rFonts w:cs="Calibri"/>
          <w:sz w:val="24"/>
          <w:szCs w:val="24"/>
        </w:rPr>
        <w:t xml:space="preserve"> </w:t>
      </w:r>
      <w:r w:rsidR="00D02BBC" w:rsidRPr="00D02BBC">
        <w:rPr>
          <w:rFonts w:cs="Calibri"/>
          <w:sz w:val="24"/>
          <w:szCs w:val="24"/>
        </w:rPr>
        <w:t>Ostateczny kształt koncertu powstanie jednak dopiero na scenie – bez gotowego scenariusza i z pełną swobodą artystycznej improwizacji.</w:t>
      </w:r>
      <w:r w:rsidR="00D02BBC" w:rsidRPr="00060993">
        <w:rPr>
          <w:rFonts w:cs="Calibri"/>
        </w:rPr>
        <w:t xml:space="preserve"> </w:t>
      </w:r>
      <w:r w:rsidRPr="00E80D8E">
        <w:rPr>
          <w:rFonts w:cs="Calibri"/>
          <w:sz w:val="24"/>
          <w:szCs w:val="24"/>
        </w:rPr>
        <w:t xml:space="preserve">Wstęp na </w:t>
      </w:r>
      <w:r w:rsidR="00D02BBC" w:rsidRPr="00E80D8E">
        <w:rPr>
          <w:rFonts w:cs="Calibri"/>
          <w:sz w:val="24"/>
          <w:szCs w:val="24"/>
        </w:rPr>
        <w:t>tę muzyczną ucztę</w:t>
      </w:r>
      <w:r w:rsidRPr="00E80D8E">
        <w:rPr>
          <w:rFonts w:cs="Calibri"/>
          <w:sz w:val="24"/>
          <w:szCs w:val="24"/>
        </w:rPr>
        <w:t xml:space="preserve"> jest bezpłatny, ale </w:t>
      </w:r>
      <w:r w:rsidRPr="00E80D8E">
        <w:rPr>
          <w:rFonts w:cs="Calibri"/>
          <w:b/>
          <w:bCs/>
          <w:sz w:val="24"/>
          <w:szCs w:val="24"/>
        </w:rPr>
        <w:t>obowiązują darmowe wejściówki</w:t>
      </w:r>
      <w:r w:rsidR="001C5B21" w:rsidRPr="00E80D8E">
        <w:rPr>
          <w:rFonts w:cs="Calibri"/>
          <w:b/>
          <w:bCs/>
          <w:sz w:val="24"/>
          <w:szCs w:val="24"/>
        </w:rPr>
        <w:t xml:space="preserve">. Dodatkowa pula biletów będzie dostępna w aplikacji </w:t>
      </w:r>
      <w:r w:rsidR="00156E2A">
        <w:rPr>
          <w:rFonts w:cs="Calibri"/>
          <w:b/>
          <w:bCs/>
          <w:sz w:val="24"/>
          <w:szCs w:val="24"/>
        </w:rPr>
        <w:t xml:space="preserve">mobilnej </w:t>
      </w:r>
      <w:r w:rsidR="001C5B21" w:rsidRPr="00E80D8E">
        <w:rPr>
          <w:rFonts w:cs="Calibri"/>
          <w:b/>
          <w:bCs/>
          <w:sz w:val="24"/>
          <w:szCs w:val="24"/>
        </w:rPr>
        <w:t>Fabryki Norblina 14 września od godz. 12:00.</w:t>
      </w:r>
    </w:p>
    <w:p w14:paraId="035BCE36" w14:textId="77777777" w:rsidR="00D02BBC" w:rsidRPr="00EA21EC" w:rsidRDefault="00D02BBC" w:rsidP="00EA21EC">
      <w:pPr>
        <w:pStyle w:val="CommentText1"/>
        <w:spacing w:line="276" w:lineRule="auto"/>
        <w:jc w:val="both"/>
        <w:rPr>
          <w:rFonts w:cs="Calibri"/>
          <w:sz w:val="24"/>
          <w:szCs w:val="24"/>
        </w:rPr>
      </w:pPr>
    </w:p>
    <w:p w14:paraId="28E8D7E6" w14:textId="77BF27DC" w:rsidR="00EA21EC" w:rsidRPr="00EA21EC" w:rsidRDefault="00EA21EC" w:rsidP="00A236C2">
      <w:pPr>
        <w:pStyle w:val="CommentText1"/>
        <w:spacing w:line="276" w:lineRule="auto"/>
        <w:jc w:val="both"/>
        <w:rPr>
          <w:rFonts w:cs="Calibri"/>
          <w:sz w:val="24"/>
          <w:szCs w:val="24"/>
        </w:rPr>
      </w:pPr>
      <w:r w:rsidRPr="00EA21EC">
        <w:rPr>
          <w:rFonts w:cs="Calibri"/>
          <w:sz w:val="24"/>
          <w:szCs w:val="24"/>
        </w:rPr>
        <w:t xml:space="preserve">Wieczór nie zakończy się jednak wraz z ostatnim utworem. Od godz. 22:00 w </w:t>
      </w:r>
      <w:proofErr w:type="spellStart"/>
      <w:r w:rsidRPr="00EA21EC">
        <w:rPr>
          <w:rFonts w:cs="Calibri"/>
          <w:sz w:val="24"/>
          <w:szCs w:val="24"/>
        </w:rPr>
        <w:t>Gimlet</w:t>
      </w:r>
      <w:proofErr w:type="spellEnd"/>
      <w:r w:rsidRPr="00EA21EC">
        <w:rPr>
          <w:rFonts w:cs="Calibri"/>
          <w:sz w:val="24"/>
          <w:szCs w:val="24"/>
        </w:rPr>
        <w:t xml:space="preserve"> LIVE w Food Town rozpocznie się </w:t>
      </w:r>
      <w:r w:rsidRPr="00EA21EC">
        <w:rPr>
          <w:rFonts w:cs="Calibri"/>
          <w:b/>
          <w:bCs/>
          <w:sz w:val="24"/>
          <w:szCs w:val="24"/>
        </w:rPr>
        <w:t>afterparty</w:t>
      </w:r>
      <w:r w:rsidRPr="00EA21EC">
        <w:rPr>
          <w:rFonts w:cs="Calibri"/>
          <w:sz w:val="24"/>
          <w:szCs w:val="24"/>
        </w:rPr>
        <w:t xml:space="preserve">, podczas którego za muzykę odpowiadać będą </w:t>
      </w:r>
      <w:proofErr w:type="spellStart"/>
      <w:r w:rsidRPr="00EA21EC">
        <w:rPr>
          <w:rFonts w:cs="Calibri"/>
          <w:sz w:val="24"/>
          <w:szCs w:val="24"/>
        </w:rPr>
        <w:t>Carol</w:t>
      </w:r>
      <w:proofErr w:type="spellEnd"/>
      <w:r w:rsidRPr="00EA21EC">
        <w:rPr>
          <w:rFonts w:cs="Calibri"/>
          <w:sz w:val="24"/>
          <w:szCs w:val="24"/>
        </w:rPr>
        <w:t xml:space="preserve"> </w:t>
      </w:r>
      <w:proofErr w:type="spellStart"/>
      <w:r w:rsidRPr="00EA21EC">
        <w:rPr>
          <w:rFonts w:cs="Calibri"/>
          <w:sz w:val="24"/>
          <w:szCs w:val="24"/>
        </w:rPr>
        <w:t>Markovsky</w:t>
      </w:r>
      <w:proofErr w:type="spellEnd"/>
      <w:r w:rsidRPr="00EA21EC">
        <w:rPr>
          <w:rFonts w:cs="Calibri"/>
          <w:sz w:val="24"/>
          <w:szCs w:val="24"/>
        </w:rPr>
        <w:t xml:space="preserve"> i DJ </w:t>
      </w:r>
      <w:proofErr w:type="spellStart"/>
      <w:r w:rsidRPr="00EA21EC">
        <w:rPr>
          <w:rFonts w:cs="Calibri"/>
          <w:sz w:val="24"/>
          <w:szCs w:val="24"/>
        </w:rPr>
        <w:t>Gris</w:t>
      </w:r>
      <w:proofErr w:type="spellEnd"/>
      <w:r w:rsidRPr="00EA21EC">
        <w:rPr>
          <w:rFonts w:cs="Calibri"/>
          <w:sz w:val="24"/>
          <w:szCs w:val="24"/>
        </w:rPr>
        <w:t>.</w:t>
      </w:r>
    </w:p>
    <w:p w14:paraId="6E0F652F" w14:textId="77777777" w:rsidR="00EA21EC" w:rsidRPr="00EA21EC" w:rsidRDefault="00EA21EC" w:rsidP="00EA21EC">
      <w:pPr>
        <w:pStyle w:val="CommentText1"/>
        <w:spacing w:line="276" w:lineRule="auto"/>
        <w:jc w:val="both"/>
        <w:rPr>
          <w:rFonts w:cs="Calibri"/>
          <w:sz w:val="24"/>
          <w:szCs w:val="24"/>
        </w:rPr>
      </w:pPr>
    </w:p>
    <w:p w14:paraId="046ECA1C" w14:textId="77777777" w:rsidR="00EA21EC" w:rsidRDefault="00EA21EC" w:rsidP="00EA21EC">
      <w:pPr>
        <w:pStyle w:val="CommentText1"/>
        <w:spacing w:line="276" w:lineRule="auto"/>
        <w:jc w:val="both"/>
        <w:rPr>
          <w:rFonts w:cs="Calibri"/>
          <w:b/>
          <w:bCs/>
          <w:sz w:val="24"/>
          <w:szCs w:val="24"/>
        </w:rPr>
      </w:pPr>
      <w:r w:rsidRPr="00EA21EC">
        <w:rPr>
          <w:rFonts w:cs="Calibri"/>
          <w:b/>
          <w:bCs/>
          <w:sz w:val="24"/>
          <w:szCs w:val="24"/>
        </w:rPr>
        <w:t>Niedziela z historią Warszawy w tle</w:t>
      </w:r>
    </w:p>
    <w:p w14:paraId="0989D0EE" w14:textId="77777777" w:rsidR="00EA21EC" w:rsidRPr="00EA21EC" w:rsidRDefault="00EA21EC" w:rsidP="00EA21EC">
      <w:pPr>
        <w:pStyle w:val="CommentText1"/>
        <w:spacing w:line="276" w:lineRule="auto"/>
        <w:jc w:val="both"/>
        <w:rPr>
          <w:rFonts w:cs="Calibri"/>
          <w:b/>
          <w:bCs/>
          <w:sz w:val="24"/>
          <w:szCs w:val="24"/>
        </w:rPr>
      </w:pPr>
    </w:p>
    <w:p w14:paraId="6BE759AF" w14:textId="16ED5ED0" w:rsidR="00EA21EC" w:rsidRDefault="00EA21EC" w:rsidP="00A236C2">
      <w:pPr>
        <w:pStyle w:val="CommentText1"/>
        <w:spacing w:line="276" w:lineRule="auto"/>
        <w:ind w:left="0" w:firstLine="0"/>
        <w:jc w:val="both"/>
        <w:rPr>
          <w:rFonts w:cs="Calibri"/>
          <w:sz w:val="24"/>
          <w:szCs w:val="24"/>
        </w:rPr>
      </w:pPr>
      <w:r w:rsidRPr="00EA21EC">
        <w:rPr>
          <w:rFonts w:cs="Calibri"/>
          <w:sz w:val="24"/>
          <w:szCs w:val="24"/>
        </w:rPr>
        <w:t xml:space="preserve">Drugi dzień jubileuszu upłynie pod hasłem </w:t>
      </w:r>
      <w:r w:rsidRPr="00EA21EC">
        <w:rPr>
          <w:rFonts w:cs="Calibri"/>
          <w:b/>
          <w:bCs/>
          <w:sz w:val="24"/>
          <w:szCs w:val="24"/>
        </w:rPr>
        <w:t>Retro Niedzieli</w:t>
      </w:r>
      <w:r w:rsidRPr="00EA21EC">
        <w:rPr>
          <w:rFonts w:cs="Calibri"/>
          <w:sz w:val="24"/>
          <w:szCs w:val="24"/>
        </w:rPr>
        <w:t>. Od godz. 12:00 do 16:00 Pasaż Teodora Wernera zamieni się w przestrzeń pełną rodzinnych aktywności, konkursów i atrakcji inspirowanych dawną Warszawą.</w:t>
      </w:r>
      <w:r w:rsidR="00A236C2">
        <w:rPr>
          <w:rFonts w:cs="Calibri"/>
          <w:sz w:val="24"/>
          <w:szCs w:val="24"/>
        </w:rPr>
        <w:t xml:space="preserve"> </w:t>
      </w:r>
      <w:r w:rsidRPr="00EA21EC">
        <w:rPr>
          <w:rFonts w:cs="Calibri"/>
          <w:sz w:val="24"/>
          <w:szCs w:val="24"/>
        </w:rPr>
        <w:t xml:space="preserve">Do wspólnego świętowania dołączą </w:t>
      </w:r>
      <w:r w:rsidRPr="00EA21EC">
        <w:rPr>
          <w:rFonts w:cs="Calibri"/>
          <w:b/>
          <w:bCs/>
          <w:sz w:val="24"/>
          <w:szCs w:val="24"/>
        </w:rPr>
        <w:t>Muzeum Fabryki Norblina, Stacja Muzeum, Muzeum Gazowni Warszawskiej oraz Muzeum Życia w PRL</w:t>
      </w:r>
      <w:r w:rsidRPr="00EA21EC">
        <w:rPr>
          <w:rFonts w:cs="Calibri"/>
          <w:sz w:val="24"/>
          <w:szCs w:val="24"/>
        </w:rPr>
        <w:t>. Każde z nich przygotuje własne aktywności pozwalające spojrzeć na historię miasta z innej perspektywy.</w:t>
      </w:r>
    </w:p>
    <w:p w14:paraId="486B7C12" w14:textId="77777777" w:rsidR="00EA21EC" w:rsidRPr="00EA21EC" w:rsidRDefault="00EA21EC" w:rsidP="00EA21EC">
      <w:pPr>
        <w:pStyle w:val="CommentText1"/>
        <w:spacing w:line="276" w:lineRule="auto"/>
        <w:jc w:val="both"/>
        <w:rPr>
          <w:rFonts w:cs="Calibri"/>
          <w:sz w:val="24"/>
          <w:szCs w:val="24"/>
        </w:rPr>
      </w:pPr>
    </w:p>
    <w:p w14:paraId="3648C4E7" w14:textId="568F5532" w:rsidR="00EA21EC" w:rsidRDefault="00EA21EC" w:rsidP="00EA21EC">
      <w:pPr>
        <w:pStyle w:val="CommentText1"/>
        <w:spacing w:line="276" w:lineRule="auto"/>
        <w:jc w:val="both"/>
        <w:rPr>
          <w:rFonts w:cs="Calibri"/>
          <w:sz w:val="24"/>
          <w:szCs w:val="24"/>
        </w:rPr>
      </w:pPr>
      <w:r w:rsidRPr="00EA21EC">
        <w:rPr>
          <w:rFonts w:cs="Calibri"/>
          <w:sz w:val="24"/>
          <w:szCs w:val="24"/>
        </w:rPr>
        <w:t xml:space="preserve">Muzeum Fabryki Norblina zaprosi na bezpłatne oprowadzania „Fabryka Norblina w pigułce”, odbywające się co 30 minut w godz. 10:00–15:30. Na najmłodszych czekać będą także warsztaty </w:t>
      </w:r>
      <w:r w:rsidRPr="00EA21EC">
        <w:rPr>
          <w:rFonts w:cs="Calibri"/>
          <w:b/>
          <w:bCs/>
          <w:sz w:val="24"/>
          <w:szCs w:val="24"/>
        </w:rPr>
        <w:t>„Znak Mistrza: tłocz i puncuj”</w:t>
      </w:r>
      <w:r w:rsidRPr="00EA21EC">
        <w:rPr>
          <w:rFonts w:cs="Calibri"/>
          <w:sz w:val="24"/>
          <w:szCs w:val="24"/>
        </w:rPr>
        <w:t xml:space="preserve">, podczas których poznają technikę puncowania blaszek i zobaczą autentyczne punce, a także opowieść „Przygoda w Fabryce” w formie teatrzyku </w:t>
      </w:r>
      <w:proofErr w:type="spellStart"/>
      <w:r w:rsidRPr="00EA21EC">
        <w:rPr>
          <w:rFonts w:cs="Calibri"/>
          <w:sz w:val="24"/>
          <w:szCs w:val="24"/>
        </w:rPr>
        <w:t>Kamishibai</w:t>
      </w:r>
      <w:proofErr w:type="spellEnd"/>
      <w:r w:rsidRPr="00EA21EC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 xml:space="preserve"> </w:t>
      </w:r>
      <w:r w:rsidRPr="00EA21EC">
        <w:rPr>
          <w:rFonts w:cs="Calibri"/>
          <w:b/>
          <w:bCs/>
          <w:sz w:val="24"/>
          <w:szCs w:val="24"/>
        </w:rPr>
        <w:t>Stacja Muzeum</w:t>
      </w:r>
      <w:r w:rsidRPr="00EA21EC">
        <w:rPr>
          <w:rFonts w:cs="Calibri"/>
          <w:sz w:val="24"/>
          <w:szCs w:val="24"/>
        </w:rPr>
        <w:t xml:space="preserve"> przygotuje interaktywną makietę kolejową z trenażerami rowerowymi oraz strefę „Fizyka na kolei”. </w:t>
      </w:r>
      <w:r w:rsidRPr="00EA21EC">
        <w:rPr>
          <w:rFonts w:cs="Calibri"/>
          <w:b/>
          <w:bCs/>
          <w:sz w:val="24"/>
          <w:szCs w:val="24"/>
        </w:rPr>
        <w:t>Muzeum Gazowni Warszawskiej</w:t>
      </w:r>
      <w:r w:rsidRPr="00EA21EC">
        <w:rPr>
          <w:rFonts w:cs="Calibri"/>
          <w:sz w:val="24"/>
          <w:szCs w:val="24"/>
        </w:rPr>
        <w:t xml:space="preserve"> zaprosi na warsztaty „Pianinko z owoców”, podczas których uczestnicy przekonają się, że owoce i warzywa mogą stać się instrumentami. Z kolei </w:t>
      </w:r>
      <w:r w:rsidRPr="00EA21EC">
        <w:rPr>
          <w:rFonts w:cs="Calibri"/>
          <w:b/>
          <w:bCs/>
          <w:sz w:val="24"/>
          <w:szCs w:val="24"/>
        </w:rPr>
        <w:t xml:space="preserve">Muzeum Życia w PRL wraz z Adventure </w:t>
      </w:r>
      <w:proofErr w:type="spellStart"/>
      <w:r w:rsidRPr="00EA21EC">
        <w:rPr>
          <w:rFonts w:cs="Calibri"/>
          <w:b/>
          <w:bCs/>
          <w:sz w:val="24"/>
          <w:szCs w:val="24"/>
        </w:rPr>
        <w:t>Warsaw</w:t>
      </w:r>
      <w:proofErr w:type="spellEnd"/>
      <w:r w:rsidRPr="00EA21EC">
        <w:rPr>
          <w:rFonts w:cs="Calibri"/>
          <w:sz w:val="24"/>
          <w:szCs w:val="24"/>
        </w:rPr>
        <w:t xml:space="preserve"> zabiorą uczestników do czasów minionej epoki. W zabytkowej Nysie 522 będzie czekać zagadka w walizce wypełnionej przedmiotami z czasów PRL, a tuż obok pojawi się aranżacja mieszkania inspirowanego codziennością tamtych lat.</w:t>
      </w:r>
    </w:p>
    <w:p w14:paraId="2D9D0111" w14:textId="77777777" w:rsidR="00EA21EC" w:rsidRPr="00EA21EC" w:rsidRDefault="00EA21EC" w:rsidP="00EA21EC">
      <w:pPr>
        <w:pStyle w:val="CommentText1"/>
        <w:spacing w:line="276" w:lineRule="auto"/>
        <w:jc w:val="both"/>
        <w:rPr>
          <w:rFonts w:cs="Calibri"/>
          <w:sz w:val="24"/>
          <w:szCs w:val="24"/>
        </w:rPr>
      </w:pPr>
    </w:p>
    <w:p w14:paraId="20B6B32D" w14:textId="77777777" w:rsidR="00EA21EC" w:rsidRDefault="00EA21EC" w:rsidP="00EA21EC">
      <w:pPr>
        <w:pStyle w:val="CommentText1"/>
        <w:spacing w:line="276" w:lineRule="auto"/>
        <w:jc w:val="both"/>
        <w:rPr>
          <w:rFonts w:cs="Calibri"/>
          <w:sz w:val="24"/>
          <w:szCs w:val="24"/>
        </w:rPr>
      </w:pPr>
      <w:r w:rsidRPr="00EA21EC">
        <w:rPr>
          <w:rFonts w:cs="Calibri"/>
          <w:sz w:val="24"/>
          <w:szCs w:val="24"/>
        </w:rPr>
        <w:t xml:space="preserve">Niedzielny program uzupełnią </w:t>
      </w:r>
      <w:r w:rsidRPr="00EA21EC">
        <w:rPr>
          <w:rFonts w:cs="Calibri"/>
          <w:b/>
          <w:bCs/>
          <w:sz w:val="24"/>
          <w:szCs w:val="24"/>
        </w:rPr>
        <w:t>parady i mini koncerty orkiestry dętej</w:t>
      </w:r>
      <w:r w:rsidRPr="00EA21EC">
        <w:rPr>
          <w:rFonts w:cs="Calibri"/>
          <w:sz w:val="24"/>
          <w:szCs w:val="24"/>
        </w:rPr>
        <w:t xml:space="preserve">, a o godz. 17:00 przyjdzie czas na finał całego weekendu – </w:t>
      </w:r>
      <w:r w:rsidRPr="00EA21EC">
        <w:rPr>
          <w:rFonts w:cs="Calibri"/>
          <w:b/>
          <w:bCs/>
          <w:sz w:val="24"/>
          <w:szCs w:val="24"/>
        </w:rPr>
        <w:t>potańcówkę z Warszawską Orkiestrą Sentymentalną</w:t>
      </w:r>
      <w:r w:rsidRPr="00EA21EC">
        <w:rPr>
          <w:rFonts w:cs="Calibri"/>
          <w:sz w:val="24"/>
          <w:szCs w:val="24"/>
        </w:rPr>
        <w:t>. W rytmie przedwojennych szlagierów uczestnicy będą mogli zakończyć wspólne świętowanie 5. urodzin Fabryki Norblina.</w:t>
      </w:r>
    </w:p>
    <w:p w14:paraId="2EB8A590" w14:textId="77777777" w:rsidR="00EA21EC" w:rsidRPr="00EA21EC" w:rsidRDefault="00EA21EC" w:rsidP="00EA21EC">
      <w:pPr>
        <w:pStyle w:val="CommentText1"/>
        <w:spacing w:line="276" w:lineRule="auto"/>
        <w:jc w:val="both"/>
        <w:rPr>
          <w:rFonts w:cs="Calibri"/>
          <w:sz w:val="24"/>
          <w:szCs w:val="24"/>
        </w:rPr>
      </w:pPr>
    </w:p>
    <w:p w14:paraId="1C049659" w14:textId="77777777" w:rsidR="00EA21EC" w:rsidRDefault="00EA21EC" w:rsidP="00EA21EC">
      <w:pPr>
        <w:pStyle w:val="CommentText1"/>
        <w:spacing w:line="276" w:lineRule="auto"/>
        <w:jc w:val="both"/>
        <w:rPr>
          <w:rFonts w:cs="Calibri"/>
          <w:sz w:val="24"/>
          <w:szCs w:val="24"/>
        </w:rPr>
      </w:pPr>
      <w:r w:rsidRPr="00EA21EC">
        <w:rPr>
          <w:rFonts w:cs="Calibri"/>
          <w:sz w:val="24"/>
          <w:szCs w:val="24"/>
        </w:rPr>
        <w:lastRenderedPageBreak/>
        <w:t xml:space="preserve">Przez cały urodzinowy weekend na gości czekać będą także </w:t>
      </w:r>
      <w:r w:rsidRPr="00EA21EC">
        <w:rPr>
          <w:rFonts w:cs="Calibri"/>
          <w:b/>
          <w:bCs/>
          <w:sz w:val="24"/>
          <w:szCs w:val="24"/>
        </w:rPr>
        <w:t>specjalne oferty przygotowane przez najemców Fabryki Norblina, wydarzenia towarzyszące i dodatkowe urodzinowe niespodzianki</w:t>
      </w:r>
      <w:r w:rsidRPr="00EA21EC">
        <w:rPr>
          <w:rFonts w:cs="Calibri"/>
          <w:sz w:val="24"/>
          <w:szCs w:val="24"/>
        </w:rPr>
        <w:t>.</w:t>
      </w:r>
    </w:p>
    <w:p w14:paraId="0C472ADC" w14:textId="77777777" w:rsidR="00A236C2" w:rsidRDefault="00A236C2" w:rsidP="00EA21EC">
      <w:pPr>
        <w:pStyle w:val="CommentText1"/>
        <w:spacing w:line="276" w:lineRule="auto"/>
        <w:jc w:val="both"/>
        <w:rPr>
          <w:rFonts w:cs="Calibri"/>
          <w:sz w:val="24"/>
          <w:szCs w:val="24"/>
        </w:rPr>
      </w:pPr>
    </w:p>
    <w:p w14:paraId="46D1A9E6" w14:textId="13D8634F" w:rsidR="00A236C2" w:rsidRPr="00EA21EC" w:rsidRDefault="00A236C2" w:rsidP="00EA21EC">
      <w:pPr>
        <w:pStyle w:val="CommentText1"/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Dodatkowo, już od </w:t>
      </w:r>
      <w:r w:rsidR="00AC0A4D">
        <w:rPr>
          <w:rFonts w:cs="Calibri"/>
          <w:sz w:val="24"/>
          <w:szCs w:val="24"/>
        </w:rPr>
        <w:t>10</w:t>
      </w:r>
      <w:r>
        <w:rPr>
          <w:rFonts w:cs="Calibri"/>
          <w:sz w:val="24"/>
          <w:szCs w:val="24"/>
        </w:rPr>
        <w:t xml:space="preserve"> września można obejrzeć </w:t>
      </w:r>
      <w:r w:rsidRPr="00A236C2">
        <w:rPr>
          <w:rFonts w:cs="Calibri"/>
          <w:b/>
          <w:bCs/>
          <w:sz w:val="24"/>
          <w:szCs w:val="24"/>
        </w:rPr>
        <w:t>proces rewitalizacji, konserwacji oraz budowy Fabryki Norblina na fotografiach</w:t>
      </w:r>
      <w:r>
        <w:rPr>
          <w:rFonts w:cs="Calibri"/>
          <w:sz w:val="24"/>
          <w:szCs w:val="24"/>
        </w:rPr>
        <w:t>, które prezentują ten teren od stanu jego przejęcia przez obecnego właściciela – Grupę Capital Park – w 2008 roku aż po symboliczną wiechę, czyli osiągnięcie docelowej wysokości konstrukcji nowych budynków biurowych w 2020 roku. Wystawa jest dostępna do 20 września w budynku Plater na poziomie +1.</w:t>
      </w:r>
    </w:p>
    <w:p w14:paraId="414B5851" w14:textId="77777777" w:rsidR="00EA21EC" w:rsidRPr="00EA21EC" w:rsidRDefault="00EA21EC" w:rsidP="00EA21EC">
      <w:pPr>
        <w:pStyle w:val="CommentText1"/>
        <w:spacing w:line="276" w:lineRule="auto"/>
        <w:jc w:val="both"/>
        <w:rPr>
          <w:rFonts w:cs="Calibri"/>
          <w:b/>
          <w:bCs/>
          <w:sz w:val="24"/>
          <w:szCs w:val="24"/>
        </w:rPr>
      </w:pPr>
    </w:p>
    <w:p w14:paraId="6E04DFAF" w14:textId="059AADFB" w:rsidR="00EA21EC" w:rsidRDefault="00EA21EC" w:rsidP="00EA21EC">
      <w:pPr>
        <w:pStyle w:val="CommentText1"/>
        <w:spacing w:line="276" w:lineRule="auto"/>
        <w:jc w:val="both"/>
        <w:rPr>
          <w:rStyle w:val="Hipercze"/>
          <w:rFonts w:cs="Calibri"/>
          <w:color w:val="0070C0"/>
          <w:szCs w:val="24"/>
        </w:rPr>
      </w:pPr>
      <w:r w:rsidRPr="00EA21EC">
        <w:rPr>
          <w:rFonts w:cs="Calibri"/>
          <w:sz w:val="24"/>
          <w:szCs w:val="24"/>
        </w:rPr>
        <w:t xml:space="preserve">Szczegółowy program, godziny poszczególnych wydarzeń oraz informacje dotyczące wejściówek dostępne są na stronie: </w:t>
      </w:r>
      <w:hyperlink r:id="rId9" w:history="1">
        <w:r w:rsidRPr="00EA21EC">
          <w:rPr>
            <w:rStyle w:val="Hipercze"/>
            <w:rFonts w:cs="Calibri"/>
            <w:color w:val="0070C0"/>
            <w:szCs w:val="24"/>
          </w:rPr>
          <w:t>https://fabrykanorblina.pl/urodziny/</w:t>
        </w:r>
      </w:hyperlink>
      <w:r w:rsidR="00A236C2">
        <w:rPr>
          <w:rStyle w:val="Hipercze"/>
          <w:rFonts w:cs="Calibri"/>
          <w:color w:val="0070C0"/>
          <w:szCs w:val="24"/>
        </w:rPr>
        <w:t>.</w:t>
      </w:r>
    </w:p>
    <w:p w14:paraId="26FE4A8B" w14:textId="77777777" w:rsidR="00A236C2" w:rsidRPr="00EA21EC" w:rsidRDefault="00A236C2" w:rsidP="00EA21EC">
      <w:pPr>
        <w:pStyle w:val="CommentText1"/>
        <w:spacing w:line="276" w:lineRule="auto"/>
        <w:jc w:val="both"/>
        <w:rPr>
          <w:rFonts w:cs="Calibri"/>
          <w:sz w:val="24"/>
          <w:szCs w:val="24"/>
        </w:rPr>
      </w:pPr>
    </w:p>
    <w:p w14:paraId="5814DE3B" w14:textId="59AD98B0" w:rsidR="00EA21EC" w:rsidRPr="00A236C2" w:rsidRDefault="00A236C2" w:rsidP="00A44DA3">
      <w:pPr>
        <w:spacing w:after="40" w:line="276" w:lineRule="auto"/>
        <w:ind w:left="0" w:firstLine="0"/>
        <w:jc w:val="both"/>
        <w:rPr>
          <w:rFonts w:ascii="Calibri" w:hAnsi="Calibri" w:cs="Calibri"/>
          <w:position w:val="0"/>
        </w:rPr>
      </w:pPr>
      <w:r w:rsidRPr="00A236C2">
        <w:rPr>
          <w:rFonts w:ascii="Calibri" w:hAnsi="Calibri" w:cs="Calibri"/>
          <w:b/>
          <w:bCs/>
          <w:position w:val="0"/>
        </w:rPr>
        <w:t>Fabryka Norblina</w:t>
      </w:r>
      <w:r w:rsidRPr="00A236C2">
        <w:rPr>
          <w:rFonts w:ascii="Calibri" w:hAnsi="Calibri" w:cs="Calibri"/>
          <w:position w:val="0"/>
        </w:rPr>
        <w:t xml:space="preserve"> to wielofunkcyjny kompleks w sercu warszawskiej Woli. Po wieloletnim procesie rewitalizacji dawnych zakładów Norblin, Bracia Buch i T. Werner przeprowadzonej przez Grupę Capital Park ponownie otworzył się na miasto we wrześniu 2021 roku. Łączna powierzchnia kompleksu wnosi ponad 65.000 mkw., z czego 41.000 mkw. stanowi powierzchnia biurowa. Dla gości Fabryki Norblina dostępne są koncepty kulturalne, rozrywkowe i gastronomiczne, w tym m.in.: autorskie, butikowe kino </w:t>
      </w:r>
      <w:proofErr w:type="spellStart"/>
      <w:r w:rsidRPr="00A236C2">
        <w:rPr>
          <w:rFonts w:ascii="Calibri" w:hAnsi="Calibri" w:cs="Calibri"/>
          <w:position w:val="0"/>
        </w:rPr>
        <w:t>KinoGram</w:t>
      </w:r>
      <w:proofErr w:type="spellEnd"/>
      <w:r w:rsidRPr="00A236C2">
        <w:rPr>
          <w:rFonts w:ascii="Calibri" w:hAnsi="Calibri" w:cs="Calibri"/>
          <w:position w:val="0"/>
        </w:rPr>
        <w:t xml:space="preserve">, ekologiczny targ – </w:t>
      </w:r>
      <w:proofErr w:type="spellStart"/>
      <w:r w:rsidRPr="00A236C2">
        <w:rPr>
          <w:rFonts w:ascii="Calibri" w:hAnsi="Calibri" w:cs="Calibri"/>
          <w:position w:val="0"/>
        </w:rPr>
        <w:t>BioBazar</w:t>
      </w:r>
      <w:proofErr w:type="spellEnd"/>
      <w:r w:rsidRPr="00A236C2">
        <w:rPr>
          <w:rFonts w:ascii="Calibri" w:hAnsi="Calibri" w:cs="Calibri"/>
          <w:position w:val="0"/>
        </w:rPr>
        <w:t xml:space="preserve">, największa w stolicy strefa gastronomiczna z Food Town i restauracjami z obsługą kelnerską, Piano Bar z muzyką na żywo, restauracja i klub muzyczny MOXO, trzypoziomowa restauracja Amar </w:t>
      </w:r>
      <w:proofErr w:type="spellStart"/>
      <w:r w:rsidRPr="00A236C2">
        <w:rPr>
          <w:rFonts w:ascii="Calibri" w:hAnsi="Calibri" w:cs="Calibri"/>
          <w:position w:val="0"/>
        </w:rPr>
        <w:t>Beirut</w:t>
      </w:r>
      <w:proofErr w:type="spellEnd"/>
      <w:r w:rsidRPr="00A236C2">
        <w:rPr>
          <w:rFonts w:ascii="Calibri" w:hAnsi="Calibri" w:cs="Calibri"/>
          <w:position w:val="0"/>
        </w:rPr>
        <w:t xml:space="preserve">, Muzeum Fabryki Norblina, galeria immersyjna Art Box </w:t>
      </w:r>
      <w:proofErr w:type="spellStart"/>
      <w:r w:rsidRPr="00A236C2">
        <w:rPr>
          <w:rFonts w:ascii="Calibri" w:hAnsi="Calibri" w:cs="Calibri"/>
          <w:position w:val="0"/>
        </w:rPr>
        <w:t>Experience</w:t>
      </w:r>
      <w:proofErr w:type="spellEnd"/>
      <w:r w:rsidRPr="00A236C2">
        <w:rPr>
          <w:rFonts w:ascii="Calibri" w:hAnsi="Calibri" w:cs="Calibri"/>
          <w:position w:val="0"/>
        </w:rPr>
        <w:t xml:space="preserve">, Centrum Mądrej Zabawy Smart Kids Planet, a także sklepy, lokale usługowe, jedyne w Polsce stacjonarne salony </w:t>
      </w:r>
      <w:proofErr w:type="spellStart"/>
      <w:r w:rsidRPr="00A236C2">
        <w:rPr>
          <w:rFonts w:ascii="Calibri" w:hAnsi="Calibri" w:cs="Calibri"/>
          <w:position w:val="0"/>
        </w:rPr>
        <w:t>Answear</w:t>
      </w:r>
      <w:proofErr w:type="spellEnd"/>
      <w:r w:rsidRPr="00A236C2">
        <w:rPr>
          <w:rFonts w:ascii="Calibri" w:hAnsi="Calibri" w:cs="Calibri"/>
          <w:position w:val="0"/>
        </w:rPr>
        <w:t xml:space="preserve"> i PRM oraz strefa zdrowia i urody.</w:t>
      </w:r>
    </w:p>
    <w:p w14:paraId="78120423" w14:textId="77777777" w:rsidR="00A236C2" w:rsidRDefault="00A236C2" w:rsidP="00A44DA3">
      <w:pPr>
        <w:spacing w:after="40" w:line="276" w:lineRule="auto"/>
        <w:ind w:left="0" w:firstLine="0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9A22513" w14:textId="6B167860" w:rsidR="00BA1DC1" w:rsidRPr="000D4E90" w:rsidRDefault="00000000" w:rsidP="00A44DA3">
      <w:pPr>
        <w:spacing w:after="40" w:line="276" w:lineRule="auto"/>
        <w:ind w:left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D4E90">
        <w:rPr>
          <w:rFonts w:ascii="Calibri" w:eastAsia="Calibri" w:hAnsi="Calibri" w:cs="Calibri"/>
          <w:b/>
          <w:color w:val="000000"/>
          <w:sz w:val="22"/>
          <w:szCs w:val="22"/>
        </w:rPr>
        <w:t>Więcej informacji:</w:t>
      </w:r>
    </w:p>
    <w:p w14:paraId="0C7546BD" w14:textId="77777777" w:rsidR="00BA1DC1" w:rsidRPr="000D4E90" w:rsidRDefault="00000000" w:rsidP="00A236C2">
      <w:pPr>
        <w:spacing w:after="40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D4E90">
        <w:rPr>
          <w:rFonts w:ascii="Calibri" w:eastAsia="Calibri" w:hAnsi="Calibri" w:cs="Calibri"/>
          <w:color w:val="000000"/>
          <w:sz w:val="22"/>
          <w:szCs w:val="22"/>
        </w:rPr>
        <w:t>Biuro prasowe Fabryki Norblina</w:t>
      </w:r>
    </w:p>
    <w:p w14:paraId="0A27654E" w14:textId="17FB2DA1" w:rsidR="00BA1DC1" w:rsidRPr="000D4E90" w:rsidRDefault="002D0D93" w:rsidP="00A236C2">
      <w:pPr>
        <w:spacing w:after="40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Katarzyna </w:t>
      </w:r>
      <w:r w:rsidR="00B06D12">
        <w:rPr>
          <w:rFonts w:ascii="Calibri" w:eastAsia="Calibri" w:hAnsi="Calibri" w:cs="Calibri"/>
          <w:color w:val="000000"/>
          <w:sz w:val="22"/>
          <w:szCs w:val="22"/>
        </w:rPr>
        <w:t>Kozłowska</w:t>
      </w:r>
    </w:p>
    <w:p w14:paraId="24660DFF" w14:textId="255A4254" w:rsidR="00BA1DC1" w:rsidRPr="009F09C6" w:rsidRDefault="00000000" w:rsidP="00A236C2">
      <w:pPr>
        <w:spacing w:after="40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9F09C6">
        <w:rPr>
          <w:rFonts w:ascii="Calibri" w:eastAsia="Calibri" w:hAnsi="Calibri" w:cs="Calibri"/>
          <w:color w:val="000000"/>
          <w:sz w:val="22"/>
          <w:szCs w:val="22"/>
        </w:rPr>
        <w:t xml:space="preserve">e-mail: </w:t>
      </w:r>
      <w:hyperlink r:id="rId10" w:history="1">
        <w:r w:rsidR="002D0D93" w:rsidRPr="009F09C6">
          <w:rPr>
            <w:rStyle w:val="Hipercze"/>
            <w:rFonts w:ascii="Calibri" w:eastAsia="Calibri" w:hAnsi="Calibri" w:cs="Calibri"/>
            <w:sz w:val="22"/>
            <w:szCs w:val="22"/>
          </w:rPr>
          <w:t>k.kozlowska@bepr.pl</w:t>
        </w:r>
      </w:hyperlink>
      <w:r w:rsidR="002D0D93" w:rsidRPr="009F09C6">
        <w:rPr>
          <w:rFonts w:ascii="Calibri" w:eastAsia="Calibri" w:hAnsi="Calibri" w:cs="Calibri"/>
          <w:position w:val="0"/>
          <w:sz w:val="22"/>
          <w:szCs w:val="22"/>
        </w:rPr>
        <w:t xml:space="preserve"> </w:t>
      </w:r>
      <w:r w:rsidRPr="009F09C6"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</w:t>
      </w:r>
    </w:p>
    <w:p w14:paraId="7A33AD00" w14:textId="61389D99" w:rsidR="00BA1DC1" w:rsidRPr="000D4E90" w:rsidRDefault="00000000" w:rsidP="00A236C2">
      <w:pPr>
        <w:spacing w:after="40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D4E90">
        <w:rPr>
          <w:rFonts w:ascii="Calibri" w:eastAsia="Calibri" w:hAnsi="Calibri" w:cs="Calibri"/>
          <w:color w:val="000000"/>
          <w:sz w:val="22"/>
          <w:szCs w:val="22"/>
        </w:rPr>
        <w:t>tel. 6</w:t>
      </w:r>
      <w:r w:rsidR="002D0D93">
        <w:rPr>
          <w:rFonts w:ascii="Calibri" w:eastAsia="Calibri" w:hAnsi="Calibri" w:cs="Calibri"/>
          <w:color w:val="000000"/>
          <w:sz w:val="22"/>
          <w:szCs w:val="22"/>
        </w:rPr>
        <w:t>90 960 185</w:t>
      </w:r>
    </w:p>
    <w:p w14:paraId="2B80D023" w14:textId="77777777" w:rsidR="00BA1DC1" w:rsidRPr="000D4E90" w:rsidRDefault="00BA1DC1">
      <w:pPr>
        <w:spacing w:line="276" w:lineRule="auto"/>
        <w:ind w:left="0" w:firstLine="0"/>
        <w:jc w:val="both"/>
        <w:rPr>
          <w:rFonts w:ascii="Calibri" w:hAnsi="Calibri" w:cs="Calibri"/>
        </w:rPr>
      </w:pPr>
    </w:p>
    <w:p w14:paraId="07BDA15D" w14:textId="77777777" w:rsidR="00BA1DC1" w:rsidRPr="000D4E90" w:rsidRDefault="00BA1DC1">
      <w:pPr>
        <w:spacing w:line="276" w:lineRule="auto"/>
        <w:ind w:left="0" w:firstLine="0"/>
        <w:jc w:val="both"/>
        <w:rPr>
          <w:rFonts w:ascii="Calibri" w:hAnsi="Calibri" w:cs="Calibri"/>
        </w:rPr>
      </w:pPr>
    </w:p>
    <w:p w14:paraId="00FC62EA" w14:textId="0C5C2148" w:rsidR="00BA1DC1" w:rsidRPr="00A44DA3" w:rsidRDefault="00BA1DC1" w:rsidP="00A44DA3">
      <w:pPr>
        <w:spacing w:before="280" w:after="280" w:line="276" w:lineRule="auto"/>
        <w:ind w:left="0" w:firstLine="0"/>
        <w:jc w:val="both"/>
        <w:rPr>
          <w:rFonts w:ascii="Calibri" w:eastAsia="Calibri" w:hAnsi="Calibri" w:cs="Calibri"/>
          <w:color w:val="000000"/>
          <w:sz w:val="20"/>
          <w:szCs w:val="20"/>
          <w:shd w:val="clear" w:color="auto" w:fill="FEFEFE"/>
        </w:rPr>
      </w:pPr>
    </w:p>
    <w:sectPr w:rsidR="00BA1DC1" w:rsidRPr="00A44DA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71" w:right="1080" w:bottom="2830" w:left="1080" w:header="1814" w:footer="606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DABC6" w14:textId="77777777" w:rsidR="00331C41" w:rsidRDefault="00331C41">
      <w:pPr>
        <w:spacing w:line="240" w:lineRule="auto"/>
      </w:pPr>
      <w:r>
        <w:separator/>
      </w:r>
    </w:p>
  </w:endnote>
  <w:endnote w:type="continuationSeparator" w:id="0">
    <w:p w14:paraId="704E839B" w14:textId="77777777" w:rsidR="00331C41" w:rsidRDefault="00331C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4FA5C25F-B332-3C45-9E98-15C11772032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A87D1B4-3AC3-BD47-9BAE-341F05009820}"/>
    <w:embedBold r:id="rId3" w:fontKey="{325ADFFE-14B3-494E-BB3B-A44B5BCE0E80}"/>
    <w:embedItalic r:id="rId4" w:fontKey="{7DA07F26-F74C-E548-81A3-FCE6032233E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EE635F76-B642-8E4D-9F5D-6F7D43D06276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6" w:fontKey="{9ED59816-DA8D-5649-B99B-F2C8A37F10F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175CB272-E003-2D44-B2F6-2B2B5D4B0A0C}"/>
    <w:embedBold r:id="rId8" w:fontKey="{909856DB-03A0-8247-AD72-E583417AAB9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9593ED15-71CF-F74F-845E-ECD6E1F8D687}"/>
    <w:embedItalic r:id="rId10" w:fontKey="{071AE832-AAD2-0849-9D11-982B17EF8863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32C341D8-EAE3-304A-8411-AB2A2B531A0F}"/>
    <w:embedItalic r:id="rId13" w:fontKey="{5CA2BD9E-745D-8143-842D-7CCAF83730A8}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14" w:fontKey="{F4FDF8AE-EA4D-214E-81C1-9D8DB1506BF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5" w:fontKey="{1B549166-0B7B-1C42-93AF-D54C589C83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964FF" w14:textId="77777777" w:rsidR="00BA1DC1" w:rsidRDefault="00BA1DC1">
    <w:pPr>
      <w:tabs>
        <w:tab w:val="center" w:pos="4703"/>
        <w:tab w:val="right" w:pos="9406"/>
      </w:tabs>
      <w:spacing w:line="240" w:lineRule="auto"/>
      <w:ind w:left="0" w:hanging="2"/>
      <w:rPr>
        <w:rFonts w:ascii="Calibri" w:eastAsia="Calibri" w:hAnsi="Calibri" w:cs="Calibri"/>
        <w:color w:val="000000"/>
      </w:rPr>
    </w:pPr>
  </w:p>
  <w:p w14:paraId="3E54514B" w14:textId="77777777" w:rsidR="00BA1DC1" w:rsidRDefault="00000000">
    <w:pPr>
      <w:tabs>
        <w:tab w:val="center" w:pos="4703"/>
        <w:tab w:val="right" w:pos="9406"/>
      </w:tabs>
      <w:spacing w:line="276" w:lineRule="auto"/>
      <w:ind w:left="0" w:hanging="2"/>
      <w:rPr>
        <w:rFonts w:ascii="Calibri" w:eastAsia="Calibri" w:hAnsi="Calibri" w:cs="Calibri"/>
        <w:color w:val="404040"/>
        <w:sz w:val="20"/>
        <w:szCs w:val="20"/>
      </w:rPr>
    </w:pPr>
    <w:r>
      <w:rPr>
        <w:rFonts w:ascii="Calibri" w:eastAsia="Calibri" w:hAnsi="Calibri" w:cs="Calibri"/>
        <w:b/>
        <w:color w:val="404040"/>
        <w:sz w:val="20"/>
        <w:szCs w:val="20"/>
      </w:rPr>
      <w:t>FABRYKA NORBLINA</w:t>
    </w:r>
    <w:r>
      <w:rPr>
        <w:rFonts w:ascii="Poppins" w:eastAsia="Poppins" w:hAnsi="Poppins" w:cs="Poppins"/>
        <w:color w:val="404040"/>
        <w:sz w:val="20"/>
        <w:szCs w:val="20"/>
      </w:rPr>
      <w:br/>
    </w:r>
    <w:r>
      <w:rPr>
        <w:rFonts w:ascii="Calibri" w:eastAsia="Calibri" w:hAnsi="Calibri" w:cs="Calibri"/>
        <w:color w:val="404040"/>
        <w:sz w:val="20"/>
        <w:szCs w:val="20"/>
      </w:rPr>
      <w:t>ul. Żelazna 51/53</w:t>
    </w:r>
    <w:r>
      <w:rPr>
        <w:rFonts w:ascii="Calibri" w:eastAsia="Calibri" w:hAnsi="Calibri" w:cs="Calibri"/>
        <w:color w:val="404040"/>
        <w:sz w:val="20"/>
        <w:szCs w:val="20"/>
      </w:rPr>
      <w:br/>
      <w:t>00-841 Warszawa</w:t>
    </w:r>
    <w:r>
      <w:rPr>
        <w:rFonts w:ascii="Calibri" w:eastAsia="Calibri" w:hAnsi="Calibri" w:cs="Calibri"/>
        <w:color w:val="404040"/>
        <w:sz w:val="20"/>
        <w:szCs w:val="20"/>
      </w:rPr>
      <w:br/>
      <w:t>T: 22 318 88 88</w:t>
    </w:r>
  </w:p>
  <w:p w14:paraId="43BF8F1A" w14:textId="77777777" w:rsidR="00BA1DC1" w:rsidRDefault="00000000">
    <w:pPr>
      <w:tabs>
        <w:tab w:val="center" w:pos="4703"/>
        <w:tab w:val="right" w:pos="9406"/>
      </w:tabs>
      <w:spacing w:line="276" w:lineRule="auto"/>
      <w:ind w:left="0" w:hanging="2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404040"/>
        <w:sz w:val="20"/>
        <w:szCs w:val="20"/>
      </w:rPr>
      <w:tab/>
      <w:t>www.fabrykanorblina.pl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FA9E6" w14:textId="77777777" w:rsidR="00BA1DC1" w:rsidRDefault="00BA1DC1">
    <w:pPr>
      <w:tabs>
        <w:tab w:val="center" w:pos="4703"/>
        <w:tab w:val="right" w:pos="9406"/>
      </w:tabs>
      <w:spacing w:line="240" w:lineRule="auto"/>
      <w:ind w:left="0" w:hanging="2"/>
      <w:rPr>
        <w:rFonts w:ascii="Calibri" w:eastAsia="Calibri" w:hAnsi="Calibri" w:cs="Calibri"/>
        <w:color w:val="000000"/>
      </w:rPr>
    </w:pPr>
  </w:p>
  <w:p w14:paraId="2A55D09F" w14:textId="77777777" w:rsidR="00BA1DC1" w:rsidRDefault="00000000">
    <w:pPr>
      <w:tabs>
        <w:tab w:val="center" w:pos="4703"/>
        <w:tab w:val="right" w:pos="9406"/>
      </w:tabs>
      <w:spacing w:line="276" w:lineRule="auto"/>
      <w:ind w:left="0" w:hanging="2"/>
      <w:rPr>
        <w:rFonts w:ascii="Calibri" w:eastAsia="Calibri" w:hAnsi="Calibri" w:cs="Calibri"/>
        <w:color w:val="404040"/>
        <w:sz w:val="20"/>
        <w:szCs w:val="20"/>
      </w:rPr>
    </w:pPr>
    <w:r>
      <w:rPr>
        <w:rFonts w:ascii="Calibri" w:eastAsia="Calibri" w:hAnsi="Calibri" w:cs="Calibri"/>
        <w:b/>
        <w:color w:val="404040"/>
        <w:sz w:val="20"/>
        <w:szCs w:val="20"/>
      </w:rPr>
      <w:t>FABRYKA NORBLINA</w:t>
    </w:r>
    <w:r>
      <w:rPr>
        <w:rFonts w:ascii="Poppins" w:eastAsia="Poppins" w:hAnsi="Poppins" w:cs="Poppins"/>
        <w:color w:val="404040"/>
        <w:sz w:val="20"/>
        <w:szCs w:val="20"/>
      </w:rPr>
      <w:br/>
    </w:r>
    <w:r>
      <w:rPr>
        <w:rFonts w:ascii="Calibri" w:eastAsia="Calibri" w:hAnsi="Calibri" w:cs="Calibri"/>
        <w:color w:val="404040"/>
        <w:sz w:val="20"/>
        <w:szCs w:val="20"/>
      </w:rPr>
      <w:t>ul. Żelazna 51/53</w:t>
    </w:r>
    <w:r>
      <w:rPr>
        <w:rFonts w:ascii="Calibri" w:eastAsia="Calibri" w:hAnsi="Calibri" w:cs="Calibri"/>
        <w:color w:val="404040"/>
        <w:sz w:val="20"/>
        <w:szCs w:val="20"/>
      </w:rPr>
      <w:br/>
      <w:t>00-841 Warszawa</w:t>
    </w:r>
    <w:r>
      <w:rPr>
        <w:rFonts w:ascii="Calibri" w:eastAsia="Calibri" w:hAnsi="Calibri" w:cs="Calibri"/>
        <w:color w:val="404040"/>
        <w:sz w:val="20"/>
        <w:szCs w:val="20"/>
      </w:rPr>
      <w:br/>
      <w:t>T: 22 318 88 88</w:t>
    </w:r>
  </w:p>
  <w:p w14:paraId="3931251A" w14:textId="77777777" w:rsidR="00BA1DC1" w:rsidRDefault="00000000">
    <w:pPr>
      <w:tabs>
        <w:tab w:val="center" w:pos="4703"/>
        <w:tab w:val="right" w:pos="9406"/>
      </w:tabs>
      <w:spacing w:line="276" w:lineRule="auto"/>
      <w:ind w:left="0" w:hanging="2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404040"/>
        <w:sz w:val="20"/>
        <w:szCs w:val="20"/>
      </w:rPr>
      <w:tab/>
      <w:t>www.fabrykanorblina.pl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726855" w14:textId="77777777" w:rsidR="00331C41" w:rsidRDefault="00331C41">
      <w:pPr>
        <w:spacing w:line="240" w:lineRule="auto"/>
      </w:pPr>
      <w:r>
        <w:separator/>
      </w:r>
    </w:p>
  </w:footnote>
  <w:footnote w:type="continuationSeparator" w:id="0">
    <w:p w14:paraId="0C5FE38D" w14:textId="77777777" w:rsidR="00331C41" w:rsidRDefault="00331C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75ACA" w14:textId="77777777" w:rsidR="00BA1DC1" w:rsidRDefault="00000000">
    <w:pPr>
      <w:tabs>
        <w:tab w:val="center" w:pos="4703"/>
        <w:tab w:val="right" w:pos="9406"/>
      </w:tabs>
      <w:spacing w:line="240" w:lineRule="auto"/>
      <w:ind w:left="0" w:hanging="2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33B74D4E" wp14:editId="1A1D75C4">
              <wp:simplePos x="0" y="0"/>
              <wp:positionH relativeFrom="column">
                <wp:posOffset>-690245</wp:posOffset>
              </wp:positionH>
              <wp:positionV relativeFrom="paragraph">
                <wp:posOffset>-1150620</wp:posOffset>
              </wp:positionV>
              <wp:extent cx="7566025" cy="10690225"/>
              <wp:effectExtent l="0" t="0" r="0" b="0"/>
              <wp:wrapNone/>
              <wp:docPr id="1" name="Prostokąt zaokrąglon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6120" cy="106902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6A29899" w14:textId="77777777" w:rsidR="00BA1DC1" w:rsidRDefault="00BA1DC1">
                          <w:pPr>
                            <w:pStyle w:val="Zawartoramki"/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tIns="91440" bIns="91440" anchor="ctr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roundrect w14:anchorId="33B74D4E" id="Prostokąt zaokrąglony 1" o:spid="_x0000_s1026" style="position:absolute;margin-left:-54.35pt;margin-top:-90.6pt;width:595.75pt;height:841.75pt;z-index:-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" stroked="f" strokeweight="0">
              <v:textbox inset=",7.2pt,,7.2pt">
                <w:txbxContent>
                  <w:p w14:paraId="76A29899" w14:textId="77777777" w:rsidR="00BA1DC1" w:rsidRDefault="00BA1DC1">
                    <w:pPr>
                      <w:pStyle w:val="Zawartoramki"/>
                      <w:spacing w:line="240" w:lineRule="auto"/>
                      <w:ind w:left="0" w:hanging="2"/>
                    </w:pPr>
                  </w:p>
                </w:txbxContent>
              </v:textbox>
            </v:roundrect>
          </w:pict>
        </mc:Fallback>
      </mc:AlternateContent>
    </w:r>
    <w:r>
      <w:rPr>
        <w:rFonts w:ascii="Calibri" w:eastAsia="Calibri" w:hAnsi="Calibri" w:cs="Calibri"/>
        <w:noProof/>
        <w:color w:val="000000"/>
      </w:rPr>
      <w:drawing>
        <wp:anchor distT="0" distB="0" distL="0" distR="0" simplePos="0" relativeHeight="251658240" behindDoc="1" locked="0" layoutInCell="0" allowOverlap="1" wp14:anchorId="773B9E2A" wp14:editId="452FB9C7">
          <wp:simplePos x="0" y="0"/>
          <wp:positionH relativeFrom="page">
            <wp:posOffset>5549900</wp:posOffset>
          </wp:positionH>
          <wp:positionV relativeFrom="page">
            <wp:posOffset>-114300</wp:posOffset>
          </wp:positionV>
          <wp:extent cx="1593215" cy="1259840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93215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04E13" w14:textId="77777777" w:rsidR="00BA1DC1" w:rsidRDefault="00000000">
    <w:pPr>
      <w:tabs>
        <w:tab w:val="center" w:pos="4703"/>
        <w:tab w:val="right" w:pos="9406"/>
      </w:tabs>
      <w:spacing w:line="240" w:lineRule="auto"/>
      <w:ind w:left="0" w:hanging="2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2F6DF55" wp14:editId="63E2AA20">
              <wp:simplePos x="0" y="0"/>
              <wp:positionH relativeFrom="column">
                <wp:posOffset>-690245</wp:posOffset>
              </wp:positionH>
              <wp:positionV relativeFrom="paragraph">
                <wp:posOffset>-1150620</wp:posOffset>
              </wp:positionV>
              <wp:extent cx="7566025" cy="10690225"/>
              <wp:effectExtent l="0" t="0" r="0" b="0"/>
              <wp:wrapNone/>
              <wp:docPr id="3" name="Prostokąt zaokrąglon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6120" cy="106902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192A102" w14:textId="77777777" w:rsidR="00BA1DC1" w:rsidRDefault="00BA1DC1">
                          <w:pPr>
                            <w:pStyle w:val="Zawartoramki"/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tIns="91440" bIns="91440" anchor="ctr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roundrect w14:anchorId="52F6DF55" id="_x0000_s1027" style="position:absolute;margin-left:-54.35pt;margin-top:-90.6pt;width:595.75pt;height:841.75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" stroked="f" strokeweight="0">
              <v:textbox inset=",7.2pt,,7.2pt">
                <w:txbxContent>
                  <w:p w14:paraId="6192A102" w14:textId="77777777" w:rsidR="00BA1DC1" w:rsidRDefault="00BA1DC1">
                    <w:pPr>
                      <w:pStyle w:val="Zawartoramki"/>
                      <w:spacing w:line="240" w:lineRule="auto"/>
                      <w:ind w:left="0" w:hanging="2"/>
                    </w:pPr>
                  </w:p>
                </w:txbxContent>
              </v:textbox>
            </v:roundrect>
          </w:pict>
        </mc:Fallback>
      </mc:AlternateContent>
    </w:r>
    <w:r>
      <w:rPr>
        <w:rFonts w:ascii="Calibri" w:eastAsia="Calibri" w:hAnsi="Calibri" w:cs="Calibri"/>
        <w:noProof/>
        <w:color w:val="000000"/>
      </w:rPr>
      <w:drawing>
        <wp:anchor distT="0" distB="0" distL="0" distR="0" simplePos="0" relativeHeight="251659264" behindDoc="1" locked="0" layoutInCell="0" allowOverlap="1" wp14:anchorId="09A57D32" wp14:editId="2CC0AC66">
          <wp:simplePos x="0" y="0"/>
          <wp:positionH relativeFrom="page">
            <wp:posOffset>5549900</wp:posOffset>
          </wp:positionH>
          <wp:positionV relativeFrom="page">
            <wp:posOffset>-114300</wp:posOffset>
          </wp:positionV>
          <wp:extent cx="1593215" cy="1259840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93215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83194"/>
    <w:multiLevelType w:val="multilevel"/>
    <w:tmpl w:val="78B0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1815D6"/>
    <w:multiLevelType w:val="multilevel"/>
    <w:tmpl w:val="5E848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27AB7B5A"/>
    <w:multiLevelType w:val="multilevel"/>
    <w:tmpl w:val="1502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35AF5"/>
    <w:multiLevelType w:val="hybridMultilevel"/>
    <w:tmpl w:val="075E1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52794"/>
    <w:multiLevelType w:val="multilevel"/>
    <w:tmpl w:val="10D6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A1319D"/>
    <w:multiLevelType w:val="multilevel"/>
    <w:tmpl w:val="319CA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557F26"/>
    <w:multiLevelType w:val="multilevel"/>
    <w:tmpl w:val="52AAB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3D3EB2"/>
    <w:multiLevelType w:val="multilevel"/>
    <w:tmpl w:val="E5A6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1D08CD"/>
    <w:multiLevelType w:val="multilevel"/>
    <w:tmpl w:val="8236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0A5148"/>
    <w:multiLevelType w:val="multilevel"/>
    <w:tmpl w:val="E9B43A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32926447">
    <w:abstractNumId w:val="1"/>
  </w:num>
  <w:num w:numId="2" w16cid:durableId="1424373088">
    <w:abstractNumId w:val="9"/>
  </w:num>
  <w:num w:numId="3" w16cid:durableId="1937904811">
    <w:abstractNumId w:val="7"/>
  </w:num>
  <w:num w:numId="4" w16cid:durableId="1239443154">
    <w:abstractNumId w:val="2"/>
  </w:num>
  <w:num w:numId="5" w16cid:durableId="1845586157">
    <w:abstractNumId w:val="3"/>
  </w:num>
  <w:num w:numId="6" w16cid:durableId="593248454">
    <w:abstractNumId w:val="6"/>
  </w:num>
  <w:num w:numId="7" w16cid:durableId="2030443677">
    <w:abstractNumId w:val="5"/>
  </w:num>
  <w:num w:numId="8" w16cid:durableId="1772043931">
    <w:abstractNumId w:val="8"/>
  </w:num>
  <w:num w:numId="9" w16cid:durableId="1095711398">
    <w:abstractNumId w:val="0"/>
  </w:num>
  <w:num w:numId="10" w16cid:durableId="18283965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DC1"/>
    <w:rsid w:val="000014FF"/>
    <w:rsid w:val="0000413F"/>
    <w:rsid w:val="0001103D"/>
    <w:rsid w:val="00012C76"/>
    <w:rsid w:val="0001333C"/>
    <w:rsid w:val="000174D7"/>
    <w:rsid w:val="000227F5"/>
    <w:rsid w:val="00040445"/>
    <w:rsid w:val="00045294"/>
    <w:rsid w:val="0005356F"/>
    <w:rsid w:val="00084288"/>
    <w:rsid w:val="000879E7"/>
    <w:rsid w:val="00090C64"/>
    <w:rsid w:val="000A526D"/>
    <w:rsid w:val="000B4CA3"/>
    <w:rsid w:val="000B5097"/>
    <w:rsid w:val="000D3633"/>
    <w:rsid w:val="000D4E90"/>
    <w:rsid w:val="000E2589"/>
    <w:rsid w:val="000E2C85"/>
    <w:rsid w:val="00116D75"/>
    <w:rsid w:val="00121302"/>
    <w:rsid w:val="00155252"/>
    <w:rsid w:val="00156E2A"/>
    <w:rsid w:val="00186605"/>
    <w:rsid w:val="00191AFE"/>
    <w:rsid w:val="001C5B21"/>
    <w:rsid w:val="001D4B58"/>
    <w:rsid w:val="001E4580"/>
    <w:rsid w:val="001E7515"/>
    <w:rsid w:val="001F5058"/>
    <w:rsid w:val="002125C0"/>
    <w:rsid w:val="00217658"/>
    <w:rsid w:val="00221DCB"/>
    <w:rsid w:val="00233F37"/>
    <w:rsid w:val="0025128D"/>
    <w:rsid w:val="00260EE5"/>
    <w:rsid w:val="00277631"/>
    <w:rsid w:val="00280035"/>
    <w:rsid w:val="00280F59"/>
    <w:rsid w:val="00285424"/>
    <w:rsid w:val="00286E07"/>
    <w:rsid w:val="00295E7C"/>
    <w:rsid w:val="002A13EB"/>
    <w:rsid w:val="002A5858"/>
    <w:rsid w:val="002B6101"/>
    <w:rsid w:val="002D0D93"/>
    <w:rsid w:val="002E5C26"/>
    <w:rsid w:val="00314AB6"/>
    <w:rsid w:val="00331C41"/>
    <w:rsid w:val="003338FF"/>
    <w:rsid w:val="0035132C"/>
    <w:rsid w:val="00351EB5"/>
    <w:rsid w:val="00355A67"/>
    <w:rsid w:val="00384C7C"/>
    <w:rsid w:val="003B46EC"/>
    <w:rsid w:val="003B7B7C"/>
    <w:rsid w:val="003D2CFB"/>
    <w:rsid w:val="003E3A45"/>
    <w:rsid w:val="003E725A"/>
    <w:rsid w:val="00421A37"/>
    <w:rsid w:val="004416D2"/>
    <w:rsid w:val="0044394E"/>
    <w:rsid w:val="00470687"/>
    <w:rsid w:val="0049272D"/>
    <w:rsid w:val="004929CD"/>
    <w:rsid w:val="00496210"/>
    <w:rsid w:val="00497F01"/>
    <w:rsid w:val="004B1AA8"/>
    <w:rsid w:val="004C376C"/>
    <w:rsid w:val="004E2F73"/>
    <w:rsid w:val="004E4617"/>
    <w:rsid w:val="004E52D0"/>
    <w:rsid w:val="004F196E"/>
    <w:rsid w:val="005030AB"/>
    <w:rsid w:val="00514BEF"/>
    <w:rsid w:val="00556F61"/>
    <w:rsid w:val="005613F1"/>
    <w:rsid w:val="00561A04"/>
    <w:rsid w:val="0057050A"/>
    <w:rsid w:val="00574C66"/>
    <w:rsid w:val="005838B2"/>
    <w:rsid w:val="00587191"/>
    <w:rsid w:val="00593131"/>
    <w:rsid w:val="005939D8"/>
    <w:rsid w:val="005A67B1"/>
    <w:rsid w:val="005B277B"/>
    <w:rsid w:val="005B773C"/>
    <w:rsid w:val="005C493A"/>
    <w:rsid w:val="005D4959"/>
    <w:rsid w:val="0063738C"/>
    <w:rsid w:val="006574C5"/>
    <w:rsid w:val="00676CF4"/>
    <w:rsid w:val="00686866"/>
    <w:rsid w:val="0069591D"/>
    <w:rsid w:val="006B442F"/>
    <w:rsid w:val="006B6163"/>
    <w:rsid w:val="006C3D0D"/>
    <w:rsid w:val="006D19DC"/>
    <w:rsid w:val="006D3C23"/>
    <w:rsid w:val="00705F48"/>
    <w:rsid w:val="00724872"/>
    <w:rsid w:val="00726447"/>
    <w:rsid w:val="00732D36"/>
    <w:rsid w:val="00736F8D"/>
    <w:rsid w:val="00740161"/>
    <w:rsid w:val="00742273"/>
    <w:rsid w:val="007B230B"/>
    <w:rsid w:val="007E173B"/>
    <w:rsid w:val="00800A3D"/>
    <w:rsid w:val="00805052"/>
    <w:rsid w:val="00854BE4"/>
    <w:rsid w:val="0088661A"/>
    <w:rsid w:val="0089724B"/>
    <w:rsid w:val="008C3D31"/>
    <w:rsid w:val="008D07C4"/>
    <w:rsid w:val="008F28C9"/>
    <w:rsid w:val="008F2FEE"/>
    <w:rsid w:val="00900C90"/>
    <w:rsid w:val="009049DB"/>
    <w:rsid w:val="00915FBF"/>
    <w:rsid w:val="009247EE"/>
    <w:rsid w:val="00943A23"/>
    <w:rsid w:val="0094663F"/>
    <w:rsid w:val="00947AF5"/>
    <w:rsid w:val="009635EF"/>
    <w:rsid w:val="009659E9"/>
    <w:rsid w:val="00985E61"/>
    <w:rsid w:val="00990C8A"/>
    <w:rsid w:val="0099539C"/>
    <w:rsid w:val="009A62C2"/>
    <w:rsid w:val="009B32D3"/>
    <w:rsid w:val="009C4E34"/>
    <w:rsid w:val="009C6D8D"/>
    <w:rsid w:val="009E1D63"/>
    <w:rsid w:val="009E29CE"/>
    <w:rsid w:val="009E3F6B"/>
    <w:rsid w:val="009F09C6"/>
    <w:rsid w:val="00A05871"/>
    <w:rsid w:val="00A236C2"/>
    <w:rsid w:val="00A34380"/>
    <w:rsid w:val="00A371EA"/>
    <w:rsid w:val="00A44DA3"/>
    <w:rsid w:val="00A518D8"/>
    <w:rsid w:val="00A61242"/>
    <w:rsid w:val="00A61365"/>
    <w:rsid w:val="00A70D6B"/>
    <w:rsid w:val="00AA5382"/>
    <w:rsid w:val="00AB2724"/>
    <w:rsid w:val="00AB7302"/>
    <w:rsid w:val="00AC0A4D"/>
    <w:rsid w:val="00AD7A1E"/>
    <w:rsid w:val="00AE5043"/>
    <w:rsid w:val="00B0527E"/>
    <w:rsid w:val="00B06D12"/>
    <w:rsid w:val="00B11FEE"/>
    <w:rsid w:val="00B16EFF"/>
    <w:rsid w:val="00B50CA2"/>
    <w:rsid w:val="00B61729"/>
    <w:rsid w:val="00BA0DAC"/>
    <w:rsid w:val="00BA1DC1"/>
    <w:rsid w:val="00BA4FB2"/>
    <w:rsid w:val="00BB03AB"/>
    <w:rsid w:val="00C02096"/>
    <w:rsid w:val="00C04D47"/>
    <w:rsid w:val="00C171F3"/>
    <w:rsid w:val="00C311BA"/>
    <w:rsid w:val="00C403CF"/>
    <w:rsid w:val="00C41C1E"/>
    <w:rsid w:val="00C50780"/>
    <w:rsid w:val="00C525A3"/>
    <w:rsid w:val="00C561C1"/>
    <w:rsid w:val="00C67AD0"/>
    <w:rsid w:val="00C75EF0"/>
    <w:rsid w:val="00C85C71"/>
    <w:rsid w:val="00C9557B"/>
    <w:rsid w:val="00CA4508"/>
    <w:rsid w:val="00CB0395"/>
    <w:rsid w:val="00CF6893"/>
    <w:rsid w:val="00D02BBC"/>
    <w:rsid w:val="00D054AA"/>
    <w:rsid w:val="00D15BB0"/>
    <w:rsid w:val="00D16ECB"/>
    <w:rsid w:val="00D34632"/>
    <w:rsid w:val="00D41C59"/>
    <w:rsid w:val="00D42414"/>
    <w:rsid w:val="00D47031"/>
    <w:rsid w:val="00D60D2E"/>
    <w:rsid w:val="00D64BC3"/>
    <w:rsid w:val="00D80A6C"/>
    <w:rsid w:val="00D87A3B"/>
    <w:rsid w:val="00D96F46"/>
    <w:rsid w:val="00D9779A"/>
    <w:rsid w:val="00DA612F"/>
    <w:rsid w:val="00DB53F1"/>
    <w:rsid w:val="00DC1E28"/>
    <w:rsid w:val="00DC1FB5"/>
    <w:rsid w:val="00DD1634"/>
    <w:rsid w:val="00DF48CE"/>
    <w:rsid w:val="00DF6B6B"/>
    <w:rsid w:val="00E11AB0"/>
    <w:rsid w:val="00E157B6"/>
    <w:rsid w:val="00E24A4C"/>
    <w:rsid w:val="00E313ED"/>
    <w:rsid w:val="00E6084F"/>
    <w:rsid w:val="00E80D8E"/>
    <w:rsid w:val="00E90171"/>
    <w:rsid w:val="00EA21EC"/>
    <w:rsid w:val="00EA27C3"/>
    <w:rsid w:val="00EA76B7"/>
    <w:rsid w:val="00EC690D"/>
    <w:rsid w:val="00ED05F7"/>
    <w:rsid w:val="00EE2B5B"/>
    <w:rsid w:val="00EE6B14"/>
    <w:rsid w:val="00F21E6C"/>
    <w:rsid w:val="00F23C6F"/>
    <w:rsid w:val="00F246C4"/>
    <w:rsid w:val="00F36D43"/>
    <w:rsid w:val="00F45456"/>
    <w:rsid w:val="00F50ECD"/>
    <w:rsid w:val="00F81EB1"/>
    <w:rsid w:val="00F84F34"/>
    <w:rsid w:val="00FA49E9"/>
    <w:rsid w:val="00FC1CFA"/>
    <w:rsid w:val="00FE0846"/>
    <w:rsid w:val="00FE1FEF"/>
    <w:rsid w:val="00FF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A3E60"/>
  <w15:docId w15:val="{6A82F446-31F6-4333-91AD-58F0DBA7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1" w:lineRule="atLeast"/>
      <w:ind w:left="-1" w:hanging="1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cze">
    <w:name w:val="Łącze"/>
    <w:qFormat/>
    <w:rPr>
      <w:color w:val="0000FF"/>
      <w:w w:val="100"/>
      <w:position w:val="0"/>
      <w:sz w:val="24"/>
      <w:u w:val="single" w:color="0000FF"/>
      <w:effect w:val="none"/>
      <w:vertAlign w:val="baseline"/>
      <w:em w:val="none"/>
    </w:rPr>
  </w:style>
  <w:style w:type="character" w:customStyle="1" w:styleId="Hyperlink0">
    <w:name w:val="Hyperlink.0"/>
    <w:qFormat/>
    <w:rPr>
      <w:rFonts w:ascii="Calibri" w:eastAsia="Calibri" w:hAnsi="Calibri" w:cs="Calibri"/>
      <w:b/>
      <w:bCs/>
      <w:color w:val="0000FF"/>
      <w:w w:val="100"/>
      <w:position w:val="0"/>
      <w:sz w:val="24"/>
      <w:u w:val="single" w:color="0000FF"/>
      <w:effect w:val="none"/>
      <w:vertAlign w:val="baseline"/>
      <w:em w:val="none"/>
    </w:rPr>
  </w:style>
  <w:style w:type="character" w:customStyle="1" w:styleId="Hyperlink1">
    <w:name w:val="Hyperlink.1"/>
    <w:qFormat/>
    <w:rPr>
      <w:rFonts w:ascii="Calibri" w:eastAsia="Calibri" w:hAnsi="Calibri" w:cs="Calibri"/>
      <w:b/>
      <w:bCs/>
      <w:color w:val="0000FF"/>
      <w:w w:val="100"/>
      <w:position w:val="0"/>
      <w:sz w:val="24"/>
      <w:u w:val="single" w:color="0000FF"/>
      <w:effect w:val="none"/>
      <w:shd w:val="clear" w:color="auto" w:fill="FEFEFE"/>
      <w:vertAlign w:val="baseline"/>
      <w:em w:val="none"/>
    </w:rPr>
  </w:style>
  <w:style w:type="character" w:customStyle="1" w:styleId="Brak">
    <w:name w:val="Brak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Hyperlink2">
    <w:name w:val="Hyperlink.2"/>
    <w:qFormat/>
    <w:rPr>
      <w:color w:val="0563C1"/>
      <w:w w:val="100"/>
      <w:position w:val="0"/>
      <w:sz w:val="20"/>
      <w:szCs w:val="20"/>
      <w:u w:val="single" w:color="0563C1"/>
      <w:effect w:val="none"/>
      <w:vertAlign w:val="baseline"/>
      <w:em w:val="none"/>
    </w:rPr>
  </w:style>
  <w:style w:type="character" w:customStyle="1" w:styleId="CommentTextChar">
    <w:name w:val="Comment Text Char"/>
    <w:qFormat/>
    <w:rPr>
      <w:rFonts w:ascii="Calibri" w:hAnsi="Calibri" w:cs="Arial Unicode MS"/>
      <w:color w:val="000000"/>
      <w:w w:val="100"/>
      <w:position w:val="0"/>
      <w:sz w:val="24"/>
      <w:effect w:val="none"/>
      <w:vertAlign w:val="baseline"/>
      <w:em w:val="none"/>
    </w:rPr>
  </w:style>
  <w:style w:type="character" w:customStyle="1" w:styleId="CommentReference1">
    <w:name w:val="Comment Reference1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UnresolvedMention1">
    <w:name w:val="Unresolved Mention1"/>
    <w:qFormat/>
    <w:rPr>
      <w:color w:val="605E5C"/>
      <w:w w:val="100"/>
      <w:position w:val="0"/>
      <w:sz w:val="24"/>
      <w:effect w:val="none"/>
      <w:shd w:val="clear" w:color="auto" w:fill="E1DFDD"/>
      <w:vertAlign w:val="baseline"/>
      <w:em w:val="none"/>
    </w:rPr>
  </w:style>
  <w:style w:type="character" w:customStyle="1" w:styleId="CommentSubjectChar">
    <w:name w:val="Comment Subject Char"/>
    <w:qFormat/>
    <w:rPr>
      <w:rFonts w:ascii="Calibri" w:hAnsi="Calibri" w:cs="Arial Unicode MS"/>
      <w:b/>
      <w:bCs/>
      <w:color w:val="000000"/>
      <w:w w:val="100"/>
      <w:position w:val="0"/>
      <w:sz w:val="24"/>
      <w:effect w:val="none"/>
      <w:vertAlign w:val="baseline"/>
      <w:em w:val="none"/>
    </w:rPr>
  </w:style>
  <w:style w:type="character" w:styleId="Pogrubienie">
    <w:name w:val="Strong"/>
    <w:uiPriority w:val="22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EndnoteTextChar">
    <w:name w:val="Endnote Text Char"/>
    <w:qFormat/>
    <w:rPr>
      <w:rFonts w:ascii="Calibri" w:hAnsi="Calibri" w:cs="Arial Unicode MS"/>
      <w:color w:val="000000"/>
      <w:w w:val="100"/>
      <w:position w:val="0"/>
      <w:sz w:val="24"/>
      <w:effect w:val="none"/>
      <w:vertAlign w:val="baseline"/>
      <w:em w:val="none"/>
    </w:rPr>
  </w:style>
  <w:style w:type="character" w:customStyle="1" w:styleId="Znakiprzypiswkocowych">
    <w:name w:val="Znaki przypisów końcowych"/>
    <w:qFormat/>
    <w:rPr>
      <w:w w:val="100"/>
      <w:effect w:val="none"/>
      <w:vertAlign w:val="superscript"/>
      <w:em w:val="none"/>
    </w:rPr>
  </w:style>
  <w:style w:type="character" w:styleId="Odwoanieprzypisukocowego">
    <w:name w:val="endnote reference"/>
    <w:rPr>
      <w:w w:val="100"/>
      <w:effect w:val="none"/>
      <w:vertAlign w:val="superscript"/>
      <w:em w:val="none"/>
    </w:rPr>
  </w:style>
  <w:style w:type="character" w:customStyle="1" w:styleId="apple-converted-space">
    <w:name w:val="apple-converted-space"/>
    <w:basedOn w:val="Domylnaczcionkaakapitu"/>
    <w:qFormat/>
    <w:rPr>
      <w:w w:val="100"/>
      <w:position w:val="0"/>
      <w:sz w:val="24"/>
      <w:effect w:val="none"/>
      <w:vertAlign w:val="baseline"/>
      <w:em w:val="none"/>
    </w:rPr>
  </w:style>
  <w:style w:type="character" w:styleId="Uwydatnienie">
    <w:name w:val="Emphasis"/>
    <w:uiPriority w:val="20"/>
    <w:qFormat/>
    <w:rPr>
      <w:i/>
      <w:iCs/>
      <w:w w:val="100"/>
      <w:position w:val="0"/>
      <w:sz w:val="24"/>
      <w:effect w:val="none"/>
      <w:vertAlign w:val="baseline"/>
      <w:em w:val="none"/>
    </w:rPr>
  </w:style>
  <w:style w:type="character" w:customStyle="1" w:styleId="TitleChar">
    <w:name w:val="Title Char"/>
    <w:qFormat/>
    <w:rPr>
      <w:rFonts w:ascii="Calibri" w:hAnsi="Calibri" w:cs="Arial Unicode MS"/>
      <w:b/>
      <w:bCs/>
      <w:color w:val="000000"/>
      <w:w w:val="100"/>
      <w:position w:val="0"/>
      <w:sz w:val="72"/>
      <w:szCs w:val="72"/>
      <w:effect w:val="none"/>
      <w:vertAlign w:val="baseline"/>
      <w:em w:val="none"/>
      <w:lang w:eastAsia="en-GB"/>
    </w:rPr>
  </w:style>
  <w:style w:type="character" w:customStyle="1" w:styleId="searchhighlight">
    <w:name w:val="searchhighlight"/>
    <w:basedOn w:val="Domylnaczcionkaakapitu"/>
    <w:qFormat/>
    <w:rPr>
      <w:w w:val="100"/>
      <w:position w:val="0"/>
      <w:sz w:val="24"/>
      <w:effect w:val="none"/>
      <w:vertAlign w:val="baseline"/>
      <w:em w:val="none"/>
    </w:rPr>
  </w:style>
  <w:style w:type="character" w:styleId="UyteHipercze">
    <w:name w:val="FollowedHyperlink"/>
    <w:qFormat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8">
    <w:name w:val="s8"/>
    <w:basedOn w:val="Domylnaczcionkaakapitu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s21">
    <w:name w:val="s21"/>
    <w:basedOn w:val="Domylnaczcionkaakapitu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s10">
    <w:name w:val="s10"/>
    <w:basedOn w:val="Domylnaczcionkaakapitu"/>
    <w:qFormat/>
    <w:rPr>
      <w:w w:val="100"/>
      <w:position w:val="0"/>
      <w:sz w:val="24"/>
      <w:effect w:val="none"/>
      <w:vertAlign w:val="baseline"/>
      <w:em w:val="non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3068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3068A"/>
    <w:rPr>
      <w:sz w:val="20"/>
      <w:szCs w:val="20"/>
      <w:vertAlign w:val="subscript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3068A"/>
    <w:rPr>
      <w:b/>
      <w:bCs/>
      <w:sz w:val="20"/>
      <w:szCs w:val="20"/>
      <w:vertAlign w:val="subscript"/>
    </w:rPr>
  </w:style>
  <w:style w:type="character" w:customStyle="1" w:styleId="html-span">
    <w:name w:val="html-span"/>
    <w:basedOn w:val="Domylnaczcionkaakapitu"/>
    <w:qFormat/>
    <w:rsid w:val="00334E72"/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921DD6"/>
    <w:rPr>
      <w:color w:val="605E5C"/>
      <w:shd w:val="clear" w:color="auto" w:fill="E1DFDD"/>
    </w:rPr>
  </w:style>
  <w:style w:type="character" w:customStyle="1" w:styleId="fadeinpfttw8">
    <w:name w:val="_fadein_pfttw_8"/>
    <w:basedOn w:val="Domylnaczcionkaakapitu"/>
    <w:qFormat/>
    <w:rsid w:val="005342A7"/>
  </w:style>
  <w:style w:type="paragraph" w:styleId="Nagwek">
    <w:name w:val="header"/>
    <w:next w:val="Tekstpodstawowy"/>
    <w:pPr>
      <w:tabs>
        <w:tab w:val="center" w:pos="4703"/>
        <w:tab w:val="right" w:pos="9406"/>
      </w:tabs>
      <w:spacing w:line="1" w:lineRule="atLeast"/>
      <w:ind w:left="-1" w:hanging="1"/>
      <w:textAlignment w:val="top"/>
      <w:outlineLvl w:val="0"/>
    </w:pPr>
    <w:rPr>
      <w:rFonts w:ascii="Calibri" w:hAnsi="Calibri" w:cs="Arial Unicode MS"/>
      <w:color w:val="000000"/>
      <w:position w:val="-1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next w:val="Normalny"/>
    <w:uiPriority w:val="10"/>
    <w:qFormat/>
    <w:pPr>
      <w:keepNext/>
      <w:keepLines/>
      <w:spacing w:before="480" w:after="120" w:line="1" w:lineRule="atLeast"/>
      <w:ind w:left="-1" w:hanging="1"/>
      <w:textAlignment w:val="top"/>
      <w:outlineLvl w:val="0"/>
    </w:pPr>
    <w:rPr>
      <w:rFonts w:ascii="Calibri" w:hAnsi="Calibri" w:cs="Arial Unicode MS"/>
      <w:b/>
      <w:bCs/>
      <w:color w:val="000000"/>
      <w:position w:val="-1"/>
      <w:sz w:val="72"/>
      <w:szCs w:val="72"/>
      <w:lang w:eastAsia="en-GB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pPr>
      <w:tabs>
        <w:tab w:val="center" w:pos="4703"/>
        <w:tab w:val="right" w:pos="9406"/>
      </w:tabs>
      <w:spacing w:line="1" w:lineRule="atLeast"/>
      <w:ind w:left="-1" w:hanging="1"/>
      <w:textAlignment w:val="top"/>
      <w:outlineLvl w:val="0"/>
    </w:pPr>
    <w:rPr>
      <w:rFonts w:ascii="Calibri" w:hAnsi="Calibri" w:cs="Arial Unicode MS"/>
      <w:color w:val="000000"/>
      <w:position w:val="-1"/>
    </w:rPr>
  </w:style>
  <w:style w:type="paragraph" w:customStyle="1" w:styleId="Domylne">
    <w:name w:val="Domyślne"/>
    <w:qFormat/>
    <w:pPr>
      <w:spacing w:before="160" w:line="288" w:lineRule="auto"/>
      <w:ind w:left="-1" w:hanging="1"/>
      <w:textAlignment w:val="top"/>
      <w:outlineLvl w:val="0"/>
    </w:pPr>
    <w:rPr>
      <w:rFonts w:ascii="Helvetica Neue" w:eastAsia="Helvetica Neue" w:hAnsi="Helvetica Neue" w:cs="Helvetica Neue"/>
      <w:color w:val="000000"/>
      <w:position w:val="-1"/>
    </w:rPr>
  </w:style>
  <w:style w:type="paragraph" w:customStyle="1" w:styleId="CommentText1">
    <w:name w:val="Comment Text1"/>
    <w:basedOn w:val="Normalny"/>
    <w:qFormat/>
    <w:rPr>
      <w:rFonts w:ascii="Calibri" w:eastAsia="Arial Unicode MS" w:hAnsi="Calibri" w:cs="Arial Unicode MS"/>
      <w:color w:val="000000"/>
      <w:sz w:val="20"/>
      <w:szCs w:val="20"/>
    </w:rPr>
  </w:style>
  <w:style w:type="paragraph" w:styleId="Poprawka">
    <w:name w:val="Revision"/>
    <w:qFormat/>
    <w:pPr>
      <w:spacing w:line="1" w:lineRule="atLeast"/>
      <w:ind w:left="-1" w:hanging="1"/>
      <w:textAlignment w:val="top"/>
      <w:outlineLvl w:val="0"/>
    </w:pPr>
    <w:rPr>
      <w:rFonts w:ascii="Calibri" w:hAnsi="Calibri" w:cs="Arial Unicode MS"/>
      <w:color w:val="000000"/>
      <w:position w:val="-1"/>
    </w:rPr>
  </w:style>
  <w:style w:type="paragraph" w:customStyle="1" w:styleId="CommentSubject1">
    <w:name w:val="Comment Subject1"/>
    <w:basedOn w:val="CommentText1"/>
    <w:next w:val="CommentText1"/>
    <w:qFormat/>
    <w:rPr>
      <w:b/>
      <w:bCs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  <w:rPr>
      <w:rFonts w:ascii="Helvetica Neue" w:eastAsia="Helvetica Neue" w:hAnsi="Helvetica Neue"/>
      <w:lang w:eastAsia="en-US"/>
    </w:rPr>
  </w:style>
  <w:style w:type="paragraph" w:styleId="NormalnyWeb">
    <w:name w:val="Normal (Web)"/>
    <w:basedOn w:val="Normalny"/>
    <w:uiPriority w:val="99"/>
    <w:qFormat/>
    <w:pPr>
      <w:spacing w:beforeAutospacing="1" w:afterAutospacing="1"/>
    </w:pPr>
  </w:style>
  <w:style w:type="paragraph" w:styleId="Tekstprzypisukocowego">
    <w:name w:val="endnote text"/>
    <w:basedOn w:val="Normalny"/>
    <w:qFormat/>
    <w:rPr>
      <w:sz w:val="20"/>
      <w:szCs w:val="20"/>
    </w:rPr>
  </w:style>
  <w:style w:type="paragraph" w:customStyle="1" w:styleId="li1">
    <w:name w:val="li1"/>
    <w:basedOn w:val="Normalny"/>
    <w:qFormat/>
    <w:pPr>
      <w:spacing w:beforeAutospacing="1" w:afterAutospacing="1"/>
    </w:pPr>
  </w:style>
  <w:style w:type="paragraph" w:customStyle="1" w:styleId="p1">
    <w:name w:val="p1"/>
    <w:basedOn w:val="Normalny"/>
    <w:qFormat/>
    <w:pPr>
      <w:spacing w:beforeAutospacing="1" w:afterAutospacing="1"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068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3068A"/>
    <w:rPr>
      <w:b/>
      <w:bCs/>
    </w:rPr>
  </w:style>
  <w:style w:type="paragraph" w:customStyle="1" w:styleId="Zawartoramki">
    <w:name w:val="Zawartość ramki"/>
    <w:basedOn w:val="Normalny"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qFormat/>
    <w:pPr>
      <w:spacing w:line="1" w:lineRule="atLeast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"/>
    <w:pPr>
      <w:spacing w:line="1" w:lineRule="atLeast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sselectedend">
    <w:name w:val="isselectedend"/>
    <w:basedOn w:val="Normalny"/>
    <w:rsid w:val="00CF6893"/>
    <w:pPr>
      <w:suppressAutoHyphens w:val="0"/>
      <w:spacing w:before="100" w:beforeAutospacing="1" w:after="100" w:afterAutospacing="1" w:line="240" w:lineRule="auto"/>
      <w:ind w:left="0" w:firstLine="0"/>
      <w:textAlignment w:val="auto"/>
      <w:outlineLvl w:val="9"/>
    </w:pPr>
    <w:rPr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8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0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29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27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0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8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5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24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2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k.kozlowska@bepr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fabrykanorblina.pl/urodziny/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CNdS6quaIrvo799CHX0wMGYHTiw==">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</go:docsCustomData>
</go:gDocsCustomXmlDataStorage>
</file>

<file path=customXml/itemProps1.xml><?xml version="1.0" encoding="utf-8"?>
<ds:datastoreItem xmlns:ds="http://schemas.openxmlformats.org/officeDocument/2006/customXml" ds:itemID="{3105589C-C42A-4245-A671-F8EB3B7BB3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885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Skrzyńska</dc:creator>
  <dc:description/>
  <cp:lastModifiedBy>Katarzyna Kozłowska</cp:lastModifiedBy>
  <cp:revision>9</cp:revision>
  <dcterms:created xsi:type="dcterms:W3CDTF">2026-08-28T11:24:00Z</dcterms:created>
  <dcterms:modified xsi:type="dcterms:W3CDTF">2026-09-09T13:13:00Z</dcterms:modified>
  <dc:language>pl-PL</dc:language>
</cp:coreProperties>
</file>