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Rewolucja w męskiej samoświadomości. Wyniki badania</w:t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Współczesny mężczyzna nie musi już być bezkompromisowym twardzielem – przełamuje wstyd wokół zdrowia psychicznego, stawia na partnerstwo w domu i docenia zalety urlopu rodzicielskiego. Choć aż 59% Polaków uważa wizytę mężczyzny u psychologa za dowód dojrzałości, a nie powód do wstydu, rzeczywistość przynosi nowe wyzwania. Zmiana ról społecznych, brak przestrzeni do szczerych rozmów w codziennym życiu oraz wysokie koszty utrzymania sprawiają, że mężczyźni zmagają się z ogromną presją i sprzecznymi oczekiwaniami. Najnowsze badanie społeczne odsłania pełen obraz transformacji męskości w Polsce – od przewrotu w relacjach, przez wpływ social mediów, po wyraźny apel o większą obecność spraw męskich w debacie publicznej.</w:t>
      </w:r>
    </w:p>
    <w:p w:rsidR="00000000" w:rsidDel="00000000" w:rsidP="00000000" w:rsidRDefault="00000000" w:rsidRPr="00000000" w14:paraId="00000004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W sieci sprzecznych oczekiwań: Między siłą a wrażliwością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Jak wynika z badania “Nowa definicja męskości - pomiędzy presją a wolnością” serwisu Prezentmarzeń współcześni mężczyźni funkcjonują w otoczeniu sprzecznych komunikatów i dynamicznie zmieniających się ról społecznych, co znacząco utrudnia jednoznaczne zdefiniowanie oczekiwań wobec ich płci. Z najnowszego badania wynika, że ponad jedna trzecia respondentów (34%) dostrzega w przekazie społecznym wyraźną sprzeczność – od mężczyzn wymaga się bowiem jednoczesnego okazywania tradycyjnej siły oraz nowocześnie pojmowanej wrażliwości. Choć 42% ankietowanych uważa, że wymogi są precyzyjne, ale silnie uzależnione od konkretnego środowiska, to zaledwie 18% badanych jest zdania, że społeczeństwo oczekuje dziś dokładnie tego samego co kiedyś. Dane te wyraźnie wskazują na rosnącą presję adaptacyjną, z jaką zmagają się mężczyźni w procesie redefiniowania swojej tożsamości. 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Terapia powodem do dumy: Przełamanie wstydu wokół zdrowia psychicznego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Korzystanie z profesjonalnego wsparcia zdrowia psychicznego przestało być w Polsce tematem tabu i staje się symbolem odpowiedzialności za własne życie. Aż 59% respondentów uważa, że wizyta mężczyzny u psychologa lub terapeuty nie jest powodem do wstydu, lecz dowodem dojrzałości i wyrazem dbałości o siebie – wynika z najnowszego badania społecznego. Dodatkowo blisko jedna czwarta ankietowanych (23%) uzależnia ocenę od charakteru problemu, podczas gdy ortodoksyjne przekonanie, że mężczyzna powinien bezwzględnie radzić sobie sami, deklaruje zaledwie 8% badanych. Wyniki te jednoznacznie dowodzą, że destrukcyjny mit "chłopaki nie płaczą" i wstyd przed sięganiem po pomoc specjalistyczną ustępują miejsca nowoczesnemu podejściu do higieny psychicznej. 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Cicha akceptacja i brak rozmów: Tabu w codziennych relacjach rówieśniczych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Choć korzystanie z terapii zyskało społeczne przyzwolenie, codzienna dyskusja o zdrowiu psychicznym w gronie rówieśniczym wciąż wymaga przełamania istotnych barier dyskrecji. Z najnowszego badania wynika, że dla największej grupy respondentów (42%) zdrowie psychiczne to temat poruszany niezmiernie rzadko i wyłącznie w gronie najbliższych, zaufanych osób. Co piąty ankietowany (21%) przyznaje, że w jego środowisku w ogóle nie podejmuje się takich dyskusji, a dla 18% kwestia ta pozostaje ignorowana lub wyśmiewana. Jedynie 19% badanych deklaruje, że w ich otoczeniu rówieśniczym jest to temat traktowany całkowicie otwarcie i bez tabu. Dane te wskazują na wyraźny dwudźwięk: akceptujemy psychoterapię w teorii, jednak w bezpośrednich relacjach towarzyskich wciąż brakuje nam przestrzeni do swobodnej rozmowy o własnej kondycji psychicznej. 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Główne źródła presji: Zewnętrzne oczekiwania i wewnętrzny krytyk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Zewnętrzne oczekiwania kulturowe oraz wewnętrzny krytyk stanowią dwa główne źródła presji, z którymi zmagają się współcześni mężczyźni. Odpowiedź wskazującą na tradycyjne wymogi społeczne oraz tę dotyczącą samokrytyki i narzucania sobie nierealistycznych wymagań wybrało po 29% respondentów, co pokazuje równowagę między naciskiem otoczenia a wewnętrznym przymusem osiągnięć. Co czwarty ankietowany (25%) jako główne źródło frustracji postrzega media społecznościowe i kreowany w nich nierealistyczny obraz sukcesu, podczas gdy na nowe oczekiwania kobiet w relacjach wskazało 17% badanych. Wyniki te dowodzą, że poczucie przeciążenia u mężczyzn nie wynika jedynie z rewolucji obyczajowej, lecz jest wypadkową utrwalonych norm społecznych oraz wysokich wymagań, jakie mężczyźni stawiają samym sobie. 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Granice osobistej wolności: Autonomia pod ostrzałem oceny otoczenia 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Blisko trzy czwarte Polaków uważa, że mężczyźni cieszą się swobodą w kształtowaniu własnego losu, choć ich życiowe wybory wciąż podlegają ciągłej weryfikacji społecznej. Z najnowszego badania wynika, że niemal połowa respondentów (49%) odczuwa wolność w decydowaniu o sobie, aczkolwiek z wyraźnym zastrzeżeniem konieczności liczenia się z oceną otoczenia, podczas gdy 27% ankietowanych deklaruje całkowitą niezależność od odgórnych nacisków. Ograniczenie autopercepcji wolności deklaruje co czwarty badany – 20% wskazuje na odczuwalną presję wpisywania się w konkretne role społeczne, a 4% ocenia wpływ społeczeństwa jako zdecydowanie paraliżujący. Wyniki te pokazują, że choć formalne i obyczajowe ramy dają mężczyznom dużą autonomię, niewidzialny gorset oczekiwań środowiskowych wciąż istotnie wpływa na ich codzienne decyzje.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Prywatny azyl emocjonalny: Bariery w sięganiu po profesjonalne wsparcie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Samotne radzenie sobie z trudnościami emocjonalnymi wciąż pozostaje domyślnym mechanizmem obronnym dla większości respondentów, choć bliska relacja partnerka staje się głównym azylem w chwile kryzysu. Najnowsze badanie pokazuje, że 38% ankietowanych w sytuacjach silnego stresu lub smutku zamyka się w sobie, starając się rozwiązać problem samodzielnie, podczas gdy niemal co trzecia osoba (35%) dzieli się swoimi przeżyciami wyłącznie z partnerem lub najbliższą osobą. Zaledwie 12% badanych decyduje się na otwartą rozmowę z przyjaciółmi lub wsparcie psychoterapeuty, a 15% wybiera ucieczkę w aktywność fizyczną, pracę lub hobby. Dane te dowodzą, że mimo rosnącej świadomości zdrowia psychicznego, barierą wciąż pozostaje sięganie po profesjonalną pomoc oraz budowanie szerokiej sieci wsparcia poza ścisłym kręgiem rodzinnym. 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Nowoczesna elegancja: Dbałość o wygląd stałym elementem męskości 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Pielęgnacja, dbałość o wizerunek i poczucie estetyki stają się stałym elementem męskiej codzienności, trwale wykraczającym poza ramy tradycyjnego rozumienia higieny. Z najnowszego badania wynika, że blisko połowa respondentów (46%) akceptuje korzystanie przez mężczyzn z kosmetyków i zainteresowanie modą pod warunkiem zachowania umiaru, a niemal co czwarty ankietowany (24%) uznaje kompleksowe dbanie o wygląd za całkowicie naturalną część nowoczesnego stylu życia. Zwolennicy ograniczenia się wyłącznie do podstawowej higieny i schludności stanowią mniejszość – takie stanowisko zadeklarowało 18% badanych, podczas gdy 12% wykazuje całkowitą obojętność wobec tego, jak dbają o siebie inni. Wyniki te potwierdzają dynamiczny rozwój rynku męskich kosmetyków i usług groomerskich, wskazując na ewolucję pojęcia męskiej elegancji w stronę świadomej autoprezentacji. 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Bariery ekonomiczne młodego pokolenia: Koszty życia ważniejsze niż rywalizacja płci 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Czynniki ekonomiczne i brak mieszkaniowej stabilizacji stanowią dziś główną barierę dla startu rynkowego i zawodowego młodego pokolenia. Z najnowszego badania wynika, że ponad połowa respondentów (52%) uznaje wysokie koszty życia oraz utrudniony dostęp do własnego lokum za największe zagrożenie dla pozycji zawodowej młodych mężczyzn. Na drugim miejscu uplasowały się systemowe deficyty szkolnictwa – 22% ankietowanych wskazało na brak wsparcia w edukacji dostosowanego do specyficznych potrzeb chłopców. Zagrożenie w postaci automatyzacji i rozwoju sztucznej inteligencji w tradycyjnych sektorach dostrzega 17% badanych, podczas gdy zaledwie 9% postrzega preferencyjne traktowanie kobiet w rekrutacjach i szkolnictwie jako czynnik osłabiający pozycję mężczyzn. Dane te jednoznacznie dowodzą, że to wyzwania bytowe i strukturalne, a nie rywalizacja płciowa, stanowią najważniejszy punkt ciężkości w ocenie przyszłości zawodowej młodego pokolenia. 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Partnerski podział obowiązków: Pragmatyzm wygrywa ze sztywnymi ro</w:t>
      </w:r>
      <w:r w:rsidDel="00000000" w:rsidR="00000000" w:rsidRPr="00000000">
        <w:rPr>
          <w:rtl w:val="0"/>
        </w:rPr>
        <w:t xml:space="preserve">l</w:t>
      </w:r>
      <w:r w:rsidDel="00000000" w:rsidR="00000000" w:rsidRPr="00000000">
        <w:rPr>
          <w:b w:val="1"/>
          <w:bCs w:val="1"/>
          <w:rtl w:val="0"/>
        </w:rPr>
        <w:t xml:space="preserve">ami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  <w:t xml:space="preserve">Sztywne schematy i tradycyjna spychologia odchodzą do lamusa na rzecz elastyczności oraz wzajemnego wsparcia – wynika z najnowszego badania społecznego. Ponad połowa respondentów (51%) uznała, że optymalny podział obowiązków domowych powinien być oparty na bieżących możliwościach i dyspozycyjności czasowej partnerów, a nie odgórnie narzuconych normach. Choć niemal co trzeci ankietowany (29%) opowiedział się za aptekarskim podziałem pół na pół (50/50), tradycyjne podejście – w którym kobieta odpowiada za dom, a mężczyzna za finanse i sprawy techniczne – wskazało zaledwie 10% badanych. Tyle samo respondentów (10%) wyraziło opinię, że mężczyzna powinien jedynie pomagać partnerce dźwigającej główny ciężar prowadzenia gospodarstwa. Wyniki jednoznacznie pokazują, że polskie pary w codziennym życiu stawiają na partnerstwo, pragmatyzm oraz empatię wobec wzajemnych obciążeń. </w:t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Rynek pracy pełen wyzwań: Rosnące znaczenie kompetencji miękkich </w:t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  <w:t xml:space="preserve">Presja związana z elastycznością, rozwojem umiejętności miękkich oraz gotowością do ciągłego przebranżowienia się staje się nowym standardem, z którym mierzą się współcześni pracownicy. Z najnowszego badania wynika, że dla największej grupy respondentów (38%) rynek pracy stawia przed mężczyznami znacząco większe wymagania niż kiedyś, kładąc nacisk na kompetencje społeczne i adaptacyjność. Jednocześnie niemal co trzeci ankietowany (32%) zauważa, że wysoka poprzeczka dotyczy dziś w równym stopniu kobiet i mężczyzn, odzwierciedlając ogólne zmiany w realiach nowoczesnej gospodarki. Wyzwań nie dostrzega jedynie 13% badanych uważających, że wymogi pozostały bez zmian, podczas gdy 17% ocenia obecną sytuację pozytywnie, wskazując na większą swobodę i szerszy wachlarz możliwości zawodowych. </w:t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Ojcowie na urlopach rodzicielskich: Zmiana wizerunku i społeczne uznanie </w:t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Rezygnacja mężczyzny z pracy na rzecz opieki nad dzieckiem na urlopie rodzicielskim przestała być postrzegana jako naruszenie tradycji, stając się wyraźnym wyznacznikiem dojrzałości i partnerstwa. Aż 51% respondentów ocenia decyzję ojca o pozostaniu w domu, gdy partnerka pracuje zawodowo, jednoznacznie pozytywnie, widząc w niej wyraz odpowiedzialności oraz nowoczesnego podejmowania ról – wynika z najnowszego badania. Dla blisko co trzeciego ankietowanego (29%) jest to sprawa całkowicie neutralna i zależna wyłącznie od indywidualnych preferencji pary, a 12% uzależnia swoją ocenę od czynników ekonomicznych. Przekonanie, że domowy urlop ojca podważa tradycyjną rolę mężczyzny, podziela dziś zaledwie 8% badanych. Wyniki te stanowią mocny dowód na rewolucję obyczajową, w której ojcowska obecność w wychowaniu dzieci zyskała pełne społeczne uznanie. </w:t>
      </w:r>
      <w:r w:rsidDel="00000000" w:rsidR="00000000" w:rsidRPr="00000000">
        <w:rPr>
          <w:rtl w:val="0"/>
        </w:rPr>
        <w:t xml:space="preserve">- mówi Aleksandra Skimina, psycholog, serwis Prezentmarzeń</w:t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Cyfrowi przewodnicy: Social media wyprzedzają tradycyjny autorytet rodziny </w:t>
      </w:r>
    </w:p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  <w:t xml:space="preserve">Cyfrowe źródła wiedzy i internetowi twórcy przejęli rolę głównych przewodników życiowych dla współczesnych mężczyzn, wyprzedzając tradycyjny przekaz międzypokoleniowy. Z najnowszego badania wynika, że aż 39% respondentów czerpie wzorce oraz porady dotyczące stylu życia z mediów społecznościowych, takich jak platformy YouTube, podcasty, Instagram czy TikTok. Mimo domagającej się uwzględnienia obecności cyfrowej, więzi rodzinne pozostają silnym punktem odniesienia – 29% ankietowanych wciąż szuka autorytetu u ojca, dziadka lub starszego brata. Krąg bliskich znajomych i rówieśników jako główne źródło inspiracji wskazało 22% badanych, podczas gdy drukowane książki oraz autorytety naukowe i eksperckie wybiera zaledwie 10% respondentów. Wyniki te dowodzą głębokiej transformacji kanałów edukacji społecznej, w której algorytmy i cyfrowi liderzy opinii kształtują wyobrażenia o nowoczesnym stylu życia w stopniu większym niż dom rodzinny. </w:t>
      </w:r>
    </w:p>
    <w:p w:rsidR="00000000" w:rsidDel="00000000" w:rsidP="00000000" w:rsidRDefault="00000000" w:rsidRPr="00000000" w14:paraId="0000003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Optymizm z zastrzeżeniami: Wizja przyszłości kolejnych pokoleń </w:t>
      </w:r>
    </w:p>
    <w:p w:rsidR="00000000" w:rsidDel="00000000" w:rsidP="00000000" w:rsidRDefault="00000000" w:rsidRPr="00000000" w14:paraId="0000003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rtl w:val="0"/>
        </w:rPr>
        <w:t xml:space="preserve">Wizja przyszłości kolejnych pokoleń mężczyzn napawa Polaków umiarkowanym optymizmem, skłaniając ich ku przekonaniu, że ewolucja ról społecznych przyniesie młodemu pokoleniu większy dobrostan psychiczny i swobodę wyborów. Najnowsze badanie wskazuje, że 35% respondentów prognozuje, iż przyszli mężczyźni będą bardziej elastyczni, szczęśliwsi oraz wolni od szkodliwych schematów kulturowych. Obawy o tożsamość i ryzyko pogłębiającego się zagubienia wyraża co piąty badany (21%), podczas gdy 18% uważa, że fundamentalne wyzwania życiowe pozostaną bez zmian, niezależnie od przemian obyczajowych. Z kolei ponad jedna czwarta ankietowanych (26%) powstrzymuje się od jednoznacznych prognoz, co odzwierciedla dynamiczne tempo zmian społeczno-gospodarczych, w jakich przychodzi kształtować się nowoczesnej męskości. </w:t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Niedostatek uwagi w mediach: Apel o obecność spraw męskich w dyskursie publicznym </w:t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rtl w:val="0"/>
        </w:rPr>
        <w:t xml:space="preserve">Prawie trzy czwarte Polaków jest zdania, że wyzwania i problemy współczesnych mężczyzn nie otrzymują dostatecznego wybrzmienia w przestrzeni publicznej. Z najnowszego badania wynika, że 45% respondentów dostrzega niedostatek uwagi w mediach i polityce, przyznając jednocześnie, że tematyka ta – zwłaszcza w obszarze zdrowia psychicznego – zaczyna powoli powracać do debaty. Co trzeci ankietowany (29%) ocenia sytuację znacznie ostrzej, uważając, że trudności dotykające mężczyzn są wprost ignorowane lub spychane na dalszy plan. Zaledwie 18% badanych uznaje obecną obecność tych zagadnień za wystarczającą i współmierną do potrzeb innych grup społecznych, podczas gdy margines 8% uważa, że problemy te nie wymagają specjalnego naświetlania. Wyniki te stanowią wyraźny sygnał dla liderów opinii oraz twórców polityk społecznych o rosnącym zapotrzebowaniu na rzetelną i pozbawioną uprzedzeń debatę na temat kondycji męskiej części społeczeństwa. </w:t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  <w:t xml:space="preserve">Badanie “Nowa definicja męskości - pomiędzy presją a wolnością” zostało zrealizowane przez serwis Prezentmarzeń w sierpniu 2026 r. na próbie N= 643 respondentów metodą CAWI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