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FF" w:rsidRPr="007A6C22" w:rsidRDefault="00FB7DFF" w:rsidP="00033973">
      <w:pPr>
        <w:pStyle w:val="Tekstpodstawowy"/>
        <w:jc w:val="lef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FB7DFF" w:rsidRPr="00AB5EE6" w:rsidRDefault="00FB7DFF" w:rsidP="00033973">
      <w:pPr>
        <w:pStyle w:val="Tekstpodstawowy"/>
        <w:jc w:val="lef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>
        <w:rPr>
          <w:b w:val="0"/>
          <w:sz w:val="22"/>
          <w:szCs w:val="22"/>
        </w:rPr>
        <w:t>7</w:t>
      </w:r>
      <w:r w:rsidRPr="007A6C2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marca</w:t>
      </w:r>
      <w:r w:rsidRPr="007A6C22">
        <w:rPr>
          <w:b w:val="0"/>
          <w:sz w:val="22"/>
          <w:szCs w:val="22"/>
        </w:rPr>
        <w:t xml:space="preserve"> 2013 r.</w:t>
      </w:r>
    </w:p>
    <w:p w:rsidR="00FB7DFF" w:rsidRPr="00854405" w:rsidRDefault="00FB7DFF" w:rsidP="00336C18">
      <w:pPr>
        <w:pStyle w:val="Tekstpodstawowy"/>
        <w:jc w:val="left"/>
        <w:rPr>
          <w:color w:val="000000"/>
          <w:sz w:val="24"/>
          <w:szCs w:val="24"/>
        </w:rPr>
      </w:pPr>
    </w:p>
    <w:p w:rsidR="00FB7DFF" w:rsidRPr="007A6C22" w:rsidRDefault="00FB7DFF" w:rsidP="00336C18">
      <w:pPr>
        <w:pStyle w:val="Tekstpodstawowy"/>
        <w:spacing w:after="240"/>
        <w:rPr>
          <w:color w:val="000000"/>
          <w:sz w:val="22"/>
          <w:szCs w:val="22"/>
        </w:rPr>
      </w:pPr>
      <w:r>
        <w:rPr>
          <w:sz w:val="24"/>
          <w:szCs w:val="24"/>
        </w:rPr>
        <w:t>Carrefour „buduje mosty”</w:t>
      </w:r>
    </w:p>
    <w:p w:rsidR="00FB7DFF" w:rsidRDefault="00FB7DFF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 Carrefour Polska została partnerem „Mostów Ekonomicznych” – jednej</w:t>
      </w:r>
      <w:r w:rsidRPr="008343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834316">
        <w:rPr>
          <w:rFonts w:ascii="Arial" w:hAnsi="Arial" w:cs="Arial"/>
          <w:b/>
          <w:sz w:val="22"/>
          <w:szCs w:val="22"/>
        </w:rPr>
        <w:t>z najciekawszych i najbardziej popularnych inicjatyw studentów Szkoły Głównej Handlowej w Warszawie.</w:t>
      </w:r>
      <w:r w:rsidRPr="000A55E4">
        <w:rPr>
          <w:rFonts w:ascii="Arial" w:hAnsi="Arial" w:cs="Arial"/>
          <w:b/>
          <w:sz w:val="22"/>
          <w:szCs w:val="22"/>
        </w:rPr>
        <w:t xml:space="preserve"> W </w:t>
      </w:r>
      <w:r>
        <w:rPr>
          <w:rFonts w:ascii="Arial" w:hAnsi="Arial" w:cs="Arial"/>
          <w:b/>
          <w:sz w:val="22"/>
          <w:szCs w:val="22"/>
        </w:rPr>
        <w:t xml:space="preserve">ramach współpracy 7 marca zorganizowano warsztat ekspercki, w </w:t>
      </w:r>
      <w:proofErr w:type="gramStart"/>
      <w:r>
        <w:rPr>
          <w:rFonts w:ascii="Arial" w:hAnsi="Arial" w:cs="Arial"/>
          <w:b/>
          <w:sz w:val="22"/>
          <w:szCs w:val="22"/>
        </w:rPr>
        <w:t>trakcie którego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A55E4">
        <w:rPr>
          <w:rFonts w:ascii="Arial" w:hAnsi="Arial" w:cs="Arial"/>
          <w:b/>
          <w:sz w:val="22"/>
          <w:szCs w:val="22"/>
        </w:rPr>
        <w:t>Francois</w:t>
      </w:r>
      <w:proofErr w:type="spellEnd"/>
      <w:r w:rsidRPr="000A55E4">
        <w:rPr>
          <w:rFonts w:ascii="Arial" w:hAnsi="Arial" w:cs="Arial"/>
          <w:b/>
          <w:sz w:val="22"/>
          <w:szCs w:val="22"/>
        </w:rPr>
        <w:t xml:space="preserve"> Vincent, Dyrektor ds. Franczyzy i C</w:t>
      </w:r>
      <w:r>
        <w:rPr>
          <w:rFonts w:ascii="Arial" w:hAnsi="Arial" w:cs="Arial"/>
          <w:b/>
          <w:sz w:val="22"/>
          <w:szCs w:val="22"/>
        </w:rPr>
        <w:t xml:space="preserve">złonek Zarządu Carrefour Polska, przedstawił studentom, jak </w:t>
      </w:r>
      <w:r w:rsidRPr="000A55E4">
        <w:rPr>
          <w:rFonts w:ascii="Arial" w:hAnsi="Arial" w:cs="Arial"/>
          <w:b/>
          <w:sz w:val="22"/>
          <w:szCs w:val="22"/>
        </w:rPr>
        <w:t>stw</w:t>
      </w:r>
      <w:r>
        <w:rPr>
          <w:rFonts w:ascii="Arial" w:hAnsi="Arial" w:cs="Arial"/>
          <w:b/>
          <w:sz w:val="22"/>
          <w:szCs w:val="22"/>
        </w:rPr>
        <w:t>orzyć skuteczną strategię firmy.</w:t>
      </w:r>
    </w:p>
    <w:p w:rsidR="00FB7DFF" w:rsidRDefault="00FB7DFF" w:rsidP="008544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B7DFF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5E4">
        <w:rPr>
          <w:rFonts w:ascii="Arial" w:hAnsi="Arial" w:cs="Arial"/>
          <w:sz w:val="22"/>
          <w:szCs w:val="22"/>
        </w:rPr>
        <w:t xml:space="preserve">Podczas spotkania </w:t>
      </w:r>
      <w:proofErr w:type="spellStart"/>
      <w:r w:rsidRPr="000A55E4">
        <w:rPr>
          <w:rFonts w:ascii="Arial" w:hAnsi="Arial" w:cs="Arial"/>
          <w:sz w:val="22"/>
          <w:szCs w:val="22"/>
        </w:rPr>
        <w:t>Francois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Vincent rozmawiał ze studentami o sytuacji tradycyjnego rynku </w:t>
      </w:r>
      <w:r>
        <w:rPr>
          <w:rFonts w:ascii="Arial" w:hAnsi="Arial" w:cs="Arial"/>
          <w:sz w:val="22"/>
          <w:szCs w:val="22"/>
        </w:rPr>
        <w:t>handlowego. Pokazał mocne</w:t>
      </w:r>
      <w:r w:rsidRPr="000A55E4">
        <w:rPr>
          <w:rFonts w:ascii="Arial" w:hAnsi="Arial" w:cs="Arial"/>
          <w:sz w:val="22"/>
          <w:szCs w:val="22"/>
        </w:rPr>
        <w:t xml:space="preserve"> i słabe strony</w:t>
      </w:r>
      <w:r>
        <w:rPr>
          <w:rFonts w:ascii="Arial" w:hAnsi="Arial" w:cs="Arial"/>
          <w:sz w:val="22"/>
          <w:szCs w:val="22"/>
        </w:rPr>
        <w:t xml:space="preserve"> małych sklepów oraz istniejące szanse </w:t>
      </w:r>
      <w:r>
        <w:rPr>
          <w:rFonts w:ascii="Arial" w:hAnsi="Arial" w:cs="Arial"/>
          <w:sz w:val="22"/>
          <w:szCs w:val="22"/>
        </w:rPr>
        <w:br/>
        <w:t xml:space="preserve">i zagrożenia. </w:t>
      </w:r>
      <w:r w:rsidRPr="000A55E4">
        <w:rPr>
          <w:rFonts w:ascii="Arial" w:hAnsi="Arial" w:cs="Arial"/>
          <w:sz w:val="22"/>
          <w:szCs w:val="22"/>
        </w:rPr>
        <w:t xml:space="preserve">Zaznaczył, że sektor sklepów spożywczych </w:t>
      </w:r>
      <w:r>
        <w:rPr>
          <w:rFonts w:ascii="Arial" w:hAnsi="Arial" w:cs="Arial"/>
          <w:sz w:val="22"/>
          <w:szCs w:val="22"/>
        </w:rPr>
        <w:t xml:space="preserve">w Polsce </w:t>
      </w:r>
      <w:r w:rsidRPr="000A55E4">
        <w:rPr>
          <w:rFonts w:ascii="Arial" w:hAnsi="Arial" w:cs="Arial"/>
          <w:sz w:val="22"/>
          <w:szCs w:val="22"/>
        </w:rPr>
        <w:t>tylko w pierwszym półroczu 2012 roku zmniej</w:t>
      </w:r>
      <w:r>
        <w:rPr>
          <w:rFonts w:ascii="Arial" w:hAnsi="Arial" w:cs="Arial"/>
          <w:sz w:val="22"/>
          <w:szCs w:val="22"/>
        </w:rPr>
        <w:t>szył się o</w:t>
      </w:r>
      <w:proofErr w:type="gramStart"/>
      <w:r>
        <w:rPr>
          <w:rFonts w:ascii="Arial" w:hAnsi="Arial" w:cs="Arial"/>
          <w:sz w:val="22"/>
          <w:szCs w:val="22"/>
        </w:rPr>
        <w:t xml:space="preserve"> 2,8 tys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D9517E">
        <w:rPr>
          <w:rFonts w:ascii="Arial" w:hAnsi="Arial" w:cs="Arial"/>
          <w:sz w:val="22"/>
          <w:szCs w:val="22"/>
        </w:rPr>
        <w:t xml:space="preserve"> placówek, jednak wciąż posiada</w:t>
      </w:r>
      <w:r>
        <w:rPr>
          <w:rFonts w:ascii="Arial" w:hAnsi="Arial" w:cs="Arial"/>
          <w:sz w:val="22"/>
          <w:szCs w:val="22"/>
        </w:rPr>
        <w:t xml:space="preserve"> bardzo duży potencjał. Pokazał, w jaki sposób firma Carrefour Polska na podstawie analiz rynku opracowała nowoczesny koncept biznesowy będący odpowiedzią na sytuację handlu tradycyjnego. </w:t>
      </w:r>
      <w:proofErr w:type="spellStart"/>
      <w:r w:rsidRPr="000A55E4">
        <w:rPr>
          <w:rFonts w:ascii="Arial" w:hAnsi="Arial" w:cs="Arial"/>
          <w:sz w:val="22"/>
          <w:szCs w:val="22"/>
        </w:rPr>
        <w:t>Francois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Vincent </w:t>
      </w:r>
      <w:r>
        <w:rPr>
          <w:rFonts w:ascii="Arial" w:hAnsi="Arial" w:cs="Arial"/>
          <w:sz w:val="22"/>
          <w:szCs w:val="22"/>
        </w:rPr>
        <w:t xml:space="preserve">zaprezentował koncept partnerskiej </w:t>
      </w:r>
      <w:proofErr w:type="spellStart"/>
      <w:r>
        <w:rPr>
          <w:rFonts w:ascii="Arial" w:hAnsi="Arial" w:cs="Arial"/>
          <w:sz w:val="22"/>
          <w:szCs w:val="22"/>
        </w:rPr>
        <w:t>franczyzy</w:t>
      </w:r>
      <w:proofErr w:type="spellEnd"/>
      <w:r>
        <w:rPr>
          <w:rFonts w:ascii="Arial" w:hAnsi="Arial" w:cs="Arial"/>
          <w:sz w:val="22"/>
          <w:szCs w:val="22"/>
        </w:rPr>
        <w:t xml:space="preserve"> z Carrefour Polska, która efektywnie zwiększa dochody</w:t>
      </w:r>
      <w:r w:rsidRPr="000A55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małych </w:t>
      </w:r>
      <w:r w:rsidRPr="000A55E4">
        <w:rPr>
          <w:rFonts w:ascii="Arial" w:hAnsi="Arial" w:cs="Arial"/>
          <w:sz w:val="22"/>
          <w:szCs w:val="22"/>
        </w:rPr>
        <w:t>sklepów</w:t>
      </w:r>
      <w:r>
        <w:rPr>
          <w:rFonts w:ascii="Arial" w:hAnsi="Arial" w:cs="Arial"/>
          <w:sz w:val="22"/>
          <w:szCs w:val="22"/>
        </w:rPr>
        <w:t xml:space="preserve">, szczególnie w czasie kryzysu ekonomicznego. </w:t>
      </w:r>
    </w:p>
    <w:p w:rsidR="00FB7DFF" w:rsidRPr="000A55E4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7DFF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5E4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A55E4">
        <w:rPr>
          <w:rFonts w:ascii="Arial" w:hAnsi="Arial" w:cs="Arial"/>
          <w:i/>
          <w:sz w:val="22"/>
          <w:szCs w:val="22"/>
        </w:rPr>
        <w:t>Carrefour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Polska </w:t>
      </w:r>
      <w:r w:rsidRPr="000A55E4">
        <w:rPr>
          <w:rFonts w:ascii="Arial" w:hAnsi="Arial" w:cs="Arial"/>
          <w:i/>
          <w:sz w:val="22"/>
          <w:szCs w:val="22"/>
        </w:rPr>
        <w:t>jako</w:t>
      </w:r>
      <w:proofErr w:type="gramEnd"/>
      <w:r w:rsidRPr="000A55E4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A55E4">
        <w:rPr>
          <w:rFonts w:ascii="Arial" w:hAnsi="Arial" w:cs="Arial"/>
          <w:i/>
          <w:sz w:val="22"/>
          <w:szCs w:val="22"/>
        </w:rPr>
        <w:t>franczyzodawca</w:t>
      </w:r>
      <w:proofErr w:type="spellEnd"/>
      <w:r w:rsidRPr="000A55E4">
        <w:rPr>
          <w:rFonts w:ascii="Arial" w:hAnsi="Arial" w:cs="Arial"/>
          <w:i/>
          <w:sz w:val="22"/>
          <w:szCs w:val="22"/>
        </w:rPr>
        <w:t xml:space="preserve"> oferuje pełne wsparcie i sprawdzony </w:t>
      </w:r>
      <w:proofErr w:type="spellStart"/>
      <w:r w:rsidRPr="000A55E4">
        <w:rPr>
          <w:rFonts w:ascii="Arial" w:hAnsi="Arial" w:cs="Arial"/>
          <w:i/>
          <w:sz w:val="22"/>
          <w:szCs w:val="22"/>
        </w:rPr>
        <w:t>know-how</w:t>
      </w:r>
      <w:proofErr w:type="spellEnd"/>
      <w:r w:rsidRPr="000A55E4">
        <w:rPr>
          <w:rFonts w:ascii="Arial" w:hAnsi="Arial" w:cs="Arial"/>
          <w:i/>
          <w:sz w:val="22"/>
          <w:szCs w:val="22"/>
        </w:rPr>
        <w:t>. Dzięki wieloletniemu doświadczeniu w handlu może dzielić się zdobytą wiedzą i pokazywać sprawdzone</w:t>
      </w:r>
      <w:r>
        <w:rPr>
          <w:rFonts w:ascii="Arial" w:hAnsi="Arial" w:cs="Arial"/>
          <w:i/>
          <w:sz w:val="22"/>
          <w:szCs w:val="22"/>
        </w:rPr>
        <w:t xml:space="preserve"> koncepty biznesowe. Firma chętnie dziali się wiedzą i doświadczeniem ze studentami i środowiskiem akademickim, przyczyniając się do budowania trwałych mostów między biznesem i szkołami wyższymi </w:t>
      </w:r>
      <w:r w:rsidRPr="000A55E4">
        <w:rPr>
          <w:rFonts w:ascii="Arial" w:hAnsi="Arial" w:cs="Arial"/>
          <w:sz w:val="22"/>
          <w:szCs w:val="22"/>
        </w:rPr>
        <w:t xml:space="preserve">– powiedział </w:t>
      </w:r>
      <w:proofErr w:type="spellStart"/>
      <w:r w:rsidRPr="000A55E4">
        <w:rPr>
          <w:rFonts w:ascii="Arial" w:hAnsi="Arial" w:cs="Arial"/>
          <w:sz w:val="22"/>
          <w:szCs w:val="22"/>
        </w:rPr>
        <w:t>Francois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Vincent. </w:t>
      </w:r>
    </w:p>
    <w:p w:rsidR="00502D13" w:rsidRDefault="00502D13" w:rsidP="00502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2D13" w:rsidRPr="000A55E4" w:rsidRDefault="00502D13" w:rsidP="00502D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Podczas warsztatu</w:t>
      </w:r>
      <w:r w:rsidRPr="000A55E4">
        <w:rPr>
          <w:rFonts w:ascii="Arial" w:hAnsi="Arial" w:cs="Arial"/>
          <w:sz w:val="22"/>
          <w:szCs w:val="22"/>
        </w:rPr>
        <w:t xml:space="preserve"> poruszony został także istotny </w:t>
      </w:r>
      <w:r>
        <w:rPr>
          <w:rFonts w:ascii="Arial" w:hAnsi="Arial" w:cs="Arial"/>
          <w:sz w:val="22"/>
          <w:szCs w:val="22"/>
        </w:rPr>
        <w:t>problem, jakim jest brak dokładnej</w:t>
      </w:r>
      <w:r w:rsidRPr="000A55E4">
        <w:rPr>
          <w:rFonts w:ascii="Arial" w:hAnsi="Arial" w:cs="Arial"/>
          <w:sz w:val="22"/>
          <w:szCs w:val="22"/>
        </w:rPr>
        <w:t xml:space="preserve"> definicji </w:t>
      </w:r>
      <w:r>
        <w:rPr>
          <w:rFonts w:ascii="Arial" w:hAnsi="Arial" w:cs="Arial"/>
          <w:sz w:val="22"/>
          <w:szCs w:val="22"/>
        </w:rPr>
        <w:t xml:space="preserve">prawnej </w:t>
      </w:r>
      <w:proofErr w:type="spellStart"/>
      <w:r w:rsidRPr="000A55E4">
        <w:rPr>
          <w:rFonts w:ascii="Arial" w:hAnsi="Arial" w:cs="Arial"/>
          <w:sz w:val="22"/>
          <w:szCs w:val="22"/>
        </w:rPr>
        <w:t>franczyzy</w:t>
      </w:r>
      <w:proofErr w:type="spellEnd"/>
      <w:r w:rsidRPr="000A55E4">
        <w:rPr>
          <w:rFonts w:ascii="Arial" w:hAnsi="Arial" w:cs="Arial"/>
          <w:sz w:val="22"/>
          <w:szCs w:val="22"/>
        </w:rPr>
        <w:t>, która często mylona jest z afiliacją czy porozumieniem o wspó</w:t>
      </w:r>
      <w:r>
        <w:rPr>
          <w:rFonts w:ascii="Arial" w:hAnsi="Arial" w:cs="Arial"/>
          <w:sz w:val="22"/>
          <w:szCs w:val="22"/>
        </w:rPr>
        <w:t xml:space="preserve">łpracy. </w:t>
      </w:r>
      <w:proofErr w:type="spellStart"/>
      <w:r>
        <w:rPr>
          <w:rFonts w:ascii="Arial" w:hAnsi="Arial" w:cs="Arial"/>
          <w:sz w:val="22"/>
          <w:szCs w:val="22"/>
        </w:rPr>
        <w:t>Francois</w:t>
      </w:r>
      <w:proofErr w:type="spellEnd"/>
      <w:r>
        <w:rPr>
          <w:rFonts w:ascii="Arial" w:hAnsi="Arial" w:cs="Arial"/>
          <w:sz w:val="22"/>
          <w:szCs w:val="22"/>
        </w:rPr>
        <w:t xml:space="preserve"> Vincent zaprezentował</w:t>
      </w:r>
      <w:r w:rsidRPr="000A55E4">
        <w:rPr>
          <w:rFonts w:ascii="Arial" w:hAnsi="Arial" w:cs="Arial"/>
          <w:sz w:val="22"/>
          <w:szCs w:val="22"/>
        </w:rPr>
        <w:t xml:space="preserve"> cztery filary, na których oparty</w:t>
      </w:r>
      <w:r>
        <w:rPr>
          <w:rFonts w:ascii="Arial" w:hAnsi="Arial" w:cs="Arial"/>
          <w:sz w:val="22"/>
          <w:szCs w:val="22"/>
        </w:rPr>
        <w:t xml:space="preserve"> jest koncept Carrefour Express – są to rozpoznawalna marka, asortyment i logistyka</w:t>
      </w:r>
      <w:r w:rsidRPr="000A55E4">
        <w:rPr>
          <w:rFonts w:ascii="Arial" w:hAnsi="Arial" w:cs="Arial"/>
          <w:sz w:val="22"/>
          <w:szCs w:val="22"/>
        </w:rPr>
        <w:t xml:space="preserve">, transfer </w:t>
      </w:r>
      <w:proofErr w:type="spellStart"/>
      <w:r w:rsidRPr="000A55E4">
        <w:rPr>
          <w:rFonts w:ascii="Arial" w:hAnsi="Arial" w:cs="Arial"/>
          <w:sz w:val="22"/>
          <w:szCs w:val="22"/>
        </w:rPr>
        <w:t>know-how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oraz wsparcie </w:t>
      </w:r>
      <w:proofErr w:type="spellStart"/>
      <w:r w:rsidRPr="000A55E4">
        <w:rPr>
          <w:rFonts w:ascii="Arial" w:hAnsi="Arial" w:cs="Arial"/>
          <w:sz w:val="22"/>
          <w:szCs w:val="22"/>
        </w:rPr>
        <w:t>franczyzodawcy</w:t>
      </w:r>
      <w:proofErr w:type="spellEnd"/>
      <w:r w:rsidRPr="000A55E4">
        <w:rPr>
          <w:rFonts w:ascii="Arial" w:hAnsi="Arial" w:cs="Arial"/>
          <w:sz w:val="22"/>
          <w:szCs w:val="22"/>
        </w:rPr>
        <w:t>.</w:t>
      </w:r>
    </w:p>
    <w:p w:rsidR="00FB7DFF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7DFF" w:rsidRPr="000A55E4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7DFF" w:rsidRDefault="00FB7DFF" w:rsidP="000A55E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5E4">
        <w:rPr>
          <w:rFonts w:ascii="Arial" w:hAnsi="Arial" w:cs="Arial"/>
          <w:sz w:val="22"/>
          <w:szCs w:val="22"/>
        </w:rPr>
        <w:lastRenderedPageBreak/>
        <w:t xml:space="preserve">Mosty Ekonomiczne to cykl warsztatów, wykładów, </w:t>
      </w:r>
      <w:proofErr w:type="spellStart"/>
      <w:r w:rsidRPr="000A55E4">
        <w:rPr>
          <w:rFonts w:ascii="Arial" w:hAnsi="Arial" w:cs="Arial"/>
          <w:sz w:val="22"/>
          <w:szCs w:val="22"/>
        </w:rPr>
        <w:t>case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55E4">
        <w:rPr>
          <w:rFonts w:ascii="Arial" w:hAnsi="Arial" w:cs="Arial"/>
          <w:sz w:val="22"/>
          <w:szCs w:val="22"/>
        </w:rPr>
        <w:t>studies</w:t>
      </w:r>
      <w:proofErr w:type="spellEnd"/>
      <w:r w:rsidRPr="000A55E4">
        <w:rPr>
          <w:rFonts w:ascii="Arial" w:hAnsi="Arial" w:cs="Arial"/>
          <w:sz w:val="22"/>
          <w:szCs w:val="22"/>
        </w:rPr>
        <w:t xml:space="preserve"> i debat, organizowanych </w:t>
      </w:r>
      <w:r>
        <w:rPr>
          <w:rFonts w:ascii="Arial" w:hAnsi="Arial" w:cs="Arial"/>
          <w:sz w:val="22"/>
          <w:szCs w:val="22"/>
        </w:rPr>
        <w:br/>
      </w:r>
      <w:r w:rsidRPr="000A55E4">
        <w:rPr>
          <w:rFonts w:ascii="Arial" w:hAnsi="Arial" w:cs="Arial"/>
          <w:sz w:val="22"/>
          <w:szCs w:val="22"/>
        </w:rPr>
        <w:t xml:space="preserve">z inicjatywy SGH we współpracy z najlepszymi polskimi uczelniami ekonomicznymi oraz topowymi firmami – liderami branż. </w:t>
      </w:r>
      <w:r>
        <w:rPr>
          <w:rFonts w:ascii="Arial" w:hAnsi="Arial" w:cs="Arial"/>
          <w:sz w:val="22"/>
          <w:szCs w:val="22"/>
        </w:rPr>
        <w:t>Celem wydarzenia</w:t>
      </w:r>
      <w:r w:rsidRPr="000A55E4">
        <w:rPr>
          <w:rFonts w:ascii="Arial" w:hAnsi="Arial" w:cs="Arial"/>
          <w:sz w:val="22"/>
          <w:szCs w:val="22"/>
        </w:rPr>
        <w:t xml:space="preserve"> jest budowanie trwałych relacji między najzdolniejszymi studentami a biznesem.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B7DFF" w:rsidRDefault="00FB7DFF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FE2216" w:rsidRDefault="00FE2216" w:rsidP="00C76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E2216">
        <w:rPr>
          <w:rFonts w:ascii="Arial" w:hAnsi="Arial" w:cs="Arial"/>
          <w:sz w:val="22"/>
          <w:szCs w:val="22"/>
        </w:rPr>
        <w:t>Carrefour prowadzi działalność edukacyjną, dzieląc się swoim doświadczeniem i wiedzą</w:t>
      </w:r>
      <w:r w:rsidR="00EF40E8">
        <w:rPr>
          <w:rFonts w:ascii="Arial" w:hAnsi="Arial" w:cs="Arial"/>
          <w:sz w:val="22"/>
          <w:szCs w:val="22"/>
        </w:rPr>
        <w:br/>
      </w:r>
      <w:r w:rsidRPr="00FE2216">
        <w:rPr>
          <w:rFonts w:ascii="Arial" w:hAnsi="Arial" w:cs="Arial"/>
          <w:sz w:val="22"/>
          <w:szCs w:val="22"/>
        </w:rPr>
        <w:t>na temat rynku handlu, którą kieruje nie tylko do studentów, lecz także do sektora MSP</w:t>
      </w:r>
      <w:r>
        <w:rPr>
          <w:rFonts w:ascii="Arial" w:hAnsi="Arial" w:cs="Arial"/>
          <w:sz w:val="22"/>
          <w:szCs w:val="22"/>
        </w:rPr>
        <w:t>, czego przykładem są panele dyskusyjne skierowane do właścici</w:t>
      </w:r>
      <w:r w:rsidR="00EF40E8">
        <w:rPr>
          <w:rFonts w:ascii="Arial" w:hAnsi="Arial" w:cs="Arial"/>
          <w:sz w:val="22"/>
          <w:szCs w:val="22"/>
        </w:rPr>
        <w:t>eli małych sklepów spożywczych.</w:t>
      </w:r>
      <w:r w:rsidR="00EF40E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Do chwili obecnej firma zorganizowała w różnych miastach kraju 10 takich spotkań i cieszyły się one żywym zainteresowaniem. Inicjatywa Carrefour została zgłoszona do Raportu Dobrych Praktyk Forum Odpowiedzialnego Biznesu (FOB), jako przykład działań edukacyjnych skierowanych do sektora MSP.</w:t>
      </w:r>
    </w:p>
    <w:p w:rsidR="00FE2216" w:rsidRDefault="00FE2216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FE2216" w:rsidRPr="00CF3F5B" w:rsidRDefault="00FE2216" w:rsidP="00854405">
      <w:pPr>
        <w:spacing w:line="360" w:lineRule="auto"/>
        <w:rPr>
          <w:rFonts w:ascii="Arial" w:hAnsi="Arial" w:cs="Arial"/>
          <w:sz w:val="20"/>
          <w:szCs w:val="22"/>
        </w:rPr>
      </w:pPr>
    </w:p>
    <w:p w:rsidR="00FB7DFF" w:rsidRPr="00AB5EE6" w:rsidRDefault="00FB7DFF" w:rsidP="00AB5EE6">
      <w:pPr>
        <w:spacing w:after="120"/>
        <w:jc w:val="both"/>
        <w:rPr>
          <w:rFonts w:ascii="Arial" w:hAnsi="Arial" w:cs="Arial"/>
          <w:bCs/>
          <w:i/>
          <w:sz w:val="20"/>
          <w:szCs w:val="20"/>
        </w:rPr>
      </w:pPr>
      <w:r w:rsidRPr="00ED41A8">
        <w:rPr>
          <w:rFonts w:ascii="Arial" w:hAnsi="Arial" w:cs="Arial"/>
          <w:bCs/>
          <w:i/>
          <w:sz w:val="20"/>
          <w:szCs w:val="20"/>
        </w:rPr>
        <w:t>Carrefour to lider wielkiej dystrybucji, który od ponad 50 lat wyznacza standardy na światowych rynkach handlu. Swoje skle</w:t>
      </w:r>
      <w:r>
        <w:rPr>
          <w:rFonts w:ascii="Arial" w:hAnsi="Arial" w:cs="Arial"/>
          <w:bCs/>
          <w:i/>
          <w:sz w:val="20"/>
          <w:szCs w:val="20"/>
        </w:rPr>
        <w:t>py: hipermarkety, supermarkety oraz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 sklepy osiedlowe rozwija </w:t>
      </w:r>
      <w:r>
        <w:rPr>
          <w:rFonts w:ascii="Arial" w:hAnsi="Arial" w:cs="Arial"/>
          <w:bCs/>
          <w:i/>
          <w:sz w:val="20"/>
          <w:szCs w:val="20"/>
        </w:rPr>
        <w:t>w </w:t>
      </w:r>
      <w:r w:rsidRPr="00ED41A8">
        <w:rPr>
          <w:rFonts w:ascii="Arial" w:hAnsi="Arial" w:cs="Arial"/>
          <w:bCs/>
          <w:i/>
          <w:sz w:val="20"/>
          <w:szCs w:val="20"/>
        </w:rPr>
        <w:t xml:space="preserve">ponad 30 krajach świata. </w:t>
      </w:r>
      <w:r>
        <w:rPr>
          <w:rFonts w:ascii="Arial" w:hAnsi="Arial" w:cs="Arial"/>
          <w:i/>
          <w:sz w:val="20"/>
          <w:szCs w:val="20"/>
        </w:rPr>
        <w:t>Od ponad 30 lat</w:t>
      </w:r>
      <w:r w:rsidRPr="00ED41A8">
        <w:rPr>
          <w:rFonts w:ascii="Arial" w:hAnsi="Arial" w:cs="Arial"/>
          <w:i/>
          <w:sz w:val="20"/>
          <w:szCs w:val="20"/>
        </w:rPr>
        <w:t xml:space="preserve"> firma skutecznie rozw</w:t>
      </w:r>
      <w:r>
        <w:rPr>
          <w:rFonts w:ascii="Arial" w:hAnsi="Arial" w:cs="Arial"/>
          <w:i/>
          <w:sz w:val="20"/>
          <w:szCs w:val="20"/>
        </w:rPr>
        <w:t xml:space="preserve">ija także sklepy </w:t>
      </w:r>
      <w:proofErr w:type="spellStart"/>
      <w:r>
        <w:rPr>
          <w:rFonts w:ascii="Arial" w:hAnsi="Arial" w:cs="Arial"/>
          <w:i/>
          <w:sz w:val="20"/>
          <w:szCs w:val="20"/>
        </w:rPr>
        <w:t>franczyzowe</w:t>
      </w:r>
      <w:proofErr w:type="spellEnd"/>
      <w:r>
        <w:rPr>
          <w:rFonts w:ascii="Arial" w:hAnsi="Arial" w:cs="Arial"/>
          <w:i/>
          <w:sz w:val="20"/>
          <w:szCs w:val="20"/>
        </w:rPr>
        <w:t>. W Polsce</w:t>
      </w:r>
      <w:r w:rsidRPr="00ED41A8">
        <w:rPr>
          <w:rFonts w:ascii="Arial" w:hAnsi="Arial" w:cs="Arial"/>
          <w:i/>
          <w:sz w:val="20"/>
          <w:szCs w:val="20"/>
        </w:rPr>
        <w:t xml:space="preserve"> Carrefour rozwija dwa koncepty sklepów </w:t>
      </w:r>
      <w:proofErr w:type="spellStart"/>
      <w:r>
        <w:rPr>
          <w:rFonts w:ascii="Arial" w:hAnsi="Arial" w:cs="Arial"/>
          <w:i/>
          <w:sz w:val="20"/>
          <w:szCs w:val="20"/>
        </w:rPr>
        <w:t>franczyzowych</w:t>
      </w:r>
      <w:proofErr w:type="spellEnd"/>
      <w:r>
        <w:rPr>
          <w:rFonts w:ascii="Arial" w:hAnsi="Arial" w:cs="Arial"/>
          <w:i/>
          <w:sz w:val="20"/>
          <w:szCs w:val="20"/>
        </w:rPr>
        <w:t>. Pierwszy z nich to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Carrefour Express Mini Market z </w:t>
      </w:r>
      <w:r w:rsidRPr="00ED41A8">
        <w:rPr>
          <w:rFonts w:ascii="Arial" w:hAnsi="Arial" w:cs="Arial"/>
          <w:bCs/>
          <w:i/>
          <w:sz w:val="20"/>
          <w:szCs w:val="20"/>
        </w:rPr>
        <w:t>zielonym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sklepy o powierzchni od 100 do </w:t>
      </w:r>
      <w:smartTag w:uri="urn:schemas-microsoft-com:office:smarttags" w:element="metricconverter">
        <w:smartTagPr>
          <w:attr w:name="ProductID" w:val="500 m2"/>
        </w:smartTagPr>
        <w:r>
          <w:rPr>
            <w:rFonts w:ascii="Arial" w:hAnsi="Arial" w:cs="Arial"/>
            <w:i/>
            <w:sz w:val="20"/>
            <w:szCs w:val="20"/>
          </w:rPr>
          <w:t>500 </w:t>
        </w:r>
        <w:r w:rsidRPr="00ED41A8">
          <w:rPr>
            <w:rFonts w:ascii="Arial" w:hAnsi="Arial" w:cs="Arial"/>
            <w:i/>
            <w:sz w:val="20"/>
            <w:szCs w:val="20"/>
          </w:rPr>
          <w:t>m</w:t>
        </w:r>
        <w:r w:rsidRPr="002F0188">
          <w:rPr>
            <w:rFonts w:ascii="Arial" w:hAnsi="Arial" w:cs="Arial"/>
            <w:i/>
            <w:sz w:val="20"/>
            <w:szCs w:val="20"/>
            <w:vertAlign w:val="superscript"/>
          </w:rPr>
          <w:t>2</w:t>
        </w:r>
      </w:smartTag>
      <w:r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i/>
          <w:sz w:val="20"/>
          <w:szCs w:val="20"/>
        </w:rPr>
        <w:t>zlokalizowane</w:t>
      </w:r>
      <w:r w:rsidRPr="00ED41A8">
        <w:rPr>
          <w:rFonts w:ascii="Arial" w:hAnsi="Arial" w:cs="Arial"/>
          <w:i/>
          <w:sz w:val="20"/>
          <w:szCs w:val="20"/>
        </w:rPr>
        <w:t>w</w:t>
      </w:r>
      <w:proofErr w:type="spellEnd"/>
      <w:r w:rsidRPr="00ED41A8">
        <w:rPr>
          <w:rFonts w:ascii="Arial" w:hAnsi="Arial" w:cs="Arial"/>
          <w:i/>
          <w:sz w:val="20"/>
          <w:szCs w:val="20"/>
        </w:rPr>
        <w:t xml:space="preserve"> dużych, średnich i małych miastach oraz na terenach wiejskich. </w:t>
      </w:r>
      <w:r>
        <w:rPr>
          <w:rFonts w:ascii="Arial" w:hAnsi="Arial" w:cs="Arial"/>
          <w:i/>
          <w:sz w:val="20"/>
          <w:szCs w:val="20"/>
        </w:rPr>
        <w:t>Drugim formatem jest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Car</w:t>
      </w:r>
      <w:r>
        <w:rPr>
          <w:rFonts w:ascii="Arial" w:hAnsi="Arial" w:cs="Arial"/>
          <w:bCs/>
          <w:i/>
          <w:sz w:val="20"/>
          <w:szCs w:val="20"/>
        </w:rPr>
        <w:t xml:space="preserve">refour Express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Convenience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bCs/>
          <w:i/>
          <w:sz w:val="20"/>
          <w:szCs w:val="20"/>
        </w:rPr>
        <w:t>z pomarańczowym logo</w:t>
      </w:r>
      <w:r w:rsidRPr="00ED41A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Pr="00ED41A8">
        <w:rPr>
          <w:rFonts w:ascii="Arial" w:hAnsi="Arial" w:cs="Arial"/>
          <w:i/>
          <w:sz w:val="20"/>
          <w:szCs w:val="20"/>
        </w:rPr>
        <w:t xml:space="preserve"> sklepy samoobsługowe, przeznaczone d</w:t>
      </w:r>
      <w:r>
        <w:rPr>
          <w:rFonts w:ascii="Arial" w:hAnsi="Arial" w:cs="Arial"/>
          <w:i/>
          <w:sz w:val="20"/>
          <w:szCs w:val="20"/>
        </w:rPr>
        <w:t>o</w:t>
      </w:r>
      <w:r w:rsidRPr="00ED41A8">
        <w:rPr>
          <w:rFonts w:ascii="Arial" w:hAnsi="Arial" w:cs="Arial"/>
          <w:i/>
          <w:sz w:val="20"/>
          <w:szCs w:val="20"/>
        </w:rPr>
        <w:t xml:space="preserve"> lokalizacji typowo miejskich. Ich powierzchnia sprzedaży wynosi do </w:t>
      </w:r>
      <w:smartTag w:uri="urn:schemas-microsoft-com:office:smarttags" w:element="metricconverter">
        <w:smartTagPr>
          <w:attr w:name="ProductID" w:val="100 m²"/>
        </w:smartTagPr>
        <w:r w:rsidRPr="00ED41A8">
          <w:rPr>
            <w:rFonts w:ascii="Arial" w:hAnsi="Arial" w:cs="Arial"/>
            <w:i/>
            <w:sz w:val="20"/>
            <w:szCs w:val="20"/>
          </w:rPr>
          <w:t>100</w:t>
        </w:r>
        <w:r>
          <w:rPr>
            <w:rFonts w:ascii="Arial" w:hAnsi="Arial" w:cs="Arial"/>
            <w:i/>
            <w:sz w:val="20"/>
            <w:szCs w:val="20"/>
          </w:rPr>
          <w:t> </w:t>
        </w:r>
        <w:proofErr w:type="spellStart"/>
        <w:r w:rsidRPr="00ED41A8">
          <w:rPr>
            <w:rFonts w:ascii="Arial" w:hAnsi="Arial" w:cs="Arial"/>
            <w:i/>
            <w:sz w:val="20"/>
            <w:szCs w:val="20"/>
          </w:rPr>
          <w:t>m²</w:t>
        </w:r>
      </w:smartTag>
      <w:proofErr w:type="spellEnd"/>
      <w:r w:rsidRPr="00ED41A8">
        <w:rPr>
          <w:rFonts w:ascii="Arial" w:hAnsi="Arial" w:cs="Arial"/>
          <w:i/>
          <w:sz w:val="20"/>
          <w:szCs w:val="20"/>
        </w:rPr>
        <w:t>. Sklepy</w:t>
      </w:r>
      <w:r>
        <w:rPr>
          <w:rFonts w:ascii="Arial" w:hAnsi="Arial" w:cs="Arial"/>
          <w:i/>
          <w:sz w:val="20"/>
          <w:szCs w:val="20"/>
        </w:rPr>
        <w:t xml:space="preserve"> te </w:t>
      </w:r>
      <w:r w:rsidRPr="00ED41A8">
        <w:rPr>
          <w:rFonts w:ascii="Arial" w:hAnsi="Arial" w:cs="Arial"/>
          <w:i/>
          <w:sz w:val="20"/>
          <w:szCs w:val="20"/>
        </w:rPr>
        <w:t>oferują dodatkowe usługi</w:t>
      </w:r>
      <w:r>
        <w:rPr>
          <w:rFonts w:ascii="Arial" w:hAnsi="Arial" w:cs="Arial"/>
          <w:i/>
          <w:sz w:val="20"/>
          <w:szCs w:val="20"/>
        </w:rPr>
        <w:t>,</w:t>
      </w:r>
      <w:r w:rsidRPr="00ED41A8">
        <w:rPr>
          <w:rFonts w:ascii="Arial" w:hAnsi="Arial" w:cs="Arial"/>
          <w:i/>
          <w:sz w:val="20"/>
          <w:szCs w:val="20"/>
        </w:rPr>
        <w:t xml:space="preserve"> np. możliwość zrobienia ksero, opłacenia rachunków czy doł</w:t>
      </w:r>
      <w:r>
        <w:rPr>
          <w:rFonts w:ascii="Arial" w:hAnsi="Arial" w:cs="Arial"/>
          <w:i/>
          <w:sz w:val="20"/>
          <w:szCs w:val="20"/>
        </w:rPr>
        <w:t>adowania</w:t>
      </w:r>
      <w:r w:rsidRPr="00ED41A8">
        <w:rPr>
          <w:rFonts w:ascii="Arial" w:hAnsi="Arial" w:cs="Arial"/>
          <w:i/>
          <w:sz w:val="20"/>
          <w:szCs w:val="20"/>
        </w:rPr>
        <w:t xml:space="preserve"> telefonu.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ED41A8">
        <w:rPr>
          <w:rFonts w:ascii="Arial" w:hAnsi="Arial" w:cs="Arial"/>
          <w:i/>
          <w:sz w:val="20"/>
          <w:szCs w:val="20"/>
        </w:rPr>
        <w:t xml:space="preserve">Obecnie w Polsce działa już ponad 300 sklepów </w:t>
      </w:r>
      <w:proofErr w:type="spellStart"/>
      <w:r w:rsidRPr="00ED41A8">
        <w:rPr>
          <w:rFonts w:ascii="Arial" w:hAnsi="Arial" w:cs="Arial"/>
          <w:i/>
          <w:sz w:val="20"/>
          <w:szCs w:val="20"/>
        </w:rPr>
        <w:t>franczyzowych</w:t>
      </w:r>
      <w:proofErr w:type="spellEnd"/>
      <w:r w:rsidRPr="00ED41A8">
        <w:rPr>
          <w:rFonts w:ascii="Arial" w:hAnsi="Arial" w:cs="Arial"/>
          <w:i/>
          <w:sz w:val="20"/>
          <w:szCs w:val="20"/>
        </w:rPr>
        <w:t>. W kolejnych latach Carrefour Polska zamierza ut</w:t>
      </w:r>
      <w:r>
        <w:rPr>
          <w:rFonts w:ascii="Arial" w:hAnsi="Arial" w:cs="Arial"/>
          <w:i/>
          <w:sz w:val="20"/>
          <w:szCs w:val="20"/>
        </w:rPr>
        <w:t xml:space="preserve">rzymać dynamiczne tempo rozwoju </w:t>
      </w:r>
      <w:r w:rsidR="00502D13">
        <w:rPr>
          <w:rFonts w:ascii="Arial" w:hAnsi="Arial" w:cs="Arial"/>
          <w:i/>
          <w:sz w:val="20"/>
          <w:szCs w:val="20"/>
        </w:rPr>
        <w:br/>
      </w:r>
      <w:r w:rsidRPr="00ED41A8">
        <w:rPr>
          <w:rFonts w:ascii="Arial" w:hAnsi="Arial" w:cs="Arial"/>
          <w:i/>
          <w:sz w:val="20"/>
          <w:szCs w:val="20"/>
        </w:rPr>
        <w:t>i otwierać ponad 200 sklepów rocznie.</w:t>
      </w:r>
    </w:p>
    <w:p w:rsidR="00FB7DFF" w:rsidRPr="007A6C22" w:rsidRDefault="00FB7DFF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</w:r>
      <w:r w:rsidRPr="007A6C22">
        <w:rPr>
          <w:rFonts w:ascii="Arial" w:hAnsi="Arial" w:cs="Arial"/>
          <w:i w:val="0"/>
          <w:sz w:val="22"/>
          <w:szCs w:val="22"/>
        </w:rPr>
        <w:t>Dodatkowe informacje:</w:t>
      </w:r>
    </w:p>
    <w:p w:rsidR="00FB7DFF" w:rsidRPr="00CF3F5B" w:rsidRDefault="00FB7DF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FB7DFF" w:rsidRPr="00CF3F5B" w:rsidRDefault="00FB7DF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FB7DFF" w:rsidRPr="003C76CE" w:rsidRDefault="003B1B74" w:rsidP="00AE51C3">
      <w:pPr>
        <w:spacing w:line="360" w:lineRule="auto"/>
        <w:rPr>
          <w:rFonts w:ascii="Arial" w:hAnsi="Arial" w:cs="Arial"/>
          <w:b/>
          <w:sz w:val="18"/>
          <w:szCs w:val="22"/>
          <w:lang w:val="fr-FR"/>
        </w:rPr>
      </w:pPr>
      <w:r w:rsidRPr="003C76CE">
        <w:rPr>
          <w:rFonts w:ascii="Arial" w:hAnsi="Arial" w:cs="Arial"/>
          <w:b/>
          <w:sz w:val="18"/>
          <w:szCs w:val="22"/>
          <w:lang w:val="fr-FR"/>
        </w:rPr>
        <w:t>Tel. 22 51 72 312</w:t>
      </w:r>
    </w:p>
    <w:p w:rsidR="00FB7DFF" w:rsidRPr="00D9517E" w:rsidRDefault="003B1B74" w:rsidP="00AE51C3">
      <w:pPr>
        <w:spacing w:line="360" w:lineRule="auto"/>
        <w:rPr>
          <w:rFonts w:ascii="Arial" w:hAnsi="Arial" w:cs="Arial"/>
          <w:sz w:val="18"/>
          <w:szCs w:val="18"/>
          <w:lang w:val="fr-FR"/>
        </w:rPr>
      </w:pPr>
      <w:r w:rsidRPr="00D9517E">
        <w:rPr>
          <w:rFonts w:ascii="Arial" w:hAnsi="Arial" w:cs="Arial"/>
          <w:b/>
          <w:sz w:val="18"/>
          <w:szCs w:val="18"/>
          <w:lang w:val="fr-FR"/>
        </w:rPr>
        <w:t xml:space="preserve">e-mail: </w:t>
      </w:r>
      <w:r w:rsidR="00ED048E">
        <w:fldChar w:fldCharType="begin"/>
      </w:r>
      <w:r w:rsidR="00ED048E" w:rsidRPr="00D9517E">
        <w:rPr>
          <w:lang w:val="fr-FR"/>
        </w:rPr>
        <w:instrText>HYPERLINK "mailto:biuroprasowe@carrefour.com"</w:instrText>
      </w:r>
      <w:r w:rsidR="00ED048E">
        <w:fldChar w:fldCharType="separate"/>
      </w:r>
      <w:r w:rsidRPr="00D9517E">
        <w:rPr>
          <w:rStyle w:val="Hipercze"/>
          <w:rFonts w:ascii="Arial" w:hAnsi="Arial" w:cs="Arial"/>
          <w:b/>
          <w:sz w:val="18"/>
          <w:szCs w:val="18"/>
          <w:lang w:val="fr-FR"/>
        </w:rPr>
        <w:t>biuroprasowe@carrefour.com</w:t>
      </w:r>
      <w:r w:rsidR="00ED048E">
        <w:fldChar w:fldCharType="end"/>
      </w:r>
    </w:p>
    <w:p w:rsidR="00FB7DFF" w:rsidRDefault="00FB7DFF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Małgorzata </w:t>
      </w:r>
      <w:proofErr w:type="spellStart"/>
      <w:r>
        <w:rPr>
          <w:rFonts w:ascii="Arial" w:hAnsi="Arial" w:cs="Arial"/>
          <w:sz w:val="20"/>
          <w:szCs w:val="22"/>
        </w:rPr>
        <w:t>Skoczylas-Kouyoumdjian</w:t>
      </w:r>
      <w:proofErr w:type="spellEnd"/>
      <w:r w:rsidRPr="00CF3F5B">
        <w:rPr>
          <w:rFonts w:ascii="Arial" w:hAnsi="Arial" w:cs="Arial"/>
          <w:sz w:val="20"/>
          <w:szCs w:val="22"/>
        </w:rPr>
        <w:t>, dział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6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malgorzata_skoczylas-kouyoumdjian@carrefour.com</w:t>
        </w:r>
      </w:hyperlink>
    </w:p>
    <w:p w:rsidR="00FB7DFF" w:rsidRDefault="00FB7DFF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</w:t>
      </w:r>
      <w:proofErr w:type="gramStart"/>
      <w:r w:rsidRPr="00CF3F5B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br/>
      </w:r>
      <w:hyperlink r:id="rId7" w:history="1">
        <w:proofErr w:type="gramEnd"/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FB7DFF" w:rsidSect="00D51EDE">
      <w:headerReference w:type="default" r:id="rId8"/>
      <w:pgSz w:w="11906" w:h="16838"/>
      <w:pgMar w:top="2805" w:right="141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5D" w:rsidRDefault="0023225D">
      <w:r>
        <w:separator/>
      </w:r>
    </w:p>
  </w:endnote>
  <w:endnote w:type="continuationSeparator" w:id="0">
    <w:p w:rsidR="0023225D" w:rsidRDefault="0023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5D" w:rsidRDefault="0023225D">
      <w:r>
        <w:separator/>
      </w:r>
    </w:p>
  </w:footnote>
  <w:footnote w:type="continuationSeparator" w:id="0">
    <w:p w:rsidR="0023225D" w:rsidRDefault="00232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25D" w:rsidRDefault="00ED048E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cg_cl_pprojection" style="position:absolute;margin-left:355.45pt;margin-top:3.6pt;width:114.75pt;height:96.75pt;z-index:251660288;visibility:visible">
          <v:imagedata r:id="rId1" o:title=""/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40E"/>
    <w:rsid w:val="00005219"/>
    <w:rsid w:val="00015818"/>
    <w:rsid w:val="000164A3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74AE1"/>
    <w:rsid w:val="00077134"/>
    <w:rsid w:val="00082FE7"/>
    <w:rsid w:val="0008714E"/>
    <w:rsid w:val="000879D7"/>
    <w:rsid w:val="000942CF"/>
    <w:rsid w:val="000970AC"/>
    <w:rsid w:val="000A09E8"/>
    <w:rsid w:val="000A30B8"/>
    <w:rsid w:val="000A471A"/>
    <w:rsid w:val="000A50F0"/>
    <w:rsid w:val="000A55E4"/>
    <w:rsid w:val="000B2A31"/>
    <w:rsid w:val="000B6496"/>
    <w:rsid w:val="000D3394"/>
    <w:rsid w:val="000D538F"/>
    <w:rsid w:val="000D6066"/>
    <w:rsid w:val="000F75A7"/>
    <w:rsid w:val="00101420"/>
    <w:rsid w:val="0010163B"/>
    <w:rsid w:val="00105F19"/>
    <w:rsid w:val="001113F6"/>
    <w:rsid w:val="00114204"/>
    <w:rsid w:val="00114B5D"/>
    <w:rsid w:val="0012222D"/>
    <w:rsid w:val="00124BB3"/>
    <w:rsid w:val="001323F1"/>
    <w:rsid w:val="001327E5"/>
    <w:rsid w:val="0013574B"/>
    <w:rsid w:val="00137F72"/>
    <w:rsid w:val="00141154"/>
    <w:rsid w:val="0014172C"/>
    <w:rsid w:val="00146BE7"/>
    <w:rsid w:val="0015118E"/>
    <w:rsid w:val="0015240E"/>
    <w:rsid w:val="00154C72"/>
    <w:rsid w:val="001614AA"/>
    <w:rsid w:val="001676BC"/>
    <w:rsid w:val="0018448A"/>
    <w:rsid w:val="00187488"/>
    <w:rsid w:val="00192490"/>
    <w:rsid w:val="001A2EE9"/>
    <w:rsid w:val="001A3D36"/>
    <w:rsid w:val="001B0F5D"/>
    <w:rsid w:val="001C56DF"/>
    <w:rsid w:val="001C5A0D"/>
    <w:rsid w:val="001D5E0B"/>
    <w:rsid w:val="001E1D6F"/>
    <w:rsid w:val="001F044C"/>
    <w:rsid w:val="001F325E"/>
    <w:rsid w:val="002079F3"/>
    <w:rsid w:val="00210E66"/>
    <w:rsid w:val="00213F3C"/>
    <w:rsid w:val="00216B17"/>
    <w:rsid w:val="00220A5D"/>
    <w:rsid w:val="00222C7F"/>
    <w:rsid w:val="0023225D"/>
    <w:rsid w:val="0023612C"/>
    <w:rsid w:val="002370A0"/>
    <w:rsid w:val="00237D4A"/>
    <w:rsid w:val="00245570"/>
    <w:rsid w:val="00245D67"/>
    <w:rsid w:val="00251BC1"/>
    <w:rsid w:val="00253BAA"/>
    <w:rsid w:val="002648F7"/>
    <w:rsid w:val="00272A26"/>
    <w:rsid w:val="0027670C"/>
    <w:rsid w:val="002853F6"/>
    <w:rsid w:val="002948FE"/>
    <w:rsid w:val="002A2220"/>
    <w:rsid w:val="002A3605"/>
    <w:rsid w:val="002A4AA0"/>
    <w:rsid w:val="002A5A10"/>
    <w:rsid w:val="002B63EE"/>
    <w:rsid w:val="002B65EE"/>
    <w:rsid w:val="002C0ED7"/>
    <w:rsid w:val="002C58C1"/>
    <w:rsid w:val="002D35DF"/>
    <w:rsid w:val="002E1C29"/>
    <w:rsid w:val="002E6025"/>
    <w:rsid w:val="002E6F4A"/>
    <w:rsid w:val="002F0188"/>
    <w:rsid w:val="0030664B"/>
    <w:rsid w:val="00310B70"/>
    <w:rsid w:val="00313823"/>
    <w:rsid w:val="003218ED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841A2"/>
    <w:rsid w:val="00397127"/>
    <w:rsid w:val="003A31AC"/>
    <w:rsid w:val="003B1B74"/>
    <w:rsid w:val="003B3DF2"/>
    <w:rsid w:val="003C1037"/>
    <w:rsid w:val="003C1246"/>
    <w:rsid w:val="003C2950"/>
    <w:rsid w:val="003C35C4"/>
    <w:rsid w:val="003C3B0E"/>
    <w:rsid w:val="003C4CAA"/>
    <w:rsid w:val="003C6BF4"/>
    <w:rsid w:val="003C76CE"/>
    <w:rsid w:val="003D130D"/>
    <w:rsid w:val="003D3A2D"/>
    <w:rsid w:val="003D5B20"/>
    <w:rsid w:val="003D7272"/>
    <w:rsid w:val="003D7475"/>
    <w:rsid w:val="003E2C6E"/>
    <w:rsid w:val="003E3794"/>
    <w:rsid w:val="003E39F9"/>
    <w:rsid w:val="003F18F4"/>
    <w:rsid w:val="003F2BFE"/>
    <w:rsid w:val="003F3EA5"/>
    <w:rsid w:val="00402478"/>
    <w:rsid w:val="00412132"/>
    <w:rsid w:val="0041411A"/>
    <w:rsid w:val="00415585"/>
    <w:rsid w:val="00426A28"/>
    <w:rsid w:val="00432AA2"/>
    <w:rsid w:val="00440F11"/>
    <w:rsid w:val="004508BE"/>
    <w:rsid w:val="00460CFB"/>
    <w:rsid w:val="00465072"/>
    <w:rsid w:val="0047320C"/>
    <w:rsid w:val="0047505F"/>
    <w:rsid w:val="00475524"/>
    <w:rsid w:val="00480333"/>
    <w:rsid w:val="0048094C"/>
    <w:rsid w:val="00482B64"/>
    <w:rsid w:val="00492832"/>
    <w:rsid w:val="004A6D0F"/>
    <w:rsid w:val="004B1A74"/>
    <w:rsid w:val="004B2B92"/>
    <w:rsid w:val="004B7129"/>
    <w:rsid w:val="004C2A9E"/>
    <w:rsid w:val="004C3D24"/>
    <w:rsid w:val="004E08A1"/>
    <w:rsid w:val="004F05CA"/>
    <w:rsid w:val="004F6211"/>
    <w:rsid w:val="004F76B3"/>
    <w:rsid w:val="00502D13"/>
    <w:rsid w:val="00516A5B"/>
    <w:rsid w:val="0052010B"/>
    <w:rsid w:val="00524264"/>
    <w:rsid w:val="005276E3"/>
    <w:rsid w:val="00527B2E"/>
    <w:rsid w:val="00541328"/>
    <w:rsid w:val="0057166C"/>
    <w:rsid w:val="0057512F"/>
    <w:rsid w:val="00575DF1"/>
    <w:rsid w:val="00580E60"/>
    <w:rsid w:val="0059100E"/>
    <w:rsid w:val="00591185"/>
    <w:rsid w:val="00594A1E"/>
    <w:rsid w:val="005A24DA"/>
    <w:rsid w:val="005B7545"/>
    <w:rsid w:val="005B7FA5"/>
    <w:rsid w:val="005D2B99"/>
    <w:rsid w:val="005F4C75"/>
    <w:rsid w:val="00604B4B"/>
    <w:rsid w:val="0061165A"/>
    <w:rsid w:val="00614771"/>
    <w:rsid w:val="006161CF"/>
    <w:rsid w:val="0063166E"/>
    <w:rsid w:val="00633914"/>
    <w:rsid w:val="00657BC0"/>
    <w:rsid w:val="00675BD2"/>
    <w:rsid w:val="00690298"/>
    <w:rsid w:val="0069139F"/>
    <w:rsid w:val="00695436"/>
    <w:rsid w:val="0069673B"/>
    <w:rsid w:val="006A1F31"/>
    <w:rsid w:val="006A2EB7"/>
    <w:rsid w:val="006A63D1"/>
    <w:rsid w:val="006B0522"/>
    <w:rsid w:val="006B5942"/>
    <w:rsid w:val="006B6792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46987"/>
    <w:rsid w:val="00755466"/>
    <w:rsid w:val="007555A3"/>
    <w:rsid w:val="00755B1A"/>
    <w:rsid w:val="0076162F"/>
    <w:rsid w:val="007638AA"/>
    <w:rsid w:val="00765376"/>
    <w:rsid w:val="007662AA"/>
    <w:rsid w:val="007745A5"/>
    <w:rsid w:val="0077681A"/>
    <w:rsid w:val="00781BBF"/>
    <w:rsid w:val="00782404"/>
    <w:rsid w:val="00783154"/>
    <w:rsid w:val="00793A4D"/>
    <w:rsid w:val="007946F9"/>
    <w:rsid w:val="007A0D44"/>
    <w:rsid w:val="007A3B21"/>
    <w:rsid w:val="007A53A3"/>
    <w:rsid w:val="007A6C22"/>
    <w:rsid w:val="007C1A06"/>
    <w:rsid w:val="007C6871"/>
    <w:rsid w:val="007D63E5"/>
    <w:rsid w:val="007D7FC9"/>
    <w:rsid w:val="007E4199"/>
    <w:rsid w:val="00804A25"/>
    <w:rsid w:val="0080658F"/>
    <w:rsid w:val="00807EA4"/>
    <w:rsid w:val="008141CE"/>
    <w:rsid w:val="00816223"/>
    <w:rsid w:val="00820D5F"/>
    <w:rsid w:val="008246B7"/>
    <w:rsid w:val="00824FA8"/>
    <w:rsid w:val="00834316"/>
    <w:rsid w:val="00835C67"/>
    <w:rsid w:val="00843DE1"/>
    <w:rsid w:val="00844BC1"/>
    <w:rsid w:val="00844D3D"/>
    <w:rsid w:val="00850308"/>
    <w:rsid w:val="00851452"/>
    <w:rsid w:val="00851E8F"/>
    <w:rsid w:val="008526E0"/>
    <w:rsid w:val="00854405"/>
    <w:rsid w:val="008559F6"/>
    <w:rsid w:val="0085779A"/>
    <w:rsid w:val="008614AF"/>
    <w:rsid w:val="00862F52"/>
    <w:rsid w:val="00864510"/>
    <w:rsid w:val="0087469C"/>
    <w:rsid w:val="0089123E"/>
    <w:rsid w:val="0089146B"/>
    <w:rsid w:val="008973C8"/>
    <w:rsid w:val="008A346E"/>
    <w:rsid w:val="008A4058"/>
    <w:rsid w:val="008A4144"/>
    <w:rsid w:val="008A616B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F3897"/>
    <w:rsid w:val="00900ADE"/>
    <w:rsid w:val="00905F9B"/>
    <w:rsid w:val="00906EFD"/>
    <w:rsid w:val="00907FED"/>
    <w:rsid w:val="00911DC2"/>
    <w:rsid w:val="00916CBD"/>
    <w:rsid w:val="009315D3"/>
    <w:rsid w:val="00934060"/>
    <w:rsid w:val="009424E8"/>
    <w:rsid w:val="00944FE7"/>
    <w:rsid w:val="00952955"/>
    <w:rsid w:val="00953524"/>
    <w:rsid w:val="0097203E"/>
    <w:rsid w:val="00982BD2"/>
    <w:rsid w:val="00991497"/>
    <w:rsid w:val="009948D1"/>
    <w:rsid w:val="009969C3"/>
    <w:rsid w:val="00997A6F"/>
    <w:rsid w:val="00997D36"/>
    <w:rsid w:val="009A4736"/>
    <w:rsid w:val="009A7EFB"/>
    <w:rsid w:val="009B09D6"/>
    <w:rsid w:val="009B4035"/>
    <w:rsid w:val="009B6A40"/>
    <w:rsid w:val="009B6AE1"/>
    <w:rsid w:val="009C2432"/>
    <w:rsid w:val="009C28DB"/>
    <w:rsid w:val="009C2A56"/>
    <w:rsid w:val="009E681E"/>
    <w:rsid w:val="009F0C6F"/>
    <w:rsid w:val="009F4781"/>
    <w:rsid w:val="009F7191"/>
    <w:rsid w:val="00A10266"/>
    <w:rsid w:val="00A1754C"/>
    <w:rsid w:val="00A3022C"/>
    <w:rsid w:val="00A30CDC"/>
    <w:rsid w:val="00A33F59"/>
    <w:rsid w:val="00A347EC"/>
    <w:rsid w:val="00A56A3B"/>
    <w:rsid w:val="00A56FA9"/>
    <w:rsid w:val="00A62678"/>
    <w:rsid w:val="00A648F7"/>
    <w:rsid w:val="00A7482E"/>
    <w:rsid w:val="00A77762"/>
    <w:rsid w:val="00A77CBB"/>
    <w:rsid w:val="00A82F2C"/>
    <w:rsid w:val="00A83D44"/>
    <w:rsid w:val="00A859A9"/>
    <w:rsid w:val="00A86CB1"/>
    <w:rsid w:val="00A900F2"/>
    <w:rsid w:val="00AA7B04"/>
    <w:rsid w:val="00AB5EE6"/>
    <w:rsid w:val="00AC3374"/>
    <w:rsid w:val="00AD0605"/>
    <w:rsid w:val="00AD31D7"/>
    <w:rsid w:val="00AD7E1F"/>
    <w:rsid w:val="00AE0B9C"/>
    <w:rsid w:val="00AE25BE"/>
    <w:rsid w:val="00AE462F"/>
    <w:rsid w:val="00AE51C3"/>
    <w:rsid w:val="00AF0C2C"/>
    <w:rsid w:val="00AF5C1D"/>
    <w:rsid w:val="00AF614F"/>
    <w:rsid w:val="00AF64A9"/>
    <w:rsid w:val="00B003F5"/>
    <w:rsid w:val="00B01353"/>
    <w:rsid w:val="00B10621"/>
    <w:rsid w:val="00B12A97"/>
    <w:rsid w:val="00B16C5D"/>
    <w:rsid w:val="00B213E0"/>
    <w:rsid w:val="00B21622"/>
    <w:rsid w:val="00B244B7"/>
    <w:rsid w:val="00B268C0"/>
    <w:rsid w:val="00B37139"/>
    <w:rsid w:val="00B47415"/>
    <w:rsid w:val="00B508FE"/>
    <w:rsid w:val="00B65A70"/>
    <w:rsid w:val="00B6769C"/>
    <w:rsid w:val="00B70A3C"/>
    <w:rsid w:val="00B71B2B"/>
    <w:rsid w:val="00B74DF3"/>
    <w:rsid w:val="00B76ABE"/>
    <w:rsid w:val="00B90573"/>
    <w:rsid w:val="00B91565"/>
    <w:rsid w:val="00B9402C"/>
    <w:rsid w:val="00B94A1A"/>
    <w:rsid w:val="00BA1067"/>
    <w:rsid w:val="00BA5994"/>
    <w:rsid w:val="00BB29B9"/>
    <w:rsid w:val="00BB611B"/>
    <w:rsid w:val="00BD0AAB"/>
    <w:rsid w:val="00BD1577"/>
    <w:rsid w:val="00BE005A"/>
    <w:rsid w:val="00BF2358"/>
    <w:rsid w:val="00C038FC"/>
    <w:rsid w:val="00C12EC3"/>
    <w:rsid w:val="00C307E9"/>
    <w:rsid w:val="00C326AF"/>
    <w:rsid w:val="00C3334E"/>
    <w:rsid w:val="00C37DE8"/>
    <w:rsid w:val="00C42BC4"/>
    <w:rsid w:val="00C46074"/>
    <w:rsid w:val="00C5216B"/>
    <w:rsid w:val="00C56802"/>
    <w:rsid w:val="00C67096"/>
    <w:rsid w:val="00C71BC6"/>
    <w:rsid w:val="00C73DE5"/>
    <w:rsid w:val="00C74B68"/>
    <w:rsid w:val="00C75886"/>
    <w:rsid w:val="00C76EB0"/>
    <w:rsid w:val="00C82CCE"/>
    <w:rsid w:val="00C83531"/>
    <w:rsid w:val="00C92599"/>
    <w:rsid w:val="00C9577F"/>
    <w:rsid w:val="00CA0EBB"/>
    <w:rsid w:val="00CB1190"/>
    <w:rsid w:val="00CB3755"/>
    <w:rsid w:val="00CC7321"/>
    <w:rsid w:val="00CD0176"/>
    <w:rsid w:val="00CD4A57"/>
    <w:rsid w:val="00CE1A4D"/>
    <w:rsid w:val="00CF3F5B"/>
    <w:rsid w:val="00CF761F"/>
    <w:rsid w:val="00D014CE"/>
    <w:rsid w:val="00D232C5"/>
    <w:rsid w:val="00D270A9"/>
    <w:rsid w:val="00D279FC"/>
    <w:rsid w:val="00D27AE3"/>
    <w:rsid w:val="00D407EF"/>
    <w:rsid w:val="00D458C1"/>
    <w:rsid w:val="00D45DF8"/>
    <w:rsid w:val="00D476F0"/>
    <w:rsid w:val="00D511FA"/>
    <w:rsid w:val="00D51EDE"/>
    <w:rsid w:val="00D52266"/>
    <w:rsid w:val="00D52A24"/>
    <w:rsid w:val="00D5433E"/>
    <w:rsid w:val="00D64F8B"/>
    <w:rsid w:val="00D72C80"/>
    <w:rsid w:val="00D9517E"/>
    <w:rsid w:val="00DB7010"/>
    <w:rsid w:val="00DD7600"/>
    <w:rsid w:val="00DD7E35"/>
    <w:rsid w:val="00DF0629"/>
    <w:rsid w:val="00DF3F5C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50693"/>
    <w:rsid w:val="00E553B4"/>
    <w:rsid w:val="00E6476F"/>
    <w:rsid w:val="00E72314"/>
    <w:rsid w:val="00E77138"/>
    <w:rsid w:val="00E815D1"/>
    <w:rsid w:val="00E86E04"/>
    <w:rsid w:val="00E879A9"/>
    <w:rsid w:val="00E93881"/>
    <w:rsid w:val="00E97B26"/>
    <w:rsid w:val="00EA6396"/>
    <w:rsid w:val="00EA7368"/>
    <w:rsid w:val="00EB0D78"/>
    <w:rsid w:val="00EB4B9B"/>
    <w:rsid w:val="00EB75E4"/>
    <w:rsid w:val="00EC7839"/>
    <w:rsid w:val="00EC7D1C"/>
    <w:rsid w:val="00ED048E"/>
    <w:rsid w:val="00ED41A8"/>
    <w:rsid w:val="00ED5BF7"/>
    <w:rsid w:val="00EE7768"/>
    <w:rsid w:val="00EF2F2D"/>
    <w:rsid w:val="00EF374B"/>
    <w:rsid w:val="00EF40E8"/>
    <w:rsid w:val="00EF4A26"/>
    <w:rsid w:val="00EF6EC7"/>
    <w:rsid w:val="00F1579B"/>
    <w:rsid w:val="00F22A9F"/>
    <w:rsid w:val="00F2428E"/>
    <w:rsid w:val="00F2444F"/>
    <w:rsid w:val="00F56853"/>
    <w:rsid w:val="00F57D0A"/>
    <w:rsid w:val="00F6656C"/>
    <w:rsid w:val="00F6729E"/>
    <w:rsid w:val="00F67C47"/>
    <w:rsid w:val="00F718C8"/>
    <w:rsid w:val="00F81B19"/>
    <w:rsid w:val="00F8377B"/>
    <w:rsid w:val="00F847F1"/>
    <w:rsid w:val="00F94D9F"/>
    <w:rsid w:val="00F97429"/>
    <w:rsid w:val="00FA17F6"/>
    <w:rsid w:val="00FA2805"/>
    <w:rsid w:val="00FA3D5B"/>
    <w:rsid w:val="00FA7D91"/>
    <w:rsid w:val="00FB0657"/>
    <w:rsid w:val="00FB5D2D"/>
    <w:rsid w:val="00FB7DFF"/>
    <w:rsid w:val="00FD3548"/>
    <w:rsid w:val="00FD3671"/>
    <w:rsid w:val="00FD6BCD"/>
    <w:rsid w:val="00FE171B"/>
    <w:rsid w:val="00FE2216"/>
    <w:rsid w:val="00FE5C9A"/>
    <w:rsid w:val="00FE5EFE"/>
    <w:rsid w:val="00FF0668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6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ia_cieslikows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gorzata_skoczylas-kouyoumdjian@carrefou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527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subject/>
  <dc:creator>IT</dc:creator>
  <cp:keywords/>
  <dc:description/>
  <cp:lastModifiedBy>Install</cp:lastModifiedBy>
  <cp:revision>4</cp:revision>
  <cp:lastPrinted>2013-03-06T15:15:00Z</cp:lastPrinted>
  <dcterms:created xsi:type="dcterms:W3CDTF">2013-03-06T15:37:00Z</dcterms:created>
  <dcterms:modified xsi:type="dcterms:W3CDTF">2013-03-06T15:38:00Z</dcterms:modified>
</cp:coreProperties>
</file>