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1F" w:rsidRPr="007A6C22" w:rsidRDefault="00877C1F" w:rsidP="00033973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877C1F" w:rsidRDefault="00877C1F" w:rsidP="00DD3871">
      <w:pPr>
        <w:pStyle w:val="Tekstpodstawowy"/>
        <w:jc w:val="lef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>
        <w:rPr>
          <w:b w:val="0"/>
          <w:sz w:val="22"/>
          <w:szCs w:val="22"/>
        </w:rPr>
        <w:t xml:space="preserve">2 </w:t>
      </w:r>
      <w:proofErr w:type="gramStart"/>
      <w:r>
        <w:rPr>
          <w:b w:val="0"/>
          <w:sz w:val="22"/>
          <w:szCs w:val="22"/>
        </w:rPr>
        <w:t>sierpnia</w:t>
      </w:r>
      <w:r w:rsidRPr="007A6C22">
        <w:rPr>
          <w:b w:val="0"/>
          <w:sz w:val="22"/>
          <w:szCs w:val="22"/>
        </w:rPr>
        <w:t xml:space="preserve"> 2013 r</w:t>
      </w:r>
      <w:proofErr w:type="gramEnd"/>
      <w:r w:rsidRPr="007A6C22">
        <w:rPr>
          <w:b w:val="0"/>
          <w:sz w:val="22"/>
          <w:szCs w:val="22"/>
        </w:rPr>
        <w:t>.</w:t>
      </w:r>
    </w:p>
    <w:p w:rsidR="00877C1F" w:rsidRDefault="00877C1F" w:rsidP="00DD3871">
      <w:pPr>
        <w:pStyle w:val="Tekstpodstawowy"/>
        <w:jc w:val="left"/>
        <w:rPr>
          <w:b w:val="0"/>
          <w:sz w:val="22"/>
          <w:szCs w:val="22"/>
        </w:rPr>
      </w:pPr>
    </w:p>
    <w:p w:rsidR="00877C1F" w:rsidRPr="00DD3871" w:rsidRDefault="00877C1F" w:rsidP="00DD3871">
      <w:pPr>
        <w:pStyle w:val="Tekstpodstawowy"/>
        <w:jc w:val="left"/>
        <w:rPr>
          <w:b w:val="0"/>
          <w:sz w:val="22"/>
          <w:szCs w:val="22"/>
        </w:rPr>
      </w:pPr>
    </w:p>
    <w:p w:rsidR="00877C1F" w:rsidRPr="00DD3871" w:rsidRDefault="00877C1F" w:rsidP="00DD3871">
      <w:pPr>
        <w:pStyle w:val="Tekstpodstawowy"/>
        <w:spacing w:after="240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 Mimo wakacji Carrefour Express nie zwalnia tempa</w:t>
      </w:r>
    </w:p>
    <w:p w:rsidR="00877C1F" w:rsidRDefault="00877C1F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lipcu </w:t>
      </w:r>
      <w:r w:rsidR="000708A2">
        <w:rPr>
          <w:rFonts w:ascii="Arial" w:hAnsi="Arial" w:cs="Arial"/>
          <w:b/>
          <w:sz w:val="22"/>
          <w:szCs w:val="22"/>
        </w:rPr>
        <w:t xml:space="preserve">Carrefour otworzył </w:t>
      </w:r>
      <w:r>
        <w:rPr>
          <w:rFonts w:ascii="Arial" w:hAnsi="Arial" w:cs="Arial"/>
          <w:b/>
          <w:sz w:val="22"/>
          <w:szCs w:val="22"/>
        </w:rPr>
        <w:t xml:space="preserve">13 nowych sklepów franczyzowych. Nowe placówki </w:t>
      </w:r>
      <w:r w:rsidR="000708A2">
        <w:rPr>
          <w:rFonts w:ascii="Arial" w:hAnsi="Arial" w:cs="Arial"/>
          <w:b/>
          <w:sz w:val="22"/>
          <w:szCs w:val="22"/>
        </w:rPr>
        <w:t xml:space="preserve">zostały otwarte </w:t>
      </w:r>
      <w:r>
        <w:rPr>
          <w:rFonts w:ascii="Arial" w:hAnsi="Arial" w:cs="Arial"/>
          <w:b/>
          <w:sz w:val="22"/>
          <w:szCs w:val="22"/>
        </w:rPr>
        <w:t xml:space="preserve">m.in. w Ostródzie, Warszawie i Krakowie. </w:t>
      </w:r>
    </w:p>
    <w:p w:rsidR="00877C1F" w:rsidRDefault="00877C1F" w:rsidP="00D007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77C1F" w:rsidRDefault="00877C1F" w:rsidP="00946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Lato to pora roku, w której większość osób przeznacza dużo czasu na odpoczynek. Jednak Carrefour nie zwalnia tempa i stale dynamicznie się rozwija. Tylko w lipcu powstało 13 nowych sklepów należących do sieci franczyzowej Carrefour. W ubiegłym miesiącu sklepy z logo Carrefour Express i </w:t>
      </w:r>
      <w:proofErr w:type="spellStart"/>
      <w:r>
        <w:rPr>
          <w:rFonts w:ascii="Arial" w:hAnsi="Arial" w:cs="Arial"/>
          <w:sz w:val="22"/>
          <w:szCs w:val="22"/>
        </w:rPr>
        <w:t>Globi</w:t>
      </w:r>
      <w:proofErr w:type="spellEnd"/>
      <w:r>
        <w:rPr>
          <w:rFonts w:ascii="Arial" w:hAnsi="Arial" w:cs="Arial"/>
          <w:sz w:val="22"/>
          <w:szCs w:val="22"/>
        </w:rPr>
        <w:t xml:space="preserve"> powstały m.in. w Czajkowie, Limanowej, Krakowie, Ostródzie, Gdańsku i Warszawie. Unikalny koncept franczyzow</w:t>
      </w:r>
      <w:r w:rsidR="00C61390">
        <w:rPr>
          <w:rFonts w:ascii="Arial" w:hAnsi="Arial" w:cs="Arial"/>
          <w:sz w:val="22"/>
          <w:szCs w:val="22"/>
        </w:rPr>
        <w:t>y Carrefour dostosowany jest do </w:t>
      </w:r>
      <w:r>
        <w:rPr>
          <w:rFonts w:ascii="Arial" w:hAnsi="Arial" w:cs="Arial"/>
          <w:sz w:val="22"/>
          <w:szCs w:val="22"/>
        </w:rPr>
        <w:t xml:space="preserve">lokalnego klienta, dlatego nowe placówki </w:t>
      </w:r>
      <w:proofErr w:type="spellStart"/>
      <w:r>
        <w:rPr>
          <w:rFonts w:ascii="Arial" w:hAnsi="Arial" w:cs="Arial"/>
          <w:sz w:val="22"/>
          <w:szCs w:val="22"/>
        </w:rPr>
        <w:t>franczyzowe</w:t>
      </w:r>
      <w:proofErr w:type="spellEnd"/>
      <w:r>
        <w:rPr>
          <w:rFonts w:ascii="Arial" w:hAnsi="Arial" w:cs="Arial"/>
          <w:sz w:val="22"/>
          <w:szCs w:val="22"/>
        </w:rPr>
        <w:t xml:space="preserve"> powstają zarówno w małych miejscowościach, jak i w wielkich miastach jak Warszawa czy Kraków.</w:t>
      </w: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7C1F" w:rsidRPr="006356B9" w:rsidRDefault="00877C1F" w:rsidP="00D007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56B9">
        <w:rPr>
          <w:rFonts w:ascii="Arial" w:hAnsi="Arial" w:cs="Arial"/>
          <w:b/>
          <w:sz w:val="22"/>
          <w:szCs w:val="22"/>
        </w:rPr>
        <w:t xml:space="preserve">Carrefour Express </w:t>
      </w:r>
      <w:proofErr w:type="spellStart"/>
      <w:r w:rsidRPr="006356B9">
        <w:rPr>
          <w:rFonts w:ascii="Arial" w:hAnsi="Arial" w:cs="Arial"/>
          <w:b/>
          <w:sz w:val="22"/>
          <w:szCs w:val="22"/>
        </w:rPr>
        <w:t>conv</w:t>
      </w:r>
      <w:r>
        <w:rPr>
          <w:rFonts w:ascii="Arial" w:hAnsi="Arial" w:cs="Arial"/>
          <w:b/>
          <w:sz w:val="22"/>
          <w:szCs w:val="22"/>
        </w:rPr>
        <w:t>e</w:t>
      </w:r>
      <w:r w:rsidRPr="006356B9">
        <w:rPr>
          <w:rFonts w:ascii="Arial" w:hAnsi="Arial" w:cs="Arial"/>
          <w:b/>
          <w:sz w:val="22"/>
          <w:szCs w:val="22"/>
        </w:rPr>
        <w:t>nience</w:t>
      </w:r>
      <w:proofErr w:type="spellEnd"/>
      <w:r w:rsidRPr="006356B9">
        <w:rPr>
          <w:rFonts w:ascii="Arial" w:hAnsi="Arial" w:cs="Arial"/>
          <w:b/>
          <w:sz w:val="22"/>
          <w:szCs w:val="22"/>
        </w:rPr>
        <w:t xml:space="preserve"> – sklep zarówno dla menedżera, jak i </w:t>
      </w:r>
      <w:r>
        <w:rPr>
          <w:rFonts w:ascii="Arial" w:hAnsi="Arial" w:cs="Arial"/>
          <w:b/>
          <w:sz w:val="22"/>
          <w:szCs w:val="22"/>
        </w:rPr>
        <w:t xml:space="preserve">dla </w:t>
      </w:r>
      <w:r w:rsidRPr="006356B9">
        <w:rPr>
          <w:rFonts w:ascii="Arial" w:hAnsi="Arial" w:cs="Arial"/>
          <w:b/>
          <w:sz w:val="22"/>
          <w:szCs w:val="22"/>
        </w:rPr>
        <w:t>turysty</w:t>
      </w: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Dynamiczny rozwój sieci franczyzowej Carrefour jest dowode</w:t>
      </w:r>
      <w:r w:rsidR="00C61390">
        <w:rPr>
          <w:rFonts w:ascii="Arial" w:hAnsi="Arial" w:cs="Arial"/>
          <w:sz w:val="22"/>
          <w:szCs w:val="22"/>
        </w:rPr>
        <w:t>m, że oferta firmy odpowiada na </w:t>
      </w:r>
      <w:r>
        <w:rPr>
          <w:rFonts w:ascii="Arial" w:hAnsi="Arial" w:cs="Arial"/>
          <w:sz w:val="22"/>
          <w:szCs w:val="22"/>
        </w:rPr>
        <w:t xml:space="preserve">oczekiwania właścicieli małych sklepów, oferując im to, czego oczekują ich klienci. Jednym z konceptów, który zyskuje coraz większą popularność, jest </w:t>
      </w:r>
      <w:r w:rsidRPr="00FD2BB9">
        <w:rPr>
          <w:rFonts w:ascii="Arial" w:hAnsi="Arial" w:cs="Arial"/>
          <w:sz w:val="22"/>
          <w:szCs w:val="22"/>
        </w:rPr>
        <w:t xml:space="preserve">Carrefour Express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FD2BB9">
        <w:rPr>
          <w:rFonts w:ascii="Arial" w:hAnsi="Arial" w:cs="Arial"/>
          <w:sz w:val="22"/>
          <w:szCs w:val="22"/>
        </w:rPr>
        <w:t>onvenience</w:t>
      </w:r>
      <w:proofErr w:type="spellEnd"/>
      <w:r>
        <w:rPr>
          <w:rFonts w:ascii="Arial" w:hAnsi="Arial" w:cs="Arial"/>
          <w:sz w:val="22"/>
          <w:szCs w:val="22"/>
        </w:rPr>
        <w:t xml:space="preserve"> z pomarańczowym logo. Są to miejskie sklepy, które spełniają oczekiwania klientów z dużych miast. Placówki te bardzo dobrze funkcjonują w pobliżu centrów biznesowych</w:t>
      </w:r>
      <w:r w:rsidRPr="00421FD0">
        <w:rPr>
          <w:rFonts w:ascii="Arial" w:hAnsi="Arial" w:cs="Arial"/>
          <w:sz w:val="22"/>
          <w:szCs w:val="22"/>
        </w:rPr>
        <w:t>, blis</w:t>
      </w:r>
      <w:r>
        <w:rPr>
          <w:rFonts w:ascii="Arial" w:hAnsi="Arial" w:cs="Arial"/>
          <w:sz w:val="22"/>
          <w:szCs w:val="22"/>
        </w:rPr>
        <w:t>ko dworca kolejowego lub miejsc</w:t>
      </w:r>
      <w:r w:rsidRPr="00421FD0">
        <w:rPr>
          <w:rFonts w:ascii="Arial" w:hAnsi="Arial" w:cs="Arial"/>
          <w:sz w:val="22"/>
          <w:szCs w:val="22"/>
        </w:rPr>
        <w:t>, które chętnie odwiedzają duże grupy turystów</w:t>
      </w:r>
      <w:r>
        <w:rPr>
          <w:rFonts w:ascii="Arial" w:hAnsi="Arial" w:cs="Arial"/>
          <w:sz w:val="22"/>
          <w:szCs w:val="22"/>
        </w:rPr>
        <w:t xml:space="preserve">. W </w:t>
      </w:r>
      <w:r w:rsidR="00235BFD">
        <w:rPr>
          <w:rFonts w:ascii="Arial" w:hAnsi="Arial" w:cs="Arial"/>
          <w:sz w:val="22"/>
          <w:szCs w:val="22"/>
        </w:rPr>
        <w:t xml:space="preserve">czerwcu otwarto </w:t>
      </w:r>
      <w:r>
        <w:rPr>
          <w:rFonts w:ascii="Arial" w:hAnsi="Arial" w:cs="Arial"/>
          <w:sz w:val="22"/>
          <w:szCs w:val="22"/>
        </w:rPr>
        <w:t xml:space="preserve">dwa nowe „pomarańczowe” sklepy Carrefour </w:t>
      </w:r>
      <w:r w:rsidR="00235BFD">
        <w:rPr>
          <w:rFonts w:ascii="Arial" w:hAnsi="Arial" w:cs="Arial"/>
          <w:sz w:val="22"/>
          <w:szCs w:val="22"/>
        </w:rPr>
        <w:t xml:space="preserve">w Krakowie (ul. Sienna) i w Warszawie (ul. Nowy Świat) a w lipcu kolejne dwa sklepy w </w:t>
      </w:r>
      <w:r>
        <w:rPr>
          <w:rFonts w:ascii="Arial" w:hAnsi="Arial" w:cs="Arial"/>
          <w:sz w:val="22"/>
          <w:szCs w:val="22"/>
        </w:rPr>
        <w:t xml:space="preserve">centrum Krakowa – przy ul. </w:t>
      </w:r>
      <w:r w:rsidR="00C61390">
        <w:rPr>
          <w:rFonts w:ascii="Arial" w:hAnsi="Arial" w:cs="Arial"/>
          <w:sz w:val="22"/>
          <w:szCs w:val="22"/>
        </w:rPr>
        <w:t>Dietla oraz przy al. </w:t>
      </w:r>
      <w:r>
        <w:rPr>
          <w:rFonts w:ascii="Arial" w:hAnsi="Arial" w:cs="Arial"/>
          <w:sz w:val="22"/>
          <w:szCs w:val="22"/>
        </w:rPr>
        <w:t>Słowackiego. Placówki te bardzo dobrze odpowiadają na potrzeby turystów, którzy zwiedzając ciekawe miejsca, poszukują smacznych przekąsek, wody mineralnej czy świeżych soków. Popularne są one także wśród pracowników firm, którzy w trakcie krótkiej przerwy poszukują szybkiej i świeżej przekąski.</w:t>
      </w: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00EA8">
        <w:rPr>
          <w:rFonts w:ascii="Arial" w:hAnsi="Arial" w:cs="Arial"/>
          <w:i/>
          <w:sz w:val="22"/>
          <w:szCs w:val="22"/>
        </w:rPr>
        <w:t xml:space="preserve">Opracowaliśmy koncept Carrefour Express </w:t>
      </w:r>
      <w:proofErr w:type="spellStart"/>
      <w:r w:rsidRPr="00400EA8">
        <w:rPr>
          <w:rFonts w:ascii="Arial" w:hAnsi="Arial" w:cs="Arial"/>
          <w:i/>
          <w:sz w:val="22"/>
          <w:szCs w:val="22"/>
        </w:rPr>
        <w:t>convenience</w:t>
      </w:r>
      <w:proofErr w:type="spellEnd"/>
      <w:r w:rsidRPr="00400EA8">
        <w:rPr>
          <w:rFonts w:ascii="Arial" w:hAnsi="Arial" w:cs="Arial"/>
          <w:i/>
          <w:sz w:val="22"/>
          <w:szCs w:val="22"/>
        </w:rPr>
        <w:t xml:space="preserve"> w odpowiedzi na potrzeby typowo miejskiego klienta. Sklepy te są w 100 proc. samoobsługowe i oprócz produktów pierwszej potrzeby oferują dodatkowe usługi np. możliwość zrobienia ksero, opłacenia rachunków czy </w:t>
      </w:r>
      <w:r w:rsidRPr="00400EA8">
        <w:rPr>
          <w:rFonts w:ascii="Arial" w:hAnsi="Arial" w:cs="Arial"/>
          <w:i/>
          <w:sz w:val="22"/>
          <w:szCs w:val="22"/>
        </w:rPr>
        <w:lastRenderedPageBreak/>
        <w:t>doładowania telefonu</w:t>
      </w:r>
      <w:r w:rsidR="00772D19">
        <w:rPr>
          <w:rFonts w:ascii="Arial" w:hAnsi="Arial" w:cs="Arial"/>
          <w:i/>
          <w:sz w:val="22"/>
          <w:szCs w:val="22"/>
        </w:rPr>
        <w:t xml:space="preserve">. </w:t>
      </w:r>
      <w:r w:rsidR="00772D19" w:rsidRPr="00772D19">
        <w:rPr>
          <w:rFonts w:ascii="Arial" w:hAnsi="Arial" w:cs="Arial"/>
          <w:i/>
          <w:sz w:val="22"/>
          <w:szCs w:val="22"/>
        </w:rPr>
        <w:t xml:space="preserve">W przypadku Carrefour Express </w:t>
      </w:r>
      <w:proofErr w:type="spellStart"/>
      <w:r w:rsidR="00772D19" w:rsidRPr="00772D19">
        <w:rPr>
          <w:rFonts w:ascii="Arial" w:hAnsi="Arial" w:cs="Arial"/>
          <w:i/>
          <w:sz w:val="22"/>
          <w:szCs w:val="22"/>
        </w:rPr>
        <w:t>convenience</w:t>
      </w:r>
      <w:proofErr w:type="spellEnd"/>
      <w:r w:rsidR="00772D19" w:rsidRPr="00772D19">
        <w:rPr>
          <w:rFonts w:ascii="Arial" w:hAnsi="Arial" w:cs="Arial"/>
          <w:i/>
          <w:sz w:val="22"/>
          <w:szCs w:val="22"/>
        </w:rPr>
        <w:t xml:space="preserve"> kluczowe jest właściwe wybranie lokalizacji odpowiedniej dla tego konceptu </w:t>
      </w:r>
      <w:r w:rsidR="00C61390">
        <w:rPr>
          <w:rFonts w:ascii="Arial" w:hAnsi="Arial" w:cs="Arial"/>
          <w:sz w:val="22"/>
          <w:szCs w:val="22"/>
        </w:rPr>
        <w:t>–</w:t>
      </w:r>
      <w:r w:rsidR="00772D19" w:rsidRPr="00772D19">
        <w:rPr>
          <w:rFonts w:ascii="Arial" w:hAnsi="Arial" w:cs="Arial"/>
          <w:i/>
          <w:sz w:val="22"/>
          <w:szCs w:val="22"/>
        </w:rPr>
        <w:t xml:space="preserve"> centrum dużego miasta, czy też miejsca odwiedzanego przez duże grupy ludzi</w:t>
      </w:r>
      <w:r w:rsidR="00772D19">
        <w:rPr>
          <w:rFonts w:ascii="Arial" w:hAnsi="Arial" w:cs="Arial"/>
          <w:i/>
          <w:sz w:val="22"/>
          <w:szCs w:val="22"/>
        </w:rPr>
        <w:t xml:space="preserve"> </w:t>
      </w:r>
      <w:r w:rsidR="00772D19">
        <w:rPr>
          <w:rFonts w:ascii="Arial" w:hAnsi="Arial" w:cs="Arial"/>
          <w:sz w:val="22"/>
          <w:szCs w:val="22"/>
        </w:rPr>
        <w:t>–</w:t>
      </w:r>
      <w:r w:rsidR="00772D19" w:rsidRPr="00772D19">
        <w:rPr>
          <w:rFonts w:ascii="Arial" w:hAnsi="Arial" w:cs="Arial"/>
          <w:sz w:val="22"/>
          <w:szCs w:val="22"/>
        </w:rPr>
        <w:t xml:space="preserve"> </w:t>
      </w:r>
      <w:r w:rsidRPr="003A00A0">
        <w:rPr>
          <w:rFonts w:ascii="Arial" w:hAnsi="Arial" w:cs="Arial"/>
          <w:sz w:val="22"/>
          <w:szCs w:val="22"/>
        </w:rPr>
        <w:t xml:space="preserve">mówi </w:t>
      </w:r>
      <w:proofErr w:type="spellStart"/>
      <w:r>
        <w:rPr>
          <w:rFonts w:ascii="Arial" w:hAnsi="Arial" w:cs="Arial"/>
          <w:sz w:val="22"/>
          <w:szCs w:val="22"/>
        </w:rPr>
        <w:t>Francois</w:t>
      </w:r>
      <w:proofErr w:type="spellEnd"/>
      <w:r>
        <w:rPr>
          <w:rFonts w:ascii="Arial" w:hAnsi="Arial" w:cs="Arial"/>
          <w:sz w:val="22"/>
          <w:szCs w:val="22"/>
        </w:rPr>
        <w:t xml:space="preserve"> Vincent, Dyrektor ds. F</w:t>
      </w:r>
      <w:r w:rsidRPr="003A00A0">
        <w:rPr>
          <w:rFonts w:ascii="Arial" w:hAnsi="Arial" w:cs="Arial"/>
          <w:sz w:val="22"/>
          <w:szCs w:val="22"/>
        </w:rPr>
        <w:t>ranczyzy</w:t>
      </w:r>
      <w:r w:rsidR="00C61390">
        <w:rPr>
          <w:rFonts w:ascii="Arial" w:hAnsi="Arial" w:cs="Arial"/>
          <w:sz w:val="22"/>
          <w:szCs w:val="22"/>
        </w:rPr>
        <w:t xml:space="preserve"> i </w:t>
      </w:r>
      <w:r>
        <w:rPr>
          <w:rFonts w:ascii="Arial" w:hAnsi="Arial" w:cs="Arial"/>
          <w:sz w:val="22"/>
          <w:szCs w:val="22"/>
        </w:rPr>
        <w:t xml:space="preserve">Członek Zarządu Carrefour Polska. – </w:t>
      </w:r>
      <w:r w:rsidRPr="00400EA8">
        <w:rPr>
          <w:rFonts w:ascii="Arial" w:hAnsi="Arial" w:cs="Arial"/>
          <w:i/>
          <w:sz w:val="22"/>
          <w:szCs w:val="22"/>
        </w:rPr>
        <w:t xml:space="preserve">Warto także dodać, że w sklepach Carrefour Express </w:t>
      </w:r>
      <w:proofErr w:type="spellStart"/>
      <w:r w:rsidRPr="00400EA8">
        <w:rPr>
          <w:rFonts w:ascii="Arial" w:hAnsi="Arial" w:cs="Arial"/>
          <w:i/>
          <w:sz w:val="22"/>
          <w:szCs w:val="22"/>
        </w:rPr>
        <w:t>convenience</w:t>
      </w:r>
      <w:proofErr w:type="spellEnd"/>
      <w:r w:rsidRPr="00400EA8">
        <w:rPr>
          <w:rFonts w:ascii="Arial" w:hAnsi="Arial" w:cs="Arial"/>
          <w:i/>
          <w:sz w:val="22"/>
          <w:szCs w:val="22"/>
        </w:rPr>
        <w:t xml:space="preserve"> klient znajdzie bogaty asortyment produktów „</w:t>
      </w:r>
      <w:proofErr w:type="spellStart"/>
      <w:r w:rsidRPr="00400EA8">
        <w:rPr>
          <w:rFonts w:ascii="Arial" w:hAnsi="Arial" w:cs="Arial"/>
          <w:i/>
          <w:sz w:val="22"/>
          <w:szCs w:val="22"/>
        </w:rPr>
        <w:t>food</w:t>
      </w:r>
      <w:proofErr w:type="spellEnd"/>
      <w:r w:rsidRPr="00400EA8">
        <w:rPr>
          <w:rFonts w:ascii="Arial" w:hAnsi="Arial" w:cs="Arial"/>
          <w:i/>
          <w:sz w:val="22"/>
          <w:szCs w:val="22"/>
        </w:rPr>
        <w:t xml:space="preserve"> to go”. Każdy może w nich kupić świeże sałatki, smaczne kanapki a nawet </w:t>
      </w:r>
      <w:proofErr w:type="spellStart"/>
      <w:r w:rsidRPr="00400EA8">
        <w:rPr>
          <w:rFonts w:ascii="Arial" w:hAnsi="Arial" w:cs="Arial"/>
          <w:i/>
          <w:sz w:val="22"/>
          <w:szCs w:val="22"/>
        </w:rPr>
        <w:t>sushi</w:t>
      </w:r>
      <w:proofErr w:type="spellEnd"/>
      <w:r w:rsidRPr="00400EA8">
        <w:rPr>
          <w:rFonts w:ascii="Arial" w:hAnsi="Arial" w:cs="Arial"/>
          <w:i/>
          <w:sz w:val="22"/>
          <w:szCs w:val="22"/>
        </w:rPr>
        <w:t>. Klient, nie mając czasu l</w:t>
      </w:r>
      <w:r w:rsidR="00C61390">
        <w:rPr>
          <w:rFonts w:ascii="Arial" w:hAnsi="Arial" w:cs="Arial"/>
          <w:i/>
          <w:sz w:val="22"/>
          <w:szCs w:val="22"/>
        </w:rPr>
        <w:t>ub pieniędzy na </w:t>
      </w:r>
      <w:r w:rsidRPr="00400EA8">
        <w:rPr>
          <w:rFonts w:ascii="Arial" w:hAnsi="Arial" w:cs="Arial"/>
          <w:i/>
          <w:sz w:val="22"/>
          <w:szCs w:val="22"/>
        </w:rPr>
        <w:t xml:space="preserve">wyjście do restauracji, szuka smacznego i świeżego posiłku w trakcie podróży wakacyjnej lub przerwy w pracy i to właśnie znajduje w „pomarańczowych” sklepach Carrefour Express </w:t>
      </w:r>
      <w:proofErr w:type="spellStart"/>
      <w:r w:rsidRPr="00400EA8">
        <w:rPr>
          <w:rFonts w:ascii="Arial" w:hAnsi="Arial" w:cs="Arial"/>
          <w:i/>
          <w:sz w:val="22"/>
          <w:szCs w:val="22"/>
        </w:rPr>
        <w:t>convenience</w:t>
      </w:r>
      <w:proofErr w:type="spellEnd"/>
      <w:r w:rsidRPr="00177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dodaje </w:t>
      </w:r>
      <w:proofErr w:type="spellStart"/>
      <w:r>
        <w:rPr>
          <w:rFonts w:ascii="Arial" w:hAnsi="Arial" w:cs="Arial"/>
          <w:sz w:val="22"/>
          <w:szCs w:val="22"/>
        </w:rPr>
        <w:t>Francois</w:t>
      </w:r>
      <w:proofErr w:type="spellEnd"/>
      <w:r>
        <w:rPr>
          <w:rFonts w:ascii="Arial" w:hAnsi="Arial" w:cs="Arial"/>
          <w:sz w:val="22"/>
          <w:szCs w:val="22"/>
        </w:rPr>
        <w:t xml:space="preserve"> Vincent.</w:t>
      </w: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7C1F" w:rsidRPr="00400EA8" w:rsidRDefault="00877C1F" w:rsidP="00D007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F6590">
        <w:rPr>
          <w:rFonts w:ascii="Arial" w:hAnsi="Arial" w:cs="Arial"/>
          <w:b/>
          <w:sz w:val="22"/>
          <w:szCs w:val="22"/>
        </w:rPr>
        <w:t>Franczyza</w:t>
      </w:r>
      <w:proofErr w:type="spellEnd"/>
      <w:r w:rsidRPr="008F6590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Pr="008F6590">
        <w:rPr>
          <w:rFonts w:ascii="Arial" w:hAnsi="Arial" w:cs="Arial"/>
          <w:b/>
          <w:sz w:val="22"/>
          <w:szCs w:val="22"/>
        </w:rPr>
        <w:t>Carrrefour</w:t>
      </w:r>
      <w:proofErr w:type="spellEnd"/>
      <w:r w:rsidRPr="008F6590">
        <w:rPr>
          <w:rFonts w:ascii="Arial" w:hAnsi="Arial" w:cs="Arial"/>
          <w:b/>
          <w:sz w:val="22"/>
          <w:szCs w:val="22"/>
        </w:rPr>
        <w:t xml:space="preserve"> – biznes szyty na miarę</w:t>
      </w: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Carrefour Express </w:t>
      </w:r>
      <w:proofErr w:type="spellStart"/>
      <w:r>
        <w:rPr>
          <w:rFonts w:ascii="Arial" w:hAnsi="Arial" w:cs="Arial"/>
          <w:sz w:val="22"/>
          <w:szCs w:val="22"/>
        </w:rPr>
        <w:t>convenience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r w:rsidRPr="008F6590">
        <w:rPr>
          <w:rFonts w:ascii="Arial" w:hAnsi="Arial" w:cs="Arial"/>
          <w:sz w:val="22"/>
          <w:szCs w:val="22"/>
        </w:rPr>
        <w:t>nie jedyny koncept franczyzowy</w:t>
      </w:r>
      <w:r>
        <w:rPr>
          <w:rFonts w:ascii="Arial" w:hAnsi="Arial" w:cs="Arial"/>
          <w:sz w:val="22"/>
          <w:szCs w:val="22"/>
        </w:rPr>
        <w:t xml:space="preserve"> należący do sieci</w:t>
      </w:r>
      <w:r w:rsidRPr="008F6590">
        <w:rPr>
          <w:rFonts w:ascii="Arial" w:hAnsi="Arial" w:cs="Arial"/>
          <w:sz w:val="22"/>
          <w:szCs w:val="22"/>
        </w:rPr>
        <w:t xml:space="preserve">. Unikatowa oferta </w:t>
      </w:r>
      <w:r>
        <w:rPr>
          <w:rFonts w:ascii="Arial" w:hAnsi="Arial" w:cs="Arial"/>
          <w:sz w:val="22"/>
          <w:szCs w:val="22"/>
        </w:rPr>
        <w:t xml:space="preserve">firmy </w:t>
      </w:r>
      <w:r w:rsidRPr="008F6590">
        <w:rPr>
          <w:rFonts w:ascii="Arial" w:hAnsi="Arial" w:cs="Arial"/>
          <w:sz w:val="22"/>
          <w:szCs w:val="22"/>
        </w:rPr>
        <w:t>dostosowana jest</w:t>
      </w:r>
      <w:r>
        <w:rPr>
          <w:rFonts w:ascii="Arial" w:hAnsi="Arial" w:cs="Arial"/>
          <w:sz w:val="22"/>
          <w:szCs w:val="22"/>
        </w:rPr>
        <w:t xml:space="preserve"> do oczekiwań klienta. Carrefour oferuje</w:t>
      </w:r>
      <w:r w:rsidRPr="008F6590">
        <w:rPr>
          <w:rFonts w:ascii="Arial" w:hAnsi="Arial" w:cs="Arial"/>
          <w:sz w:val="22"/>
          <w:szCs w:val="22"/>
        </w:rPr>
        <w:t xml:space="preserve"> koncepty odpowiednie zarówno dla przedsiębiorców prowadzących działaln</w:t>
      </w:r>
      <w:r w:rsidR="00C61390">
        <w:rPr>
          <w:rFonts w:ascii="Arial" w:hAnsi="Arial" w:cs="Arial"/>
          <w:sz w:val="22"/>
          <w:szCs w:val="22"/>
        </w:rPr>
        <w:t>ość w dużych miastach, jak i </w:t>
      </w:r>
      <w:r w:rsidRPr="008F6590">
        <w:rPr>
          <w:rFonts w:ascii="Arial" w:hAnsi="Arial" w:cs="Arial"/>
          <w:sz w:val="22"/>
          <w:szCs w:val="22"/>
        </w:rPr>
        <w:t>właścicieli małych sklepów wiejskich. Każda lokalizacja jest analizow</w:t>
      </w:r>
      <w:r w:rsidR="00C61390">
        <w:rPr>
          <w:rFonts w:ascii="Arial" w:hAnsi="Arial" w:cs="Arial"/>
          <w:sz w:val="22"/>
          <w:szCs w:val="22"/>
        </w:rPr>
        <w:t>ana indywidualnie, a </w:t>
      </w:r>
      <w:r w:rsidRPr="008F6590">
        <w:rPr>
          <w:rFonts w:ascii="Arial" w:hAnsi="Arial" w:cs="Arial"/>
          <w:sz w:val="22"/>
          <w:szCs w:val="22"/>
        </w:rPr>
        <w:t xml:space="preserve">odpowiedni koncept franczyzowy dobierany jest </w:t>
      </w:r>
      <w:r>
        <w:rPr>
          <w:rFonts w:ascii="Arial" w:hAnsi="Arial" w:cs="Arial"/>
          <w:sz w:val="22"/>
          <w:szCs w:val="22"/>
        </w:rPr>
        <w:t>d</w:t>
      </w:r>
      <w:r w:rsidRPr="008F6590">
        <w:rPr>
          <w:rFonts w:ascii="Arial" w:hAnsi="Arial" w:cs="Arial"/>
          <w:sz w:val="22"/>
          <w:szCs w:val="22"/>
        </w:rPr>
        <w:t>o lokalnych warunków.</w:t>
      </w:r>
    </w:p>
    <w:p w:rsidR="00877C1F" w:rsidRDefault="00877C1F" w:rsidP="00D00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Najpopularniejszym konceptem oferowanym przez sieć </w:t>
      </w:r>
      <w:r w:rsidRPr="008F6590">
        <w:rPr>
          <w:rFonts w:ascii="Arial" w:hAnsi="Arial" w:cs="Arial"/>
          <w:sz w:val="22"/>
          <w:szCs w:val="22"/>
        </w:rPr>
        <w:t>jest Carrefour Expre</w:t>
      </w:r>
      <w:r w:rsidR="00C61390">
        <w:rPr>
          <w:rFonts w:ascii="Arial" w:hAnsi="Arial" w:cs="Arial"/>
          <w:sz w:val="22"/>
          <w:szCs w:val="22"/>
        </w:rPr>
        <w:t>ss minimarket z </w:t>
      </w:r>
      <w:r>
        <w:rPr>
          <w:rFonts w:ascii="Arial" w:hAnsi="Arial" w:cs="Arial"/>
          <w:sz w:val="22"/>
          <w:szCs w:val="22"/>
        </w:rPr>
        <w:t>zielonym logo. Jest on o</w:t>
      </w:r>
      <w:r w:rsidRPr="008F6590">
        <w:rPr>
          <w:rFonts w:ascii="Arial" w:hAnsi="Arial" w:cs="Arial"/>
          <w:sz w:val="22"/>
          <w:szCs w:val="22"/>
        </w:rPr>
        <w:t>dpowiedni</w:t>
      </w:r>
      <w:r>
        <w:rPr>
          <w:rFonts w:ascii="Arial" w:hAnsi="Arial" w:cs="Arial"/>
          <w:sz w:val="22"/>
          <w:szCs w:val="22"/>
        </w:rPr>
        <w:t xml:space="preserve"> </w:t>
      </w:r>
      <w:r w:rsidRPr="008F6590">
        <w:rPr>
          <w:rFonts w:ascii="Arial" w:hAnsi="Arial" w:cs="Arial"/>
          <w:sz w:val="22"/>
          <w:szCs w:val="22"/>
        </w:rPr>
        <w:t xml:space="preserve">dla sklepów o powierzchni sprzedaży od 100 do </w:t>
      </w:r>
      <w:smartTag w:uri="urn:schemas-microsoft-com:office:smarttags" w:element="metricconverter">
        <w:smartTagPr>
          <w:attr w:name="ProductID" w:val="500 m²"/>
        </w:smartTagPr>
        <w:r w:rsidRPr="008F6590">
          <w:rPr>
            <w:rFonts w:ascii="Arial" w:hAnsi="Arial" w:cs="Arial"/>
            <w:sz w:val="22"/>
            <w:szCs w:val="22"/>
          </w:rPr>
          <w:t xml:space="preserve">500 </w:t>
        </w:r>
        <w:proofErr w:type="spellStart"/>
        <w:r w:rsidRPr="008F6590">
          <w:rPr>
            <w:rFonts w:ascii="Arial" w:hAnsi="Arial" w:cs="Arial"/>
            <w:sz w:val="22"/>
            <w:szCs w:val="22"/>
          </w:rPr>
          <w:t>m²</w:t>
        </w:r>
      </w:smartTag>
      <w:proofErr w:type="spellEnd"/>
      <w:r w:rsidRPr="008F6590">
        <w:rPr>
          <w:rFonts w:ascii="Arial" w:hAnsi="Arial" w:cs="Arial"/>
          <w:sz w:val="22"/>
          <w:szCs w:val="22"/>
        </w:rPr>
        <w:t xml:space="preserve">. Koncept przeznaczony jest do lokalizacji </w:t>
      </w:r>
      <w:r>
        <w:rPr>
          <w:rFonts w:ascii="Arial" w:hAnsi="Arial" w:cs="Arial"/>
          <w:sz w:val="22"/>
          <w:szCs w:val="22"/>
        </w:rPr>
        <w:t xml:space="preserve">zarówno </w:t>
      </w:r>
      <w:r w:rsidRPr="008F6590">
        <w:rPr>
          <w:rFonts w:ascii="Arial" w:hAnsi="Arial" w:cs="Arial"/>
          <w:sz w:val="22"/>
          <w:szCs w:val="22"/>
        </w:rPr>
        <w:t xml:space="preserve">miejskich </w:t>
      </w:r>
      <w:r>
        <w:rPr>
          <w:rFonts w:ascii="Arial" w:hAnsi="Arial" w:cs="Arial"/>
          <w:sz w:val="22"/>
          <w:szCs w:val="22"/>
        </w:rPr>
        <w:t xml:space="preserve">jak </w:t>
      </w:r>
      <w:r w:rsidRPr="008F6590">
        <w:rPr>
          <w:rFonts w:ascii="Arial" w:hAnsi="Arial" w:cs="Arial"/>
          <w:sz w:val="22"/>
          <w:szCs w:val="22"/>
        </w:rPr>
        <w:t xml:space="preserve">i wiejskich. </w:t>
      </w:r>
      <w:r>
        <w:rPr>
          <w:rFonts w:ascii="Arial" w:hAnsi="Arial" w:cs="Arial"/>
          <w:sz w:val="22"/>
          <w:szCs w:val="22"/>
        </w:rPr>
        <w:t>A</w:t>
      </w:r>
      <w:r w:rsidRPr="00D86146">
        <w:rPr>
          <w:rFonts w:ascii="Arial" w:hAnsi="Arial" w:cs="Arial"/>
          <w:sz w:val="22"/>
          <w:szCs w:val="22"/>
        </w:rPr>
        <w:t xml:space="preserve">sortyment </w:t>
      </w:r>
      <w:r>
        <w:rPr>
          <w:rFonts w:ascii="Arial" w:hAnsi="Arial" w:cs="Arial"/>
          <w:sz w:val="22"/>
          <w:szCs w:val="22"/>
        </w:rPr>
        <w:t xml:space="preserve">sklepów </w:t>
      </w:r>
      <w:r w:rsidRPr="008F6590">
        <w:rPr>
          <w:rFonts w:ascii="Arial" w:hAnsi="Arial" w:cs="Arial"/>
          <w:sz w:val="22"/>
          <w:szCs w:val="22"/>
        </w:rPr>
        <w:t>Carrefour Expre</w:t>
      </w:r>
      <w:r>
        <w:rPr>
          <w:rFonts w:ascii="Arial" w:hAnsi="Arial" w:cs="Arial"/>
          <w:sz w:val="22"/>
          <w:szCs w:val="22"/>
        </w:rPr>
        <w:t>ss minimarket z zielonym logo</w:t>
      </w:r>
      <w:r w:rsidRPr="00D86146">
        <w:rPr>
          <w:rFonts w:ascii="Arial" w:hAnsi="Arial" w:cs="Arial"/>
          <w:sz w:val="22"/>
          <w:szCs w:val="22"/>
        </w:rPr>
        <w:t xml:space="preserve"> dostosowany jest do codziennych potrzeb klientów, </w:t>
      </w:r>
      <w:r>
        <w:rPr>
          <w:rFonts w:ascii="Arial" w:hAnsi="Arial" w:cs="Arial"/>
          <w:sz w:val="22"/>
          <w:szCs w:val="22"/>
        </w:rPr>
        <w:t xml:space="preserve">oferuje wiele produktów od lokalnych dostawców a dodatkowo </w:t>
      </w:r>
      <w:r w:rsidRPr="00D86146">
        <w:rPr>
          <w:rFonts w:ascii="Arial" w:hAnsi="Arial" w:cs="Arial"/>
          <w:sz w:val="22"/>
          <w:szCs w:val="22"/>
        </w:rPr>
        <w:t>często znajduje się w nich stoisko z tradycyjnymi wędlinami.</w:t>
      </w:r>
      <w:r>
        <w:rPr>
          <w:rFonts w:ascii="Arial" w:hAnsi="Arial" w:cs="Arial"/>
          <w:sz w:val="22"/>
          <w:szCs w:val="22"/>
        </w:rPr>
        <w:t xml:space="preserve"> Carrefour </w:t>
      </w:r>
      <w:r w:rsidRPr="00D86146">
        <w:rPr>
          <w:rFonts w:ascii="Arial" w:hAnsi="Arial" w:cs="Arial"/>
          <w:sz w:val="22"/>
          <w:szCs w:val="22"/>
        </w:rPr>
        <w:t>posiada również ofertę współpracy dla właścicieli</w:t>
      </w:r>
      <w:r>
        <w:rPr>
          <w:rFonts w:ascii="Arial" w:hAnsi="Arial" w:cs="Arial"/>
          <w:sz w:val="22"/>
          <w:szCs w:val="22"/>
        </w:rPr>
        <w:t xml:space="preserve"> sklepów o powierzchni do </w:t>
      </w:r>
      <w:smartTag w:uri="urn:schemas-microsoft-com:office:smarttags" w:element="metricconverter">
        <w:smartTagPr>
          <w:attr w:name="ProductID" w:val="100 m²"/>
        </w:smartTagPr>
        <w:r>
          <w:rPr>
            <w:rFonts w:ascii="Arial" w:hAnsi="Arial" w:cs="Arial"/>
            <w:sz w:val="22"/>
            <w:szCs w:val="22"/>
          </w:rPr>
          <w:t xml:space="preserve">100 </w:t>
        </w:r>
        <w:proofErr w:type="spellStart"/>
        <w:r>
          <w:rPr>
            <w:rFonts w:ascii="Arial" w:hAnsi="Arial" w:cs="Arial"/>
            <w:sz w:val="22"/>
            <w:szCs w:val="22"/>
          </w:rPr>
          <w:t>m</w:t>
        </w:r>
        <w:r w:rsidRPr="008F6590">
          <w:rPr>
            <w:rFonts w:ascii="Arial" w:hAnsi="Arial" w:cs="Arial"/>
            <w:sz w:val="22"/>
            <w:szCs w:val="22"/>
          </w:rPr>
          <w:t>²</w:t>
        </w:r>
      </w:smartTag>
      <w:proofErr w:type="spellEnd"/>
      <w:r w:rsidRPr="00D86146">
        <w:rPr>
          <w:rFonts w:ascii="Arial" w:hAnsi="Arial" w:cs="Arial"/>
          <w:sz w:val="22"/>
          <w:szCs w:val="22"/>
        </w:rPr>
        <w:t xml:space="preserve"> w m</w:t>
      </w:r>
      <w:r w:rsidR="00C61390">
        <w:rPr>
          <w:rFonts w:ascii="Arial" w:hAnsi="Arial" w:cs="Arial"/>
          <w:sz w:val="22"/>
          <w:szCs w:val="22"/>
        </w:rPr>
        <w:t>ałych miejscowościach i na </w:t>
      </w:r>
      <w:r w:rsidRPr="00D86146">
        <w:rPr>
          <w:rFonts w:ascii="Arial" w:hAnsi="Arial" w:cs="Arial"/>
          <w:sz w:val="22"/>
          <w:szCs w:val="22"/>
        </w:rPr>
        <w:t xml:space="preserve">terenach wiejskich – jest nią </w:t>
      </w:r>
      <w:proofErr w:type="spellStart"/>
      <w:r w:rsidRPr="00D86146">
        <w:rPr>
          <w:rFonts w:ascii="Arial" w:hAnsi="Arial" w:cs="Arial"/>
          <w:sz w:val="22"/>
          <w:szCs w:val="22"/>
        </w:rPr>
        <w:t>Globi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D86146">
        <w:rPr>
          <w:rFonts w:ascii="Arial" w:hAnsi="Arial" w:cs="Arial"/>
          <w:sz w:val="22"/>
          <w:szCs w:val="22"/>
        </w:rPr>
        <w:t>Takie sklepy oczywiście mog</w:t>
      </w:r>
      <w:r>
        <w:rPr>
          <w:rFonts w:ascii="Arial" w:hAnsi="Arial" w:cs="Arial"/>
          <w:sz w:val="22"/>
          <w:szCs w:val="22"/>
        </w:rPr>
        <w:t xml:space="preserve">ą w przyszłości się rozwinąć i </w:t>
      </w:r>
      <w:r w:rsidRPr="00D86146">
        <w:rPr>
          <w:rFonts w:ascii="Arial" w:hAnsi="Arial" w:cs="Arial"/>
          <w:sz w:val="22"/>
          <w:szCs w:val="22"/>
        </w:rPr>
        <w:t>zostać przekształcone w Carrefour Express.</w:t>
      </w:r>
    </w:p>
    <w:p w:rsidR="00877C1F" w:rsidRDefault="00877C1F" w:rsidP="00C21CAB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877C1F" w:rsidRPr="002932E5" w:rsidRDefault="00877C1F" w:rsidP="00C21CAB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932E5">
        <w:rPr>
          <w:rFonts w:ascii="Arial" w:hAnsi="Arial" w:cs="Arial"/>
          <w:bCs/>
          <w:i/>
          <w:sz w:val="18"/>
          <w:szCs w:val="20"/>
        </w:rPr>
        <w:t xml:space="preserve">Carrefour to lider wielkiej dystrybucji, który od ponad 50 lat wyznacza standardy na światowych rynkach handlu. Swoje sklepy: hipermarkety, supermarkety i sklepy osiedlowe rozwija w ponad 30 krajach świata. </w:t>
      </w:r>
      <w:r w:rsidRPr="002932E5">
        <w:rPr>
          <w:rFonts w:ascii="Arial" w:hAnsi="Arial" w:cs="Arial"/>
          <w:i/>
          <w:sz w:val="18"/>
          <w:szCs w:val="20"/>
        </w:rPr>
        <w:t xml:space="preserve">Od ponad 30 lat firma skutecznie rozwija także sklepy </w:t>
      </w:r>
      <w:proofErr w:type="spellStart"/>
      <w:r w:rsidRPr="002932E5">
        <w:rPr>
          <w:rFonts w:ascii="Arial" w:hAnsi="Arial" w:cs="Arial"/>
          <w:i/>
          <w:sz w:val="18"/>
          <w:szCs w:val="20"/>
        </w:rPr>
        <w:t>franczyzowe</w:t>
      </w:r>
      <w:proofErr w:type="spellEnd"/>
      <w:r w:rsidRPr="002932E5">
        <w:rPr>
          <w:rFonts w:ascii="Arial" w:hAnsi="Arial" w:cs="Arial"/>
          <w:i/>
          <w:sz w:val="18"/>
          <w:szCs w:val="20"/>
        </w:rPr>
        <w:t xml:space="preserve">. W Polsce Carrefour rozwija </w:t>
      </w:r>
      <w:r>
        <w:rPr>
          <w:rFonts w:ascii="Arial" w:hAnsi="Arial" w:cs="Arial"/>
          <w:i/>
          <w:sz w:val="18"/>
          <w:szCs w:val="20"/>
        </w:rPr>
        <w:t xml:space="preserve">sklepy </w:t>
      </w:r>
      <w:proofErr w:type="spellStart"/>
      <w:r>
        <w:rPr>
          <w:rFonts w:ascii="Arial" w:hAnsi="Arial" w:cs="Arial"/>
          <w:i/>
          <w:sz w:val="18"/>
          <w:szCs w:val="20"/>
        </w:rPr>
        <w:t>franczyzowe</w:t>
      </w:r>
      <w:proofErr w:type="spellEnd"/>
      <w:r>
        <w:rPr>
          <w:rFonts w:ascii="Arial" w:hAnsi="Arial" w:cs="Arial"/>
          <w:i/>
          <w:sz w:val="18"/>
          <w:szCs w:val="20"/>
        </w:rPr>
        <w:t>: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>Carrefour Express minimarket z zielonym logo</w:t>
      </w:r>
      <w:r w:rsidRPr="002932E5">
        <w:rPr>
          <w:rFonts w:ascii="Arial" w:hAnsi="Arial" w:cs="Arial"/>
          <w:i/>
          <w:sz w:val="18"/>
          <w:szCs w:val="20"/>
        </w:rPr>
        <w:t xml:space="preserve"> –</w:t>
      </w:r>
      <w:r>
        <w:rPr>
          <w:rFonts w:ascii="Arial" w:hAnsi="Arial" w:cs="Arial"/>
          <w:i/>
          <w:sz w:val="18"/>
          <w:szCs w:val="20"/>
        </w:rPr>
        <w:t xml:space="preserve"> sklepy o powierzchni od 100 do </w:t>
      </w:r>
      <w:smartTag w:uri="urn:schemas-microsoft-com:office:smarttags" w:element="metricconverter">
        <w:smartTagPr>
          <w:attr w:name="ProductID" w:val="500 m2"/>
        </w:smartTagPr>
        <w:r w:rsidRPr="002932E5">
          <w:rPr>
            <w:rFonts w:ascii="Arial" w:hAnsi="Arial" w:cs="Arial"/>
            <w:i/>
            <w:sz w:val="18"/>
            <w:szCs w:val="20"/>
          </w:rPr>
          <w:t>500 m</w:t>
        </w:r>
        <w:r w:rsidRPr="002932E5">
          <w:rPr>
            <w:rFonts w:ascii="Arial" w:hAnsi="Arial" w:cs="Arial"/>
            <w:i/>
            <w:sz w:val="18"/>
            <w:szCs w:val="20"/>
            <w:vertAlign w:val="superscript"/>
          </w:rPr>
          <w:t>2</w:t>
        </w:r>
      </w:smartTag>
      <w:r w:rsidRPr="002932E5">
        <w:rPr>
          <w:rFonts w:ascii="Arial" w:hAnsi="Arial" w:cs="Arial"/>
          <w:i/>
          <w:sz w:val="18"/>
          <w:szCs w:val="20"/>
        </w:rPr>
        <w:t>, zlo</w:t>
      </w:r>
      <w:r>
        <w:rPr>
          <w:rFonts w:ascii="Arial" w:hAnsi="Arial" w:cs="Arial"/>
          <w:i/>
          <w:sz w:val="18"/>
          <w:szCs w:val="20"/>
        </w:rPr>
        <w:t>kalizowane w dużych, średnich i </w:t>
      </w:r>
      <w:r w:rsidRPr="002932E5">
        <w:rPr>
          <w:rFonts w:ascii="Arial" w:hAnsi="Arial" w:cs="Arial"/>
          <w:i/>
          <w:sz w:val="18"/>
          <w:szCs w:val="20"/>
        </w:rPr>
        <w:t>małych miastach oraz na terenach</w:t>
      </w:r>
      <w:r>
        <w:rPr>
          <w:rFonts w:ascii="Arial" w:hAnsi="Arial" w:cs="Arial"/>
          <w:i/>
          <w:sz w:val="18"/>
          <w:szCs w:val="20"/>
        </w:rPr>
        <w:t xml:space="preserve"> wiejskich;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 xml:space="preserve">Carrefour Express </w:t>
      </w:r>
      <w:proofErr w:type="spellStart"/>
      <w:r w:rsidRPr="002932E5">
        <w:rPr>
          <w:rFonts w:ascii="Arial" w:hAnsi="Arial" w:cs="Arial"/>
          <w:bCs/>
          <w:i/>
          <w:sz w:val="18"/>
          <w:szCs w:val="20"/>
        </w:rPr>
        <w:t>convenience</w:t>
      </w:r>
      <w:proofErr w:type="spellEnd"/>
      <w:r w:rsidRPr="002932E5">
        <w:rPr>
          <w:rFonts w:ascii="Arial" w:hAnsi="Arial" w:cs="Arial"/>
          <w:bCs/>
          <w:i/>
          <w:sz w:val="18"/>
          <w:szCs w:val="20"/>
        </w:rPr>
        <w:t xml:space="preserve"> z pomarańczowym logo</w:t>
      </w:r>
      <w:r w:rsidRPr="002932E5">
        <w:rPr>
          <w:rFonts w:ascii="Arial" w:hAnsi="Arial" w:cs="Arial"/>
          <w:i/>
          <w:sz w:val="18"/>
          <w:szCs w:val="20"/>
        </w:rPr>
        <w:t xml:space="preserve"> – sklepy samoobsługowe, przeznaczone do</w:t>
      </w:r>
      <w:r>
        <w:rPr>
          <w:rFonts w:ascii="Arial" w:hAnsi="Arial" w:cs="Arial"/>
          <w:i/>
          <w:sz w:val="18"/>
          <w:szCs w:val="20"/>
        </w:rPr>
        <w:t xml:space="preserve"> lokalizacji typowo miejskich, i</w:t>
      </w:r>
      <w:r w:rsidRPr="002932E5">
        <w:rPr>
          <w:rFonts w:ascii="Arial" w:hAnsi="Arial" w:cs="Arial"/>
          <w:i/>
          <w:sz w:val="18"/>
          <w:szCs w:val="20"/>
        </w:rPr>
        <w:t>ch powierzchnia sprzedaży wynosi do 100  m</w:t>
      </w:r>
      <w:r w:rsidRPr="002932E5">
        <w:rPr>
          <w:rFonts w:ascii="Arial" w:hAnsi="Arial" w:cs="Arial"/>
          <w:i/>
          <w:sz w:val="18"/>
          <w:szCs w:val="20"/>
          <w:vertAlign w:val="superscript"/>
        </w:rPr>
        <w:t>2</w:t>
      </w:r>
      <w:r>
        <w:rPr>
          <w:rFonts w:ascii="Arial" w:hAnsi="Arial" w:cs="Arial"/>
          <w:i/>
          <w:sz w:val="18"/>
          <w:szCs w:val="20"/>
        </w:rPr>
        <w:t>, s</w:t>
      </w:r>
      <w:r w:rsidRPr="002932E5">
        <w:rPr>
          <w:rFonts w:ascii="Arial" w:hAnsi="Arial" w:cs="Arial"/>
          <w:i/>
          <w:sz w:val="18"/>
          <w:szCs w:val="20"/>
        </w:rPr>
        <w:t>klepy te oferują dodatkowe usługi, np. możliwość zrobienia ksero, opłacenia rachunków czy dołado</w:t>
      </w:r>
      <w:r>
        <w:rPr>
          <w:rFonts w:ascii="Arial" w:hAnsi="Arial" w:cs="Arial"/>
          <w:i/>
          <w:sz w:val="18"/>
          <w:szCs w:val="20"/>
        </w:rPr>
        <w:t xml:space="preserve">wania telefonu. Sieć posiada również ofertę współpracy dla właścicieli sklepów o powierzchni do </w:t>
      </w:r>
      <w:smartTag w:uri="urn:schemas-microsoft-com:office:smarttags" w:element="metricconverter">
        <w:smartTagPr>
          <w:attr w:name="ProductID" w:val="100 m2"/>
        </w:smartTagPr>
        <w:r>
          <w:rPr>
            <w:rFonts w:ascii="Arial" w:hAnsi="Arial" w:cs="Arial"/>
            <w:i/>
            <w:sz w:val="18"/>
            <w:szCs w:val="20"/>
          </w:rPr>
          <w:t>100</w:t>
        </w:r>
        <w:r w:rsidRPr="002549F8">
          <w:rPr>
            <w:rFonts w:ascii="Arial" w:hAnsi="Arial" w:cs="Arial"/>
            <w:i/>
            <w:sz w:val="18"/>
            <w:szCs w:val="20"/>
          </w:rPr>
          <w:t xml:space="preserve"> </w:t>
        </w:r>
        <w:r w:rsidRPr="002932E5">
          <w:rPr>
            <w:rFonts w:ascii="Arial" w:hAnsi="Arial" w:cs="Arial"/>
            <w:i/>
            <w:sz w:val="18"/>
            <w:szCs w:val="20"/>
          </w:rPr>
          <w:t>m</w:t>
        </w:r>
        <w:r w:rsidRPr="002932E5">
          <w:rPr>
            <w:rFonts w:ascii="Arial" w:hAnsi="Arial" w:cs="Arial"/>
            <w:i/>
            <w:sz w:val="18"/>
            <w:szCs w:val="20"/>
            <w:vertAlign w:val="superscript"/>
          </w:rPr>
          <w:t>2</w:t>
        </w:r>
      </w:smartTag>
      <w:r>
        <w:rPr>
          <w:rFonts w:ascii="Arial" w:hAnsi="Arial" w:cs="Arial"/>
          <w:i/>
          <w:sz w:val="18"/>
          <w:szCs w:val="20"/>
        </w:rPr>
        <w:t xml:space="preserve"> w małych miejscowościach i na terenach wiejskich – jest nią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2932E5">
        <w:rPr>
          <w:rFonts w:ascii="Arial" w:hAnsi="Arial" w:cs="Arial"/>
          <w:i/>
          <w:sz w:val="18"/>
          <w:szCs w:val="20"/>
        </w:rPr>
        <w:t>Globi</w:t>
      </w:r>
      <w:proofErr w:type="spellEnd"/>
      <w:r w:rsidRPr="002932E5">
        <w:rPr>
          <w:rFonts w:ascii="Arial" w:hAnsi="Arial" w:cs="Arial"/>
          <w:i/>
          <w:sz w:val="18"/>
          <w:szCs w:val="20"/>
        </w:rPr>
        <w:t>. Obec</w:t>
      </w:r>
      <w:r>
        <w:rPr>
          <w:rFonts w:ascii="Arial" w:hAnsi="Arial" w:cs="Arial"/>
          <w:i/>
          <w:sz w:val="18"/>
          <w:szCs w:val="20"/>
        </w:rPr>
        <w:t>nie w Polsce działa już ponad 36</w:t>
      </w:r>
      <w:r w:rsidRPr="002932E5">
        <w:rPr>
          <w:rFonts w:ascii="Arial" w:hAnsi="Arial" w:cs="Arial"/>
          <w:i/>
          <w:sz w:val="18"/>
          <w:szCs w:val="20"/>
        </w:rPr>
        <w:t xml:space="preserve">0 sklepów franczyzowych. </w:t>
      </w:r>
    </w:p>
    <w:p w:rsidR="00877C1F" w:rsidRPr="007A6C22" w:rsidRDefault="00877C1F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br/>
        <w:t>Kontakt dla mediów</w:t>
      </w:r>
      <w:r w:rsidRPr="007A6C22">
        <w:rPr>
          <w:rFonts w:ascii="Arial" w:hAnsi="Arial" w:cs="Arial"/>
          <w:i w:val="0"/>
          <w:sz w:val="22"/>
          <w:szCs w:val="22"/>
        </w:rPr>
        <w:t>:</w:t>
      </w:r>
    </w:p>
    <w:p w:rsidR="00877C1F" w:rsidRPr="00CF3F5B" w:rsidRDefault="00877C1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877C1F" w:rsidRPr="00CF3F5B" w:rsidRDefault="00877C1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877C1F" w:rsidRPr="005B38A2" w:rsidRDefault="00877C1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5B38A2">
        <w:rPr>
          <w:rFonts w:ascii="Arial" w:hAnsi="Arial" w:cs="Arial"/>
          <w:b/>
          <w:sz w:val="18"/>
          <w:szCs w:val="22"/>
        </w:rPr>
        <w:t>Tel. 22 517 23 12</w:t>
      </w:r>
    </w:p>
    <w:p w:rsidR="00877C1F" w:rsidRPr="005B38A2" w:rsidRDefault="00877C1F" w:rsidP="00AE51C3">
      <w:p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5B38A2">
        <w:rPr>
          <w:rFonts w:ascii="Arial" w:hAnsi="Arial" w:cs="Arial"/>
          <w:b/>
          <w:sz w:val="18"/>
          <w:szCs w:val="18"/>
        </w:rPr>
        <w:t>e-mail</w:t>
      </w:r>
      <w:proofErr w:type="gramEnd"/>
      <w:r w:rsidRPr="005B38A2">
        <w:rPr>
          <w:rFonts w:ascii="Arial" w:hAnsi="Arial" w:cs="Arial"/>
          <w:b/>
          <w:sz w:val="18"/>
          <w:szCs w:val="18"/>
        </w:rPr>
        <w:t xml:space="preserve">: </w:t>
      </w:r>
      <w:hyperlink r:id="rId6" w:history="1">
        <w:r w:rsidRPr="005B38A2">
          <w:rPr>
            <w:rStyle w:val="Hipercze"/>
            <w:rFonts w:ascii="Arial" w:hAnsi="Arial" w:cs="Arial"/>
            <w:b/>
            <w:sz w:val="18"/>
            <w:szCs w:val="18"/>
          </w:rPr>
          <w:t>biuroprasowe@carrefour.com</w:t>
        </w:r>
      </w:hyperlink>
    </w:p>
    <w:p w:rsidR="00877C1F" w:rsidRDefault="00877C1F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Sławomir Rybka,</w:t>
      </w:r>
      <w:r w:rsidRPr="00CF3F5B">
        <w:rPr>
          <w:rFonts w:ascii="Arial" w:hAnsi="Arial" w:cs="Arial"/>
          <w:sz w:val="20"/>
          <w:szCs w:val="22"/>
        </w:rPr>
        <w:t xml:space="preserve"> dział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7" w:history="1">
        <w:r w:rsidRPr="0012146A">
          <w:rPr>
            <w:rStyle w:val="Hipercze"/>
            <w:rFonts w:ascii="Arial" w:hAnsi="Arial" w:cs="Arial"/>
            <w:sz w:val="20"/>
            <w:szCs w:val="22"/>
          </w:rPr>
          <w:t>slawomir_rybka@carrefour.com</w:t>
        </w:r>
      </w:hyperlink>
    </w:p>
    <w:p w:rsidR="00877C1F" w:rsidRDefault="00877C1F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8" w:history="1"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877C1F" w:rsidSect="002932E5">
      <w:headerReference w:type="default" r:id="rId9"/>
      <w:pgSz w:w="11906" w:h="16838"/>
      <w:pgMar w:top="2805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19" w:rsidRDefault="00772D19">
      <w:r>
        <w:separator/>
      </w:r>
    </w:p>
  </w:endnote>
  <w:endnote w:type="continuationSeparator" w:id="0">
    <w:p w:rsidR="00772D19" w:rsidRDefault="0077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19" w:rsidRDefault="00772D19">
      <w:r>
        <w:separator/>
      </w:r>
    </w:p>
  </w:footnote>
  <w:footnote w:type="continuationSeparator" w:id="0">
    <w:p w:rsidR="00772D19" w:rsidRDefault="00772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19" w:rsidRDefault="00772D1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4514215</wp:posOffset>
          </wp:positionH>
          <wp:positionV relativeFrom="paragraph">
            <wp:posOffset>45720</wp:posOffset>
          </wp:positionV>
          <wp:extent cx="1457325" cy="1228725"/>
          <wp:effectExtent l="19050" t="0" r="9525" b="0"/>
          <wp:wrapSquare wrapText="bothSides"/>
          <wp:docPr id="1" name="Obraz 1" descr="cg_cl_pproje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g_cl_pprojec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5240E"/>
    <w:rsid w:val="00000BD0"/>
    <w:rsid w:val="00005219"/>
    <w:rsid w:val="0000648F"/>
    <w:rsid w:val="00015818"/>
    <w:rsid w:val="000245F1"/>
    <w:rsid w:val="00033973"/>
    <w:rsid w:val="00040A2D"/>
    <w:rsid w:val="00045C11"/>
    <w:rsid w:val="00046BE7"/>
    <w:rsid w:val="0004734F"/>
    <w:rsid w:val="0005251A"/>
    <w:rsid w:val="00055125"/>
    <w:rsid w:val="000635CD"/>
    <w:rsid w:val="000708A2"/>
    <w:rsid w:val="00074AE1"/>
    <w:rsid w:val="00077134"/>
    <w:rsid w:val="00082FE7"/>
    <w:rsid w:val="0008714E"/>
    <w:rsid w:val="000879D7"/>
    <w:rsid w:val="000942CF"/>
    <w:rsid w:val="000970AC"/>
    <w:rsid w:val="000A09E8"/>
    <w:rsid w:val="000A16C1"/>
    <w:rsid w:val="000A30B8"/>
    <w:rsid w:val="000A471A"/>
    <w:rsid w:val="000A55E4"/>
    <w:rsid w:val="000B2A31"/>
    <w:rsid w:val="000B6496"/>
    <w:rsid w:val="000D3394"/>
    <w:rsid w:val="000D538F"/>
    <w:rsid w:val="000D6066"/>
    <w:rsid w:val="000F6683"/>
    <w:rsid w:val="000F75A7"/>
    <w:rsid w:val="00101420"/>
    <w:rsid w:val="0010163B"/>
    <w:rsid w:val="00105F19"/>
    <w:rsid w:val="00107BD3"/>
    <w:rsid w:val="001113F6"/>
    <w:rsid w:val="00114204"/>
    <w:rsid w:val="00114B5D"/>
    <w:rsid w:val="0012146A"/>
    <w:rsid w:val="00124BB3"/>
    <w:rsid w:val="001323F1"/>
    <w:rsid w:val="001327E5"/>
    <w:rsid w:val="0013574B"/>
    <w:rsid w:val="00137F72"/>
    <w:rsid w:val="0014172C"/>
    <w:rsid w:val="0015118E"/>
    <w:rsid w:val="0015240E"/>
    <w:rsid w:val="00154C72"/>
    <w:rsid w:val="001614AA"/>
    <w:rsid w:val="001676BC"/>
    <w:rsid w:val="00177F26"/>
    <w:rsid w:val="0018448A"/>
    <w:rsid w:val="00187488"/>
    <w:rsid w:val="00192490"/>
    <w:rsid w:val="001A2EE9"/>
    <w:rsid w:val="001A34D8"/>
    <w:rsid w:val="001A3D36"/>
    <w:rsid w:val="001B0F5D"/>
    <w:rsid w:val="001B4ADF"/>
    <w:rsid w:val="001C56DF"/>
    <w:rsid w:val="001C5A0D"/>
    <w:rsid w:val="001D5E0B"/>
    <w:rsid w:val="001E1D6F"/>
    <w:rsid w:val="001F044C"/>
    <w:rsid w:val="001F325E"/>
    <w:rsid w:val="0020293D"/>
    <w:rsid w:val="00210E66"/>
    <w:rsid w:val="00213F3C"/>
    <w:rsid w:val="00216B17"/>
    <w:rsid w:val="00220A5D"/>
    <w:rsid w:val="00222C7F"/>
    <w:rsid w:val="00235BFD"/>
    <w:rsid w:val="0023612C"/>
    <w:rsid w:val="002370A0"/>
    <w:rsid w:val="00237D4A"/>
    <w:rsid w:val="00245570"/>
    <w:rsid w:val="00245D67"/>
    <w:rsid w:val="00251BC1"/>
    <w:rsid w:val="00253BAA"/>
    <w:rsid w:val="002549F8"/>
    <w:rsid w:val="002648F7"/>
    <w:rsid w:val="00272A26"/>
    <w:rsid w:val="00275AA9"/>
    <w:rsid w:val="0027670C"/>
    <w:rsid w:val="002853F6"/>
    <w:rsid w:val="002932E5"/>
    <w:rsid w:val="002948FE"/>
    <w:rsid w:val="002A0D52"/>
    <w:rsid w:val="002A2220"/>
    <w:rsid w:val="002A2CDB"/>
    <w:rsid w:val="002A3605"/>
    <w:rsid w:val="002A4AA0"/>
    <w:rsid w:val="002A5A10"/>
    <w:rsid w:val="002B63EE"/>
    <w:rsid w:val="002B65EE"/>
    <w:rsid w:val="002C0ED7"/>
    <w:rsid w:val="002C58C1"/>
    <w:rsid w:val="002D35DF"/>
    <w:rsid w:val="002E1C29"/>
    <w:rsid w:val="002E6F4A"/>
    <w:rsid w:val="002F0188"/>
    <w:rsid w:val="003041B3"/>
    <w:rsid w:val="0030664B"/>
    <w:rsid w:val="00310B70"/>
    <w:rsid w:val="00313823"/>
    <w:rsid w:val="003218ED"/>
    <w:rsid w:val="0032537A"/>
    <w:rsid w:val="00325459"/>
    <w:rsid w:val="003258E8"/>
    <w:rsid w:val="00325F30"/>
    <w:rsid w:val="0032669E"/>
    <w:rsid w:val="00336C18"/>
    <w:rsid w:val="00344F9C"/>
    <w:rsid w:val="0034723C"/>
    <w:rsid w:val="00347C51"/>
    <w:rsid w:val="003517D1"/>
    <w:rsid w:val="003729C1"/>
    <w:rsid w:val="0038316F"/>
    <w:rsid w:val="00383E13"/>
    <w:rsid w:val="003841A2"/>
    <w:rsid w:val="00397127"/>
    <w:rsid w:val="003A00A0"/>
    <w:rsid w:val="003A31AC"/>
    <w:rsid w:val="003B3DF2"/>
    <w:rsid w:val="003C1037"/>
    <w:rsid w:val="003C1246"/>
    <w:rsid w:val="003C2950"/>
    <w:rsid w:val="003C35C4"/>
    <w:rsid w:val="003C3B0E"/>
    <w:rsid w:val="003C4CAA"/>
    <w:rsid w:val="003C6AC6"/>
    <w:rsid w:val="003C6BF4"/>
    <w:rsid w:val="003C7406"/>
    <w:rsid w:val="003D130D"/>
    <w:rsid w:val="003D3A2D"/>
    <w:rsid w:val="003D5B20"/>
    <w:rsid w:val="003D7272"/>
    <w:rsid w:val="003E2C6E"/>
    <w:rsid w:val="003E3794"/>
    <w:rsid w:val="003E39F9"/>
    <w:rsid w:val="003F18F4"/>
    <w:rsid w:val="003F2BFE"/>
    <w:rsid w:val="003F3EA5"/>
    <w:rsid w:val="00400EA8"/>
    <w:rsid w:val="00401BE6"/>
    <w:rsid w:val="00412132"/>
    <w:rsid w:val="0041411A"/>
    <w:rsid w:val="00415585"/>
    <w:rsid w:val="00421FD0"/>
    <w:rsid w:val="00426A28"/>
    <w:rsid w:val="00432AA2"/>
    <w:rsid w:val="0043429E"/>
    <w:rsid w:val="00440F11"/>
    <w:rsid w:val="004420D1"/>
    <w:rsid w:val="004443E6"/>
    <w:rsid w:val="004508BE"/>
    <w:rsid w:val="00460CFB"/>
    <w:rsid w:val="00465072"/>
    <w:rsid w:val="00466161"/>
    <w:rsid w:val="0047320C"/>
    <w:rsid w:val="0047505F"/>
    <w:rsid w:val="00475524"/>
    <w:rsid w:val="00480333"/>
    <w:rsid w:val="0048094C"/>
    <w:rsid w:val="00482B64"/>
    <w:rsid w:val="00492832"/>
    <w:rsid w:val="00497445"/>
    <w:rsid w:val="004A6D0F"/>
    <w:rsid w:val="004B1A74"/>
    <w:rsid w:val="004B2B92"/>
    <w:rsid w:val="004B7129"/>
    <w:rsid w:val="004C2A9E"/>
    <w:rsid w:val="004C3D24"/>
    <w:rsid w:val="004C78B3"/>
    <w:rsid w:val="004D126F"/>
    <w:rsid w:val="004E08A1"/>
    <w:rsid w:val="004F05CA"/>
    <w:rsid w:val="004F6211"/>
    <w:rsid w:val="004F76B3"/>
    <w:rsid w:val="005159E7"/>
    <w:rsid w:val="00516A5B"/>
    <w:rsid w:val="0052010B"/>
    <w:rsid w:val="00524264"/>
    <w:rsid w:val="005276E3"/>
    <w:rsid w:val="00527B2E"/>
    <w:rsid w:val="00541328"/>
    <w:rsid w:val="0057166C"/>
    <w:rsid w:val="0057512F"/>
    <w:rsid w:val="00575DF1"/>
    <w:rsid w:val="00580E60"/>
    <w:rsid w:val="0059100E"/>
    <w:rsid w:val="00591185"/>
    <w:rsid w:val="00594A1E"/>
    <w:rsid w:val="005A24DA"/>
    <w:rsid w:val="005B38A2"/>
    <w:rsid w:val="005B7545"/>
    <w:rsid w:val="005C0327"/>
    <w:rsid w:val="005C3A41"/>
    <w:rsid w:val="005D2B99"/>
    <w:rsid w:val="005F4C75"/>
    <w:rsid w:val="00604B4B"/>
    <w:rsid w:val="0061165A"/>
    <w:rsid w:val="00614771"/>
    <w:rsid w:val="006161CF"/>
    <w:rsid w:val="00627D18"/>
    <w:rsid w:val="0063166E"/>
    <w:rsid w:val="00633914"/>
    <w:rsid w:val="006356B9"/>
    <w:rsid w:val="0064478C"/>
    <w:rsid w:val="00657BC0"/>
    <w:rsid w:val="00675BD2"/>
    <w:rsid w:val="00690298"/>
    <w:rsid w:val="0069139F"/>
    <w:rsid w:val="00692B26"/>
    <w:rsid w:val="00695436"/>
    <w:rsid w:val="0069673B"/>
    <w:rsid w:val="006A1F31"/>
    <w:rsid w:val="006A2EB7"/>
    <w:rsid w:val="006A63D1"/>
    <w:rsid w:val="006B0522"/>
    <w:rsid w:val="006B5942"/>
    <w:rsid w:val="006B6792"/>
    <w:rsid w:val="006C47CE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03AA9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27560"/>
    <w:rsid w:val="00737258"/>
    <w:rsid w:val="00746987"/>
    <w:rsid w:val="00755466"/>
    <w:rsid w:val="007555A3"/>
    <w:rsid w:val="00755B1A"/>
    <w:rsid w:val="00757639"/>
    <w:rsid w:val="00760284"/>
    <w:rsid w:val="0076162F"/>
    <w:rsid w:val="007638AA"/>
    <w:rsid w:val="00765117"/>
    <w:rsid w:val="00765376"/>
    <w:rsid w:val="007662AA"/>
    <w:rsid w:val="00772D19"/>
    <w:rsid w:val="007745A5"/>
    <w:rsid w:val="00775D16"/>
    <w:rsid w:val="0077681A"/>
    <w:rsid w:val="00781BBF"/>
    <w:rsid w:val="00782404"/>
    <w:rsid w:val="00783154"/>
    <w:rsid w:val="00793A4D"/>
    <w:rsid w:val="007946F9"/>
    <w:rsid w:val="007A3B21"/>
    <w:rsid w:val="007A53A3"/>
    <w:rsid w:val="007A6C22"/>
    <w:rsid w:val="007B0EAA"/>
    <w:rsid w:val="007C1A06"/>
    <w:rsid w:val="007C6871"/>
    <w:rsid w:val="007D7FC9"/>
    <w:rsid w:val="007E1BC2"/>
    <w:rsid w:val="007E4199"/>
    <w:rsid w:val="00804A25"/>
    <w:rsid w:val="0080658F"/>
    <w:rsid w:val="00807EA4"/>
    <w:rsid w:val="008141CE"/>
    <w:rsid w:val="00816223"/>
    <w:rsid w:val="008246B7"/>
    <w:rsid w:val="00824FA8"/>
    <w:rsid w:val="008334CE"/>
    <w:rsid w:val="00835C67"/>
    <w:rsid w:val="00843DE1"/>
    <w:rsid w:val="00844BC1"/>
    <w:rsid w:val="00844D3D"/>
    <w:rsid w:val="008468B4"/>
    <w:rsid w:val="00850308"/>
    <w:rsid w:val="00851452"/>
    <w:rsid w:val="00851E8F"/>
    <w:rsid w:val="008526E0"/>
    <w:rsid w:val="00854405"/>
    <w:rsid w:val="008559F6"/>
    <w:rsid w:val="0085779A"/>
    <w:rsid w:val="008614AF"/>
    <w:rsid w:val="00862F52"/>
    <w:rsid w:val="0087469C"/>
    <w:rsid w:val="00877C1F"/>
    <w:rsid w:val="0089123E"/>
    <w:rsid w:val="0089146B"/>
    <w:rsid w:val="008973C8"/>
    <w:rsid w:val="008A346E"/>
    <w:rsid w:val="008A4058"/>
    <w:rsid w:val="008A4144"/>
    <w:rsid w:val="008A616B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8E343B"/>
    <w:rsid w:val="008F213E"/>
    <w:rsid w:val="008F3897"/>
    <w:rsid w:val="008F6590"/>
    <w:rsid w:val="00900ADE"/>
    <w:rsid w:val="00905288"/>
    <w:rsid w:val="00905F9B"/>
    <w:rsid w:val="00906EFD"/>
    <w:rsid w:val="00907FED"/>
    <w:rsid w:val="00911DC2"/>
    <w:rsid w:val="00916CBD"/>
    <w:rsid w:val="009315D3"/>
    <w:rsid w:val="00934060"/>
    <w:rsid w:val="00944FE7"/>
    <w:rsid w:val="00946AA3"/>
    <w:rsid w:val="00952955"/>
    <w:rsid w:val="00953524"/>
    <w:rsid w:val="009637FC"/>
    <w:rsid w:val="0097203E"/>
    <w:rsid w:val="00982BD2"/>
    <w:rsid w:val="00991497"/>
    <w:rsid w:val="009948D1"/>
    <w:rsid w:val="009969C3"/>
    <w:rsid w:val="00997A6F"/>
    <w:rsid w:val="00997D36"/>
    <w:rsid w:val="009A4736"/>
    <w:rsid w:val="009A7EFB"/>
    <w:rsid w:val="009B09D6"/>
    <w:rsid w:val="009B4035"/>
    <w:rsid w:val="009B6A40"/>
    <w:rsid w:val="009B6AE1"/>
    <w:rsid w:val="009C28DB"/>
    <w:rsid w:val="009C2A56"/>
    <w:rsid w:val="009E681E"/>
    <w:rsid w:val="009F0C6F"/>
    <w:rsid w:val="009F4781"/>
    <w:rsid w:val="009F7191"/>
    <w:rsid w:val="009F73FA"/>
    <w:rsid w:val="00A10266"/>
    <w:rsid w:val="00A1754C"/>
    <w:rsid w:val="00A3022C"/>
    <w:rsid w:val="00A30CDC"/>
    <w:rsid w:val="00A33F59"/>
    <w:rsid w:val="00A347EC"/>
    <w:rsid w:val="00A56FA9"/>
    <w:rsid w:val="00A648F7"/>
    <w:rsid w:val="00A7482E"/>
    <w:rsid w:val="00A752B6"/>
    <w:rsid w:val="00A77762"/>
    <w:rsid w:val="00A77CBB"/>
    <w:rsid w:val="00A82F2C"/>
    <w:rsid w:val="00A83D44"/>
    <w:rsid w:val="00A859A9"/>
    <w:rsid w:val="00A86CB1"/>
    <w:rsid w:val="00A900F2"/>
    <w:rsid w:val="00AA7B04"/>
    <w:rsid w:val="00AB5EE6"/>
    <w:rsid w:val="00AC3374"/>
    <w:rsid w:val="00AD0605"/>
    <w:rsid w:val="00AD31D7"/>
    <w:rsid w:val="00AD75D8"/>
    <w:rsid w:val="00AD7E1F"/>
    <w:rsid w:val="00AE0B9C"/>
    <w:rsid w:val="00AE25BE"/>
    <w:rsid w:val="00AE462F"/>
    <w:rsid w:val="00AE51C3"/>
    <w:rsid w:val="00AF0C2C"/>
    <w:rsid w:val="00AF5C1D"/>
    <w:rsid w:val="00AF614F"/>
    <w:rsid w:val="00AF64A9"/>
    <w:rsid w:val="00B003F5"/>
    <w:rsid w:val="00B01353"/>
    <w:rsid w:val="00B10621"/>
    <w:rsid w:val="00B12A97"/>
    <w:rsid w:val="00B16C5D"/>
    <w:rsid w:val="00B213E0"/>
    <w:rsid w:val="00B21622"/>
    <w:rsid w:val="00B244B7"/>
    <w:rsid w:val="00B268C0"/>
    <w:rsid w:val="00B35A4C"/>
    <w:rsid w:val="00B47415"/>
    <w:rsid w:val="00B508FE"/>
    <w:rsid w:val="00B6368A"/>
    <w:rsid w:val="00B65A70"/>
    <w:rsid w:val="00B6769C"/>
    <w:rsid w:val="00B679BC"/>
    <w:rsid w:val="00B70A3C"/>
    <w:rsid w:val="00B71B2B"/>
    <w:rsid w:val="00B728A0"/>
    <w:rsid w:val="00B74B6D"/>
    <w:rsid w:val="00B74DF3"/>
    <w:rsid w:val="00B76ABE"/>
    <w:rsid w:val="00B90573"/>
    <w:rsid w:val="00B91565"/>
    <w:rsid w:val="00B9402C"/>
    <w:rsid w:val="00B94A1A"/>
    <w:rsid w:val="00B972E4"/>
    <w:rsid w:val="00BA1067"/>
    <w:rsid w:val="00BA4443"/>
    <w:rsid w:val="00BA5994"/>
    <w:rsid w:val="00BA7FD5"/>
    <w:rsid w:val="00BB29B9"/>
    <w:rsid w:val="00BB34FB"/>
    <w:rsid w:val="00BB611B"/>
    <w:rsid w:val="00BD0AAB"/>
    <w:rsid w:val="00BD1577"/>
    <w:rsid w:val="00BD51BC"/>
    <w:rsid w:val="00BE005A"/>
    <w:rsid w:val="00BF2358"/>
    <w:rsid w:val="00C02273"/>
    <w:rsid w:val="00C038FC"/>
    <w:rsid w:val="00C12EC3"/>
    <w:rsid w:val="00C15D69"/>
    <w:rsid w:val="00C21CAB"/>
    <w:rsid w:val="00C307E9"/>
    <w:rsid w:val="00C326AF"/>
    <w:rsid w:val="00C3334E"/>
    <w:rsid w:val="00C37DE8"/>
    <w:rsid w:val="00C42BC4"/>
    <w:rsid w:val="00C46074"/>
    <w:rsid w:val="00C5216B"/>
    <w:rsid w:val="00C56802"/>
    <w:rsid w:val="00C61390"/>
    <w:rsid w:val="00C67008"/>
    <w:rsid w:val="00C67096"/>
    <w:rsid w:val="00C71BC6"/>
    <w:rsid w:val="00C73DE5"/>
    <w:rsid w:val="00C75886"/>
    <w:rsid w:val="00C83531"/>
    <w:rsid w:val="00C91083"/>
    <w:rsid w:val="00C92599"/>
    <w:rsid w:val="00C9577F"/>
    <w:rsid w:val="00C9581E"/>
    <w:rsid w:val="00CA0EBB"/>
    <w:rsid w:val="00CB1190"/>
    <w:rsid w:val="00CB3755"/>
    <w:rsid w:val="00CC413E"/>
    <w:rsid w:val="00CC7321"/>
    <w:rsid w:val="00CD0176"/>
    <w:rsid w:val="00CD4A57"/>
    <w:rsid w:val="00CE1A4D"/>
    <w:rsid w:val="00CF3F5B"/>
    <w:rsid w:val="00CF761F"/>
    <w:rsid w:val="00D00730"/>
    <w:rsid w:val="00D014CE"/>
    <w:rsid w:val="00D232C5"/>
    <w:rsid w:val="00D270A9"/>
    <w:rsid w:val="00D279FC"/>
    <w:rsid w:val="00D27AE3"/>
    <w:rsid w:val="00D407EF"/>
    <w:rsid w:val="00D43ACD"/>
    <w:rsid w:val="00D458C1"/>
    <w:rsid w:val="00D45DF8"/>
    <w:rsid w:val="00D476F0"/>
    <w:rsid w:val="00D511FA"/>
    <w:rsid w:val="00D51EDE"/>
    <w:rsid w:val="00D52266"/>
    <w:rsid w:val="00D52A24"/>
    <w:rsid w:val="00D5433E"/>
    <w:rsid w:val="00D54EAD"/>
    <w:rsid w:val="00D64F8B"/>
    <w:rsid w:val="00D748B7"/>
    <w:rsid w:val="00D86146"/>
    <w:rsid w:val="00DB7010"/>
    <w:rsid w:val="00DB7F98"/>
    <w:rsid w:val="00DD3871"/>
    <w:rsid w:val="00DD7600"/>
    <w:rsid w:val="00DD7E35"/>
    <w:rsid w:val="00DE58D7"/>
    <w:rsid w:val="00DF0629"/>
    <w:rsid w:val="00DF3F5C"/>
    <w:rsid w:val="00E068C3"/>
    <w:rsid w:val="00E06F6A"/>
    <w:rsid w:val="00E070BC"/>
    <w:rsid w:val="00E173B6"/>
    <w:rsid w:val="00E245F4"/>
    <w:rsid w:val="00E35502"/>
    <w:rsid w:val="00E4199B"/>
    <w:rsid w:val="00E455E0"/>
    <w:rsid w:val="00E46036"/>
    <w:rsid w:val="00E463E7"/>
    <w:rsid w:val="00E50693"/>
    <w:rsid w:val="00E553B4"/>
    <w:rsid w:val="00E6476F"/>
    <w:rsid w:val="00E72314"/>
    <w:rsid w:val="00E73028"/>
    <w:rsid w:val="00E77138"/>
    <w:rsid w:val="00E815D1"/>
    <w:rsid w:val="00E86E04"/>
    <w:rsid w:val="00E879A9"/>
    <w:rsid w:val="00E93881"/>
    <w:rsid w:val="00E93E04"/>
    <w:rsid w:val="00E965B5"/>
    <w:rsid w:val="00E97B26"/>
    <w:rsid w:val="00EA6396"/>
    <w:rsid w:val="00EA7368"/>
    <w:rsid w:val="00EA75A4"/>
    <w:rsid w:val="00EB49A0"/>
    <w:rsid w:val="00EB4B9B"/>
    <w:rsid w:val="00EB75E4"/>
    <w:rsid w:val="00EC7D1C"/>
    <w:rsid w:val="00ED41A8"/>
    <w:rsid w:val="00ED5BF7"/>
    <w:rsid w:val="00EE7768"/>
    <w:rsid w:val="00EF2F2D"/>
    <w:rsid w:val="00EF374B"/>
    <w:rsid w:val="00EF4A26"/>
    <w:rsid w:val="00EF6EC7"/>
    <w:rsid w:val="00F150C4"/>
    <w:rsid w:val="00F1579B"/>
    <w:rsid w:val="00F22A9F"/>
    <w:rsid w:val="00F2428E"/>
    <w:rsid w:val="00F2444F"/>
    <w:rsid w:val="00F2486F"/>
    <w:rsid w:val="00F56853"/>
    <w:rsid w:val="00F6656C"/>
    <w:rsid w:val="00F6729E"/>
    <w:rsid w:val="00F67C47"/>
    <w:rsid w:val="00F700F0"/>
    <w:rsid w:val="00F718C8"/>
    <w:rsid w:val="00F81B19"/>
    <w:rsid w:val="00F8377B"/>
    <w:rsid w:val="00F847F1"/>
    <w:rsid w:val="00F94D9F"/>
    <w:rsid w:val="00F97429"/>
    <w:rsid w:val="00FA2805"/>
    <w:rsid w:val="00FA3D5B"/>
    <w:rsid w:val="00FA7D91"/>
    <w:rsid w:val="00FB0657"/>
    <w:rsid w:val="00FB5D2D"/>
    <w:rsid w:val="00FC71B9"/>
    <w:rsid w:val="00FD2BB9"/>
    <w:rsid w:val="00FD3548"/>
    <w:rsid w:val="00FD3671"/>
    <w:rsid w:val="00FD6BCD"/>
    <w:rsid w:val="00FE171B"/>
    <w:rsid w:val="00FE5C9A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cieslikowska@carrefou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awomir_ryb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prasowe@carrefou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731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IT</dc:creator>
  <cp:keywords/>
  <dc:description/>
  <cp:lastModifiedBy>Install</cp:lastModifiedBy>
  <cp:revision>3</cp:revision>
  <cp:lastPrinted>2013-08-01T09:39:00Z</cp:lastPrinted>
  <dcterms:created xsi:type="dcterms:W3CDTF">2013-08-02T12:32:00Z</dcterms:created>
  <dcterms:modified xsi:type="dcterms:W3CDTF">2013-08-02T12:39:00Z</dcterms:modified>
</cp:coreProperties>
</file>