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40E" w:rsidRPr="00FA7D91" w:rsidRDefault="0015240E" w:rsidP="00CA0EBB">
      <w:pPr>
        <w:pStyle w:val="Tekstpodstawowy"/>
        <w:jc w:val="both"/>
        <w:rPr>
          <w:color w:val="000000"/>
          <w:sz w:val="22"/>
          <w:szCs w:val="22"/>
        </w:rPr>
      </w:pPr>
    </w:p>
    <w:p w:rsidR="00105F19" w:rsidRPr="00A63EAA" w:rsidRDefault="00105F19" w:rsidP="00105F19">
      <w:pPr>
        <w:pStyle w:val="Tekstpodstawowy"/>
        <w:jc w:val="both"/>
        <w:rPr>
          <w:sz w:val="22"/>
          <w:szCs w:val="22"/>
        </w:rPr>
      </w:pPr>
    </w:p>
    <w:p w:rsidR="007A6C22" w:rsidRDefault="007A6C22" w:rsidP="007A6C22">
      <w:pPr>
        <w:pStyle w:val="Tekstpodstawowy"/>
        <w:jc w:val="right"/>
        <w:rPr>
          <w:b w:val="0"/>
          <w:bCs w:val="0"/>
          <w:sz w:val="22"/>
          <w:szCs w:val="22"/>
        </w:rPr>
      </w:pPr>
    </w:p>
    <w:p w:rsidR="007A6C22" w:rsidRDefault="007A6C22" w:rsidP="007A6C22">
      <w:pPr>
        <w:pStyle w:val="Tekstpodstawowy"/>
        <w:jc w:val="right"/>
        <w:rPr>
          <w:b w:val="0"/>
          <w:bCs w:val="0"/>
          <w:sz w:val="22"/>
          <w:szCs w:val="22"/>
        </w:rPr>
      </w:pPr>
    </w:p>
    <w:p w:rsidR="007A6C22" w:rsidRDefault="007A6C22" w:rsidP="00997A6F">
      <w:pPr>
        <w:pStyle w:val="Tekstpodstawowy"/>
        <w:jc w:val="left"/>
        <w:rPr>
          <w:b w:val="0"/>
          <w:bCs w:val="0"/>
          <w:sz w:val="22"/>
          <w:szCs w:val="22"/>
        </w:rPr>
      </w:pPr>
    </w:p>
    <w:p w:rsidR="00854405" w:rsidRDefault="00854405" w:rsidP="00997A6F">
      <w:pPr>
        <w:pStyle w:val="Tekstpodstawowy"/>
        <w:jc w:val="left"/>
        <w:rPr>
          <w:b w:val="0"/>
          <w:bCs w:val="0"/>
          <w:sz w:val="22"/>
          <w:szCs w:val="22"/>
        </w:rPr>
      </w:pPr>
    </w:p>
    <w:p w:rsidR="00105F19" w:rsidRPr="007A6C22" w:rsidRDefault="00105F19" w:rsidP="007A6C22">
      <w:pPr>
        <w:pStyle w:val="Tekstpodstawowy"/>
        <w:jc w:val="right"/>
        <w:rPr>
          <w:b w:val="0"/>
          <w:bCs w:val="0"/>
          <w:sz w:val="22"/>
          <w:szCs w:val="22"/>
        </w:rPr>
      </w:pPr>
      <w:r w:rsidRPr="007A6C22">
        <w:rPr>
          <w:b w:val="0"/>
          <w:bCs w:val="0"/>
          <w:sz w:val="22"/>
          <w:szCs w:val="22"/>
        </w:rPr>
        <w:t>Informacja prasowa</w:t>
      </w:r>
    </w:p>
    <w:p w:rsidR="00C9577F" w:rsidRPr="00C65D44" w:rsidRDefault="00105F19" w:rsidP="00C65D44">
      <w:pPr>
        <w:pStyle w:val="Tekstpodstawowy"/>
        <w:jc w:val="right"/>
        <w:rPr>
          <w:b w:val="0"/>
          <w:sz w:val="22"/>
          <w:szCs w:val="22"/>
        </w:rPr>
      </w:pPr>
      <w:r w:rsidRPr="007A6C22">
        <w:rPr>
          <w:b w:val="0"/>
          <w:sz w:val="22"/>
          <w:szCs w:val="22"/>
        </w:rPr>
        <w:t xml:space="preserve">Warszawa, </w:t>
      </w:r>
      <w:r w:rsidR="0009324C">
        <w:rPr>
          <w:b w:val="0"/>
          <w:sz w:val="22"/>
          <w:szCs w:val="22"/>
        </w:rPr>
        <w:t>6</w:t>
      </w:r>
      <w:r w:rsidR="00717B13">
        <w:rPr>
          <w:b w:val="0"/>
          <w:sz w:val="22"/>
          <w:szCs w:val="22"/>
        </w:rPr>
        <w:t xml:space="preserve"> listopada</w:t>
      </w:r>
      <w:r w:rsidR="00213F3C" w:rsidRPr="007A6C22">
        <w:rPr>
          <w:b w:val="0"/>
          <w:sz w:val="22"/>
          <w:szCs w:val="22"/>
        </w:rPr>
        <w:t xml:space="preserve"> </w:t>
      </w:r>
      <w:r w:rsidRPr="007A6C22">
        <w:rPr>
          <w:b w:val="0"/>
          <w:sz w:val="22"/>
          <w:szCs w:val="22"/>
        </w:rPr>
        <w:t>201</w:t>
      </w:r>
      <w:r w:rsidR="006A63D1" w:rsidRPr="007A6C22">
        <w:rPr>
          <w:b w:val="0"/>
          <w:sz w:val="22"/>
          <w:szCs w:val="22"/>
        </w:rPr>
        <w:t>3</w:t>
      </w:r>
      <w:r w:rsidRPr="007A6C22">
        <w:rPr>
          <w:b w:val="0"/>
          <w:sz w:val="22"/>
          <w:szCs w:val="22"/>
        </w:rPr>
        <w:t xml:space="preserve"> r.</w:t>
      </w:r>
    </w:p>
    <w:p w:rsidR="00997A6F" w:rsidRPr="00854405" w:rsidRDefault="00997A6F" w:rsidP="007A6C22">
      <w:pPr>
        <w:pStyle w:val="Tekstpodstawowy"/>
        <w:jc w:val="right"/>
        <w:rPr>
          <w:color w:val="000000"/>
          <w:sz w:val="24"/>
          <w:szCs w:val="24"/>
        </w:rPr>
      </w:pPr>
    </w:p>
    <w:p w:rsidR="008246B7" w:rsidRPr="00854405" w:rsidRDefault="00717B13" w:rsidP="00717B13">
      <w:pPr>
        <w:spacing w:line="360" w:lineRule="auto"/>
        <w:ind w:left="-14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Kolejny bardzo dobry miesiąc dla franczyzy Carrefour</w:t>
      </w:r>
    </w:p>
    <w:p w:rsidR="00432AA2" w:rsidRPr="007A6C22" w:rsidRDefault="00432AA2" w:rsidP="00717B13">
      <w:pPr>
        <w:pStyle w:val="Tekstpodstawowy"/>
        <w:spacing w:after="240"/>
        <w:jc w:val="left"/>
        <w:rPr>
          <w:color w:val="000000"/>
          <w:sz w:val="22"/>
          <w:szCs w:val="22"/>
        </w:rPr>
      </w:pPr>
    </w:p>
    <w:p w:rsidR="00746186" w:rsidRDefault="00717B13" w:rsidP="008544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Październik to kolejny miesiąc, w którym </w:t>
      </w:r>
      <w:r w:rsidR="00746186">
        <w:rPr>
          <w:rFonts w:ascii="Arial" w:hAnsi="Arial" w:cs="Arial"/>
          <w:b/>
          <w:sz w:val="22"/>
          <w:szCs w:val="22"/>
        </w:rPr>
        <w:t>sieć franczyzowa</w:t>
      </w:r>
      <w:r>
        <w:rPr>
          <w:rFonts w:ascii="Arial" w:hAnsi="Arial" w:cs="Arial"/>
          <w:b/>
          <w:sz w:val="22"/>
          <w:szCs w:val="22"/>
        </w:rPr>
        <w:t xml:space="preserve"> Carrefour </w:t>
      </w:r>
      <w:r w:rsidR="00746186">
        <w:rPr>
          <w:rFonts w:ascii="Arial" w:hAnsi="Arial" w:cs="Arial"/>
          <w:b/>
          <w:sz w:val="22"/>
          <w:szCs w:val="22"/>
        </w:rPr>
        <w:t xml:space="preserve">powiększyła się </w:t>
      </w:r>
      <w:r w:rsidR="00C65D44">
        <w:rPr>
          <w:rFonts w:ascii="Arial" w:hAnsi="Arial" w:cs="Arial"/>
          <w:b/>
          <w:sz w:val="22"/>
          <w:szCs w:val="22"/>
        </w:rPr>
        <w:br/>
      </w:r>
      <w:r w:rsidR="00746186">
        <w:rPr>
          <w:rFonts w:ascii="Arial" w:hAnsi="Arial" w:cs="Arial"/>
          <w:b/>
          <w:sz w:val="22"/>
          <w:szCs w:val="22"/>
        </w:rPr>
        <w:t>o kilkanaście</w:t>
      </w:r>
      <w:r w:rsidR="00097AFC">
        <w:rPr>
          <w:rFonts w:ascii="Arial" w:hAnsi="Arial" w:cs="Arial"/>
          <w:b/>
          <w:sz w:val="22"/>
          <w:szCs w:val="22"/>
        </w:rPr>
        <w:t xml:space="preserve"> </w:t>
      </w:r>
      <w:r w:rsidR="00746186">
        <w:rPr>
          <w:rFonts w:ascii="Arial" w:hAnsi="Arial" w:cs="Arial"/>
          <w:b/>
          <w:sz w:val="22"/>
          <w:szCs w:val="22"/>
        </w:rPr>
        <w:t xml:space="preserve">placówek. </w:t>
      </w:r>
      <w:r w:rsidR="00097AFC">
        <w:rPr>
          <w:rFonts w:ascii="Arial" w:hAnsi="Arial" w:cs="Arial"/>
          <w:b/>
          <w:sz w:val="22"/>
          <w:szCs w:val="22"/>
        </w:rPr>
        <w:t>Nowe s</w:t>
      </w:r>
      <w:r w:rsidR="00746186">
        <w:rPr>
          <w:rFonts w:ascii="Arial" w:hAnsi="Arial" w:cs="Arial"/>
          <w:b/>
          <w:sz w:val="22"/>
          <w:szCs w:val="22"/>
        </w:rPr>
        <w:t>klepy Carrefour Express minimarket</w:t>
      </w:r>
      <w:r w:rsidR="00CD16A2">
        <w:rPr>
          <w:rFonts w:ascii="Arial" w:hAnsi="Arial" w:cs="Arial"/>
          <w:b/>
          <w:sz w:val="22"/>
          <w:szCs w:val="22"/>
        </w:rPr>
        <w:t>, Carrefour Express</w:t>
      </w:r>
      <w:r w:rsidR="0074618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46186">
        <w:rPr>
          <w:rFonts w:ascii="Arial" w:hAnsi="Arial" w:cs="Arial"/>
          <w:b/>
          <w:sz w:val="22"/>
          <w:szCs w:val="22"/>
        </w:rPr>
        <w:t>convenience</w:t>
      </w:r>
      <w:proofErr w:type="spellEnd"/>
      <w:r w:rsidR="00746186">
        <w:rPr>
          <w:rFonts w:ascii="Arial" w:hAnsi="Arial" w:cs="Arial"/>
          <w:b/>
          <w:sz w:val="22"/>
          <w:szCs w:val="22"/>
        </w:rPr>
        <w:t xml:space="preserve"> oraz </w:t>
      </w:r>
      <w:proofErr w:type="spellStart"/>
      <w:r w:rsidR="00746186">
        <w:rPr>
          <w:rFonts w:ascii="Arial" w:hAnsi="Arial" w:cs="Arial"/>
          <w:b/>
          <w:sz w:val="22"/>
          <w:szCs w:val="22"/>
        </w:rPr>
        <w:t>Globi</w:t>
      </w:r>
      <w:proofErr w:type="spellEnd"/>
      <w:r w:rsidR="00746186">
        <w:rPr>
          <w:rFonts w:ascii="Arial" w:hAnsi="Arial" w:cs="Arial"/>
          <w:b/>
          <w:sz w:val="22"/>
          <w:szCs w:val="22"/>
        </w:rPr>
        <w:t xml:space="preserve"> powstały na terenie niemal całego kraju. Stale rosnąca liczba placówek franczyzowych oraz zadowolenie </w:t>
      </w:r>
      <w:r w:rsidR="00437310">
        <w:rPr>
          <w:rFonts w:ascii="Arial" w:hAnsi="Arial" w:cs="Arial"/>
          <w:b/>
          <w:sz w:val="22"/>
          <w:szCs w:val="22"/>
        </w:rPr>
        <w:t>dotychczasowych partnerów siec</w:t>
      </w:r>
      <w:r w:rsidR="00835BF1">
        <w:rPr>
          <w:rFonts w:ascii="Arial" w:hAnsi="Arial" w:cs="Arial"/>
          <w:b/>
          <w:sz w:val="22"/>
          <w:szCs w:val="22"/>
        </w:rPr>
        <w:t>i</w:t>
      </w:r>
      <w:r w:rsidR="00437310">
        <w:rPr>
          <w:rFonts w:ascii="Arial" w:hAnsi="Arial" w:cs="Arial"/>
          <w:b/>
          <w:sz w:val="22"/>
          <w:szCs w:val="22"/>
        </w:rPr>
        <w:t xml:space="preserve"> to najlepszy dowód na dostosowanie konceptu Carrefour do potrzeb polskiego klienta.</w:t>
      </w:r>
    </w:p>
    <w:p w:rsidR="009B6A40" w:rsidRDefault="009B6A40" w:rsidP="008544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3173" w:rsidRDefault="00053173" w:rsidP="008544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ubiegłym miesiącu powstało aż 14 </w:t>
      </w:r>
      <w:r w:rsidRPr="00053173">
        <w:rPr>
          <w:rFonts w:ascii="Arial" w:hAnsi="Arial" w:cs="Arial"/>
          <w:sz w:val="22"/>
          <w:szCs w:val="22"/>
        </w:rPr>
        <w:t xml:space="preserve">nowych sklepów należących do sieci franczyzowej Carrefour. W </w:t>
      </w:r>
      <w:r>
        <w:rPr>
          <w:rFonts w:ascii="Arial" w:hAnsi="Arial" w:cs="Arial"/>
          <w:sz w:val="22"/>
          <w:szCs w:val="22"/>
        </w:rPr>
        <w:t xml:space="preserve">październiku </w:t>
      </w:r>
      <w:r w:rsidRPr="00053173">
        <w:rPr>
          <w:rFonts w:ascii="Arial" w:hAnsi="Arial" w:cs="Arial"/>
          <w:sz w:val="22"/>
          <w:szCs w:val="22"/>
        </w:rPr>
        <w:t xml:space="preserve">sklepy z logo Carrefour Express i </w:t>
      </w:r>
      <w:proofErr w:type="spellStart"/>
      <w:r w:rsidRPr="00053173">
        <w:rPr>
          <w:rFonts w:ascii="Arial" w:hAnsi="Arial" w:cs="Arial"/>
          <w:sz w:val="22"/>
          <w:szCs w:val="22"/>
        </w:rPr>
        <w:t>Globi</w:t>
      </w:r>
      <w:proofErr w:type="spellEnd"/>
      <w:r w:rsidRPr="00053173">
        <w:rPr>
          <w:rFonts w:ascii="Arial" w:hAnsi="Arial" w:cs="Arial"/>
          <w:sz w:val="22"/>
          <w:szCs w:val="22"/>
        </w:rPr>
        <w:t xml:space="preserve"> powst</w:t>
      </w:r>
      <w:r>
        <w:rPr>
          <w:rFonts w:ascii="Arial" w:hAnsi="Arial" w:cs="Arial"/>
          <w:sz w:val="22"/>
          <w:szCs w:val="22"/>
        </w:rPr>
        <w:t>ały m.in. w</w:t>
      </w:r>
      <w:r w:rsidRPr="00053173">
        <w:rPr>
          <w:rFonts w:ascii="Arial" w:hAnsi="Arial" w:cs="Arial"/>
          <w:sz w:val="22"/>
          <w:szCs w:val="22"/>
        </w:rPr>
        <w:t xml:space="preserve"> Krakowie</w:t>
      </w:r>
      <w:r>
        <w:rPr>
          <w:rFonts w:ascii="Arial" w:hAnsi="Arial" w:cs="Arial"/>
          <w:sz w:val="22"/>
          <w:szCs w:val="22"/>
        </w:rPr>
        <w:t>, Gdańsku, Warszawie a także w małych miejscowościach, takich jak Tworków (woj. śląskie), Siemoń (woj. kujawsko-pomorskie) i Kłoczew (woj. lubelskie).</w:t>
      </w:r>
    </w:p>
    <w:p w:rsidR="00053173" w:rsidRDefault="00053173" w:rsidP="008544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D16A2" w:rsidRDefault="00CD16A2" w:rsidP="008544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54405">
        <w:rPr>
          <w:rFonts w:ascii="Arial" w:hAnsi="Arial" w:cs="Arial"/>
          <w:sz w:val="22"/>
          <w:szCs w:val="22"/>
        </w:rPr>
        <w:t>Carrefour od ponad 30 lat skutecznie rozwija swój koncept franczyzowy na świecie i jest ekspertem w tego rodzaju działalności biznesowej.</w:t>
      </w:r>
      <w:r w:rsidR="00097AFC">
        <w:rPr>
          <w:rFonts w:ascii="Arial" w:hAnsi="Arial" w:cs="Arial"/>
          <w:sz w:val="22"/>
          <w:szCs w:val="22"/>
        </w:rPr>
        <w:t xml:space="preserve"> Firma to</w:t>
      </w:r>
      <w:r>
        <w:rPr>
          <w:rFonts w:ascii="Arial" w:hAnsi="Arial" w:cs="Arial"/>
          <w:sz w:val="22"/>
          <w:szCs w:val="22"/>
        </w:rPr>
        <w:t xml:space="preserve"> jeden z nielicznych </w:t>
      </w:r>
      <w:proofErr w:type="spellStart"/>
      <w:r>
        <w:rPr>
          <w:rFonts w:ascii="Arial" w:hAnsi="Arial" w:cs="Arial"/>
          <w:sz w:val="22"/>
          <w:szCs w:val="22"/>
        </w:rPr>
        <w:t>franczyzodawców</w:t>
      </w:r>
      <w:proofErr w:type="spellEnd"/>
      <w:r w:rsidRPr="00CD16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 Polsce, który również prowadzi własne</w:t>
      </w:r>
      <w:r w:rsidR="00835BF1">
        <w:rPr>
          <w:rFonts w:ascii="Arial" w:hAnsi="Arial" w:cs="Arial"/>
          <w:sz w:val="22"/>
          <w:szCs w:val="22"/>
        </w:rPr>
        <w:t xml:space="preserve"> sklepy i dzieli się swoim </w:t>
      </w:r>
      <w:proofErr w:type="spellStart"/>
      <w:r w:rsidR="00835BF1">
        <w:rPr>
          <w:rFonts w:ascii="Arial" w:hAnsi="Arial" w:cs="Arial"/>
          <w:sz w:val="22"/>
          <w:szCs w:val="22"/>
        </w:rPr>
        <w:t>know</w:t>
      </w:r>
      <w:r w:rsidR="00835BF1">
        <w:rPr>
          <w:rFonts w:ascii="Arial" w:hAnsi="Arial" w:cs="Arial"/>
          <w:sz w:val="22"/>
          <w:szCs w:val="22"/>
        </w:rPr>
        <w:noBreakHyphen/>
      </w:r>
      <w:r>
        <w:rPr>
          <w:rFonts w:ascii="Arial" w:hAnsi="Arial" w:cs="Arial"/>
          <w:sz w:val="22"/>
          <w:szCs w:val="22"/>
        </w:rPr>
        <w:t>how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835BF1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 partnerami. </w:t>
      </w:r>
      <w:r w:rsidR="00097AFC">
        <w:rPr>
          <w:rFonts w:ascii="Arial" w:hAnsi="Arial" w:cs="Arial"/>
          <w:sz w:val="22"/>
          <w:szCs w:val="22"/>
        </w:rPr>
        <w:t>Pozwala to Carrefour stale dostosowywa</w:t>
      </w:r>
      <w:r w:rsidR="00835BF1">
        <w:rPr>
          <w:rFonts w:ascii="Arial" w:hAnsi="Arial" w:cs="Arial"/>
          <w:sz w:val="22"/>
          <w:szCs w:val="22"/>
        </w:rPr>
        <w:t>ć swoją ofertę do rzeczywistych</w:t>
      </w:r>
      <w:r w:rsidR="00097AFC">
        <w:rPr>
          <w:rFonts w:ascii="Arial" w:hAnsi="Arial" w:cs="Arial"/>
          <w:sz w:val="22"/>
          <w:szCs w:val="22"/>
        </w:rPr>
        <w:t xml:space="preserve"> potrzeb lokalnego klienta, co wyróżnia ofertę </w:t>
      </w:r>
      <w:proofErr w:type="spellStart"/>
      <w:r w:rsidR="00097AFC">
        <w:rPr>
          <w:rFonts w:ascii="Arial" w:hAnsi="Arial" w:cs="Arial"/>
          <w:sz w:val="22"/>
          <w:szCs w:val="22"/>
        </w:rPr>
        <w:t>franczyzową</w:t>
      </w:r>
      <w:proofErr w:type="spellEnd"/>
      <w:r w:rsidR="00097AFC">
        <w:rPr>
          <w:rFonts w:ascii="Arial" w:hAnsi="Arial" w:cs="Arial"/>
          <w:sz w:val="22"/>
          <w:szCs w:val="22"/>
        </w:rPr>
        <w:t xml:space="preserve"> sieci na tle konkurencji.</w:t>
      </w:r>
    </w:p>
    <w:p w:rsidR="00CD16A2" w:rsidRPr="00854405" w:rsidRDefault="00CD16A2" w:rsidP="008544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97A6F" w:rsidRDefault="00097AFC" w:rsidP="00094EC6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Unikalny koncept oferowany przez </w:t>
      </w:r>
      <w:r w:rsidR="00854405" w:rsidRPr="00854405">
        <w:rPr>
          <w:rFonts w:ascii="Arial" w:hAnsi="Arial" w:cs="Arial"/>
          <w:sz w:val="22"/>
          <w:szCs w:val="22"/>
        </w:rPr>
        <w:t>Carrefour dostosowany jest nie ty</w:t>
      </w:r>
      <w:r w:rsidR="00094EC6">
        <w:rPr>
          <w:rFonts w:ascii="Arial" w:hAnsi="Arial" w:cs="Arial"/>
          <w:sz w:val="22"/>
          <w:szCs w:val="22"/>
        </w:rPr>
        <w:t>lko do wymagań klientów, ale także do</w:t>
      </w:r>
      <w:r w:rsidR="00854405" w:rsidRPr="00854405">
        <w:rPr>
          <w:rFonts w:ascii="Arial" w:hAnsi="Arial" w:cs="Arial"/>
          <w:sz w:val="22"/>
          <w:szCs w:val="22"/>
        </w:rPr>
        <w:t xml:space="preserve"> </w:t>
      </w:r>
      <w:r w:rsidR="00053173">
        <w:rPr>
          <w:rFonts w:ascii="Arial" w:hAnsi="Arial" w:cs="Arial"/>
          <w:sz w:val="22"/>
          <w:szCs w:val="22"/>
        </w:rPr>
        <w:t xml:space="preserve">potrzeb </w:t>
      </w:r>
      <w:r w:rsidR="00854405" w:rsidRPr="00854405">
        <w:rPr>
          <w:rFonts w:ascii="Arial" w:hAnsi="Arial" w:cs="Arial"/>
          <w:sz w:val="22"/>
          <w:szCs w:val="22"/>
        </w:rPr>
        <w:t>partnerów biznesowych.</w:t>
      </w:r>
      <w:r w:rsidR="00094EC6">
        <w:rPr>
          <w:rFonts w:ascii="Arial" w:hAnsi="Arial" w:cs="Arial"/>
          <w:sz w:val="22"/>
          <w:szCs w:val="22"/>
        </w:rPr>
        <w:t xml:space="preserve"> – </w:t>
      </w:r>
      <w:r w:rsidR="00094EC6" w:rsidRPr="00835BF1">
        <w:rPr>
          <w:rFonts w:ascii="Arial" w:hAnsi="Arial" w:cs="Arial"/>
          <w:i/>
          <w:sz w:val="22"/>
          <w:szCs w:val="22"/>
        </w:rPr>
        <w:t>W</w:t>
      </w:r>
      <w:r w:rsidR="00094EC6">
        <w:rPr>
          <w:rFonts w:ascii="Arial" w:hAnsi="Arial" w:cs="Arial"/>
          <w:i/>
          <w:sz w:val="22"/>
          <w:szCs w:val="22"/>
        </w:rPr>
        <w:t>iarygodna</w:t>
      </w:r>
      <w:r w:rsidR="00854405" w:rsidRPr="00854405">
        <w:rPr>
          <w:rFonts w:ascii="Arial" w:hAnsi="Arial" w:cs="Arial"/>
          <w:i/>
          <w:sz w:val="22"/>
          <w:szCs w:val="22"/>
        </w:rPr>
        <w:t xml:space="preserve"> </w:t>
      </w:r>
      <w:r w:rsidR="00094EC6">
        <w:rPr>
          <w:rFonts w:ascii="Arial" w:hAnsi="Arial" w:cs="Arial"/>
          <w:i/>
          <w:sz w:val="22"/>
          <w:szCs w:val="22"/>
        </w:rPr>
        <w:t>i rozpoznawalna marka, odpowiednio</w:t>
      </w:r>
      <w:r w:rsidR="00854405" w:rsidRPr="00854405">
        <w:rPr>
          <w:rFonts w:ascii="Arial" w:hAnsi="Arial" w:cs="Arial"/>
          <w:i/>
          <w:sz w:val="22"/>
          <w:szCs w:val="22"/>
        </w:rPr>
        <w:t xml:space="preserve"> dobrany dla klienta asortyment produktów, sprawna logistyka oraz dzielenie się wiedzą i doświadczeniem z </w:t>
      </w:r>
      <w:proofErr w:type="spellStart"/>
      <w:r w:rsidR="00854405" w:rsidRPr="00854405">
        <w:rPr>
          <w:rFonts w:ascii="Arial" w:hAnsi="Arial" w:cs="Arial"/>
          <w:i/>
          <w:sz w:val="22"/>
          <w:szCs w:val="22"/>
        </w:rPr>
        <w:t>fanczyzobiorcą</w:t>
      </w:r>
      <w:proofErr w:type="spellEnd"/>
      <w:r w:rsidR="00094EC6">
        <w:rPr>
          <w:rFonts w:ascii="Arial" w:hAnsi="Arial" w:cs="Arial"/>
          <w:i/>
          <w:sz w:val="22"/>
          <w:szCs w:val="22"/>
        </w:rPr>
        <w:t xml:space="preserve"> na każdym etapie prowadzenia sklepu to cechy konceptu </w:t>
      </w:r>
      <w:proofErr w:type="spellStart"/>
      <w:r w:rsidR="00094EC6">
        <w:rPr>
          <w:rFonts w:ascii="Arial" w:hAnsi="Arial" w:cs="Arial"/>
          <w:i/>
          <w:sz w:val="22"/>
          <w:szCs w:val="22"/>
        </w:rPr>
        <w:t>franczyzowego</w:t>
      </w:r>
      <w:proofErr w:type="spellEnd"/>
      <w:r w:rsidR="00094EC6">
        <w:rPr>
          <w:rFonts w:ascii="Arial" w:hAnsi="Arial" w:cs="Arial"/>
          <w:i/>
          <w:sz w:val="22"/>
          <w:szCs w:val="22"/>
        </w:rPr>
        <w:t xml:space="preserve"> Carrefour, które doceniają nasi partnerzy </w:t>
      </w:r>
      <w:r w:rsidR="00854405" w:rsidRPr="00854405">
        <w:rPr>
          <w:rFonts w:ascii="Arial" w:hAnsi="Arial" w:cs="Arial"/>
          <w:sz w:val="22"/>
          <w:szCs w:val="22"/>
        </w:rPr>
        <w:t xml:space="preserve">– mówi </w:t>
      </w:r>
      <w:proofErr w:type="spellStart"/>
      <w:r w:rsidR="00854405" w:rsidRPr="00854405">
        <w:rPr>
          <w:rFonts w:ascii="Arial" w:hAnsi="Arial" w:cs="Arial"/>
          <w:sz w:val="22"/>
          <w:szCs w:val="22"/>
        </w:rPr>
        <w:t>Francois</w:t>
      </w:r>
      <w:proofErr w:type="spellEnd"/>
      <w:r w:rsidR="00854405" w:rsidRPr="00854405">
        <w:rPr>
          <w:rFonts w:ascii="Arial" w:hAnsi="Arial" w:cs="Arial"/>
          <w:sz w:val="22"/>
          <w:szCs w:val="22"/>
        </w:rPr>
        <w:t xml:space="preserve"> Vincent, dyrektor ds. franczyzy i członek Zarządu Carrefour Polska. </w:t>
      </w:r>
    </w:p>
    <w:p w:rsidR="00094EC6" w:rsidRDefault="00094EC6" w:rsidP="00094EC6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AB77DE" w:rsidRDefault="00AB77DE" w:rsidP="00094EC6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AB77DE" w:rsidRDefault="00AB77DE" w:rsidP="00094EC6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AB77DE" w:rsidRDefault="00AB77DE" w:rsidP="00094EC6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C65D44" w:rsidRDefault="00C65D44" w:rsidP="00094EC6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C65D44" w:rsidRDefault="00C65D44" w:rsidP="00094EC6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AB77DE" w:rsidRPr="00854405" w:rsidRDefault="00AB77DE" w:rsidP="00094EC6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AB77DE" w:rsidRDefault="00094EC6" w:rsidP="00AB77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Carrefour posiada ofertę odpowiednio dostosowaną do potrzeb </w:t>
      </w:r>
      <w:r w:rsidRPr="008F6590">
        <w:rPr>
          <w:rFonts w:ascii="Arial" w:hAnsi="Arial" w:cs="Arial"/>
          <w:sz w:val="22"/>
          <w:szCs w:val="22"/>
        </w:rPr>
        <w:t>przedsiębiorców prowadzących działaln</w:t>
      </w:r>
      <w:r>
        <w:rPr>
          <w:rFonts w:ascii="Arial" w:hAnsi="Arial" w:cs="Arial"/>
          <w:sz w:val="22"/>
          <w:szCs w:val="22"/>
        </w:rPr>
        <w:t>ość w dużych miastach, jak i </w:t>
      </w:r>
      <w:r w:rsidRPr="008F6590">
        <w:rPr>
          <w:rFonts w:ascii="Arial" w:hAnsi="Arial" w:cs="Arial"/>
          <w:sz w:val="22"/>
          <w:szCs w:val="22"/>
        </w:rPr>
        <w:t xml:space="preserve">właścicieli </w:t>
      </w:r>
      <w:r w:rsidR="00B1415D">
        <w:rPr>
          <w:rFonts w:ascii="Arial" w:hAnsi="Arial" w:cs="Arial"/>
          <w:sz w:val="22"/>
          <w:szCs w:val="22"/>
        </w:rPr>
        <w:t xml:space="preserve">wiejskich </w:t>
      </w:r>
      <w:r w:rsidRPr="008F6590">
        <w:rPr>
          <w:rFonts w:ascii="Arial" w:hAnsi="Arial" w:cs="Arial"/>
          <w:sz w:val="22"/>
          <w:szCs w:val="22"/>
        </w:rPr>
        <w:t>sklepów. Każda lokalizacja jest analizow</w:t>
      </w:r>
      <w:r w:rsidR="00AB77DE">
        <w:rPr>
          <w:rFonts w:ascii="Arial" w:hAnsi="Arial" w:cs="Arial"/>
          <w:sz w:val="22"/>
          <w:szCs w:val="22"/>
        </w:rPr>
        <w:t xml:space="preserve">ana indywidualnie, </w:t>
      </w:r>
      <w:r>
        <w:rPr>
          <w:rFonts w:ascii="Arial" w:hAnsi="Arial" w:cs="Arial"/>
          <w:sz w:val="22"/>
          <w:szCs w:val="22"/>
        </w:rPr>
        <w:t>a </w:t>
      </w:r>
      <w:r w:rsidRPr="008F6590">
        <w:rPr>
          <w:rFonts w:ascii="Arial" w:hAnsi="Arial" w:cs="Arial"/>
          <w:sz w:val="22"/>
          <w:szCs w:val="22"/>
        </w:rPr>
        <w:t xml:space="preserve">odpowiedni koncept franczyzowy dobierany jest </w:t>
      </w:r>
      <w:r>
        <w:rPr>
          <w:rFonts w:ascii="Arial" w:hAnsi="Arial" w:cs="Arial"/>
          <w:sz w:val="22"/>
          <w:szCs w:val="22"/>
        </w:rPr>
        <w:t>d</w:t>
      </w:r>
      <w:r w:rsidRPr="008F6590">
        <w:rPr>
          <w:rFonts w:ascii="Arial" w:hAnsi="Arial" w:cs="Arial"/>
          <w:sz w:val="22"/>
          <w:szCs w:val="22"/>
        </w:rPr>
        <w:t>o lokalnych warunków</w:t>
      </w:r>
      <w:r>
        <w:rPr>
          <w:rFonts w:ascii="Arial" w:hAnsi="Arial" w:cs="Arial"/>
          <w:sz w:val="22"/>
          <w:szCs w:val="22"/>
        </w:rPr>
        <w:t xml:space="preserve">. Sieć współpracuje zarówno z przedsiębiorcami prowadzącymi jednoosobową działalność, jak również </w:t>
      </w:r>
      <w:r w:rsidR="00AB77DE">
        <w:rPr>
          <w:rFonts w:ascii="Arial" w:hAnsi="Arial" w:cs="Arial"/>
          <w:sz w:val="22"/>
          <w:szCs w:val="22"/>
        </w:rPr>
        <w:t xml:space="preserve">z większymi firmami, do których należy kilka sklepów. Warto również dodać, że sklepy </w:t>
      </w:r>
      <w:proofErr w:type="spellStart"/>
      <w:r w:rsidR="00AB77DE">
        <w:rPr>
          <w:rFonts w:ascii="Arial" w:hAnsi="Arial" w:cs="Arial"/>
          <w:sz w:val="22"/>
          <w:szCs w:val="22"/>
        </w:rPr>
        <w:t>franczyzowe</w:t>
      </w:r>
      <w:proofErr w:type="spellEnd"/>
      <w:r w:rsidR="00AB77DE">
        <w:rPr>
          <w:rFonts w:ascii="Arial" w:hAnsi="Arial" w:cs="Arial"/>
          <w:sz w:val="22"/>
          <w:szCs w:val="22"/>
        </w:rPr>
        <w:t xml:space="preserve"> Carrefour Express </w:t>
      </w:r>
      <w:proofErr w:type="spellStart"/>
      <w:r w:rsidR="00AB77DE">
        <w:rPr>
          <w:rFonts w:ascii="Arial" w:hAnsi="Arial" w:cs="Arial"/>
          <w:sz w:val="22"/>
          <w:szCs w:val="22"/>
        </w:rPr>
        <w:t>convenience</w:t>
      </w:r>
      <w:proofErr w:type="spellEnd"/>
      <w:r w:rsidR="00AB77DE">
        <w:rPr>
          <w:rFonts w:ascii="Arial" w:hAnsi="Arial" w:cs="Arial"/>
          <w:sz w:val="22"/>
          <w:szCs w:val="22"/>
        </w:rPr>
        <w:t xml:space="preserve"> </w:t>
      </w:r>
      <w:r w:rsidR="00053173">
        <w:rPr>
          <w:rFonts w:ascii="Arial" w:hAnsi="Arial" w:cs="Arial"/>
          <w:sz w:val="22"/>
          <w:szCs w:val="22"/>
        </w:rPr>
        <w:t xml:space="preserve">działają </w:t>
      </w:r>
      <w:r w:rsidR="00AB77DE">
        <w:rPr>
          <w:rFonts w:ascii="Arial" w:hAnsi="Arial" w:cs="Arial"/>
          <w:sz w:val="22"/>
          <w:szCs w:val="22"/>
        </w:rPr>
        <w:t>na stacjach LUKOIL. Te innowacyjne placówki łączą</w:t>
      </w:r>
      <w:r w:rsidR="00AB77DE" w:rsidRPr="00AB77DE">
        <w:rPr>
          <w:rFonts w:ascii="Arial" w:hAnsi="Arial" w:cs="Arial"/>
          <w:sz w:val="22"/>
          <w:szCs w:val="22"/>
        </w:rPr>
        <w:t xml:space="preserve"> najwię</w:t>
      </w:r>
      <w:r w:rsidR="00835BF1">
        <w:rPr>
          <w:rFonts w:ascii="Arial" w:hAnsi="Arial" w:cs="Arial"/>
          <w:sz w:val="22"/>
          <w:szCs w:val="22"/>
        </w:rPr>
        <w:t>ksze atuty sklepu osiedlowego i </w:t>
      </w:r>
      <w:r w:rsidR="00AB77DE" w:rsidRPr="00AB77DE">
        <w:rPr>
          <w:rFonts w:ascii="Arial" w:hAnsi="Arial" w:cs="Arial"/>
          <w:sz w:val="22"/>
          <w:szCs w:val="22"/>
        </w:rPr>
        <w:t xml:space="preserve">sklepu na </w:t>
      </w:r>
      <w:r w:rsidR="00AB77DE">
        <w:rPr>
          <w:rFonts w:ascii="Arial" w:hAnsi="Arial" w:cs="Arial"/>
          <w:sz w:val="22"/>
          <w:szCs w:val="22"/>
        </w:rPr>
        <w:t>stacji paliw. To pierwsze placówki handlowe</w:t>
      </w:r>
      <w:r w:rsidR="00AB77DE" w:rsidRPr="00AB77DE">
        <w:rPr>
          <w:rFonts w:ascii="Arial" w:hAnsi="Arial" w:cs="Arial"/>
          <w:sz w:val="22"/>
          <w:szCs w:val="22"/>
        </w:rPr>
        <w:t xml:space="preserve"> na stacjach pali</w:t>
      </w:r>
      <w:r w:rsidR="00AB77DE">
        <w:rPr>
          <w:rFonts w:ascii="Arial" w:hAnsi="Arial" w:cs="Arial"/>
          <w:sz w:val="22"/>
          <w:szCs w:val="22"/>
        </w:rPr>
        <w:t xml:space="preserve">w </w:t>
      </w:r>
      <w:r w:rsidR="00C65D44">
        <w:rPr>
          <w:rFonts w:ascii="Arial" w:hAnsi="Arial" w:cs="Arial"/>
          <w:sz w:val="22"/>
          <w:szCs w:val="22"/>
        </w:rPr>
        <w:br/>
      </w:r>
      <w:r w:rsidR="00AB77DE">
        <w:rPr>
          <w:rFonts w:ascii="Arial" w:hAnsi="Arial" w:cs="Arial"/>
          <w:sz w:val="22"/>
          <w:szCs w:val="22"/>
        </w:rPr>
        <w:t>w Polsce, w których klient znajdzie szeroki wybór produktów świeżych.</w:t>
      </w:r>
    </w:p>
    <w:p w:rsidR="00C65D44" w:rsidRPr="00CF3F5B" w:rsidRDefault="00C65D44" w:rsidP="00C65D44">
      <w:pPr>
        <w:spacing w:after="120" w:line="360" w:lineRule="auto"/>
        <w:jc w:val="both"/>
        <w:rPr>
          <w:rFonts w:ascii="Arial" w:hAnsi="Arial" w:cs="Arial"/>
          <w:sz w:val="20"/>
          <w:szCs w:val="22"/>
        </w:rPr>
      </w:pPr>
    </w:p>
    <w:p w:rsidR="00C65D44" w:rsidRDefault="00C65D44" w:rsidP="00C65D44">
      <w:pPr>
        <w:spacing w:line="360" w:lineRule="auto"/>
        <w:jc w:val="both"/>
        <w:rPr>
          <w:rFonts w:ascii="Arial" w:hAnsi="Arial" w:cs="Arial"/>
          <w:i/>
          <w:sz w:val="18"/>
          <w:szCs w:val="20"/>
        </w:rPr>
      </w:pPr>
      <w:r w:rsidRPr="002932E5">
        <w:rPr>
          <w:rFonts w:ascii="Arial" w:hAnsi="Arial" w:cs="Arial"/>
          <w:bCs/>
          <w:i/>
          <w:sz w:val="18"/>
          <w:szCs w:val="20"/>
        </w:rPr>
        <w:t xml:space="preserve">Carrefour to lider wielkiej dystrybucji, który od ponad 50 lat wyznacza standardy na światowych rynkach handlu. Swoje sklepy: hipermarkety, supermarkety i sklepy osiedlowe rozwija w ponad 30 krajach świata. </w:t>
      </w:r>
      <w:r w:rsidRPr="002932E5">
        <w:rPr>
          <w:rFonts w:ascii="Arial" w:hAnsi="Arial" w:cs="Arial"/>
          <w:i/>
          <w:sz w:val="18"/>
          <w:szCs w:val="20"/>
        </w:rPr>
        <w:t xml:space="preserve">Od ponad 30 lat firma skutecznie rozwija także sklepy </w:t>
      </w:r>
      <w:proofErr w:type="spellStart"/>
      <w:r w:rsidRPr="002932E5">
        <w:rPr>
          <w:rFonts w:ascii="Arial" w:hAnsi="Arial" w:cs="Arial"/>
          <w:i/>
          <w:sz w:val="18"/>
          <w:szCs w:val="20"/>
        </w:rPr>
        <w:t>franczyzowe</w:t>
      </w:r>
      <w:proofErr w:type="spellEnd"/>
      <w:r w:rsidRPr="002932E5">
        <w:rPr>
          <w:rFonts w:ascii="Arial" w:hAnsi="Arial" w:cs="Arial"/>
          <w:i/>
          <w:sz w:val="18"/>
          <w:szCs w:val="20"/>
        </w:rPr>
        <w:t xml:space="preserve">. W Polsce Carrefour rozwija </w:t>
      </w:r>
      <w:r>
        <w:rPr>
          <w:rFonts w:ascii="Arial" w:hAnsi="Arial" w:cs="Arial"/>
          <w:i/>
          <w:sz w:val="18"/>
          <w:szCs w:val="20"/>
        </w:rPr>
        <w:t xml:space="preserve">sklepy </w:t>
      </w:r>
      <w:proofErr w:type="spellStart"/>
      <w:r>
        <w:rPr>
          <w:rFonts w:ascii="Arial" w:hAnsi="Arial" w:cs="Arial"/>
          <w:i/>
          <w:sz w:val="18"/>
          <w:szCs w:val="20"/>
        </w:rPr>
        <w:t>franczyzowe</w:t>
      </w:r>
      <w:proofErr w:type="spellEnd"/>
      <w:r>
        <w:rPr>
          <w:rFonts w:ascii="Arial" w:hAnsi="Arial" w:cs="Arial"/>
          <w:i/>
          <w:sz w:val="18"/>
          <w:szCs w:val="20"/>
        </w:rPr>
        <w:t>:</w:t>
      </w:r>
      <w:r w:rsidRPr="002932E5">
        <w:rPr>
          <w:rFonts w:ascii="Arial" w:hAnsi="Arial" w:cs="Arial"/>
          <w:i/>
          <w:sz w:val="18"/>
          <w:szCs w:val="20"/>
        </w:rPr>
        <w:t xml:space="preserve"> </w:t>
      </w:r>
      <w:r w:rsidRPr="002932E5">
        <w:rPr>
          <w:rFonts w:ascii="Arial" w:hAnsi="Arial" w:cs="Arial"/>
          <w:bCs/>
          <w:i/>
          <w:sz w:val="18"/>
          <w:szCs w:val="20"/>
        </w:rPr>
        <w:t>Carrefour Express minimarket z zielonym logo</w:t>
      </w:r>
      <w:r w:rsidRPr="002932E5">
        <w:rPr>
          <w:rFonts w:ascii="Arial" w:hAnsi="Arial" w:cs="Arial"/>
          <w:i/>
          <w:sz w:val="18"/>
          <w:szCs w:val="20"/>
        </w:rPr>
        <w:t xml:space="preserve"> –</w:t>
      </w:r>
      <w:r>
        <w:rPr>
          <w:rFonts w:ascii="Arial" w:hAnsi="Arial" w:cs="Arial"/>
          <w:i/>
          <w:sz w:val="18"/>
          <w:szCs w:val="20"/>
        </w:rPr>
        <w:t xml:space="preserve"> sklepy o powierzchni od 100 do </w:t>
      </w:r>
      <w:smartTag w:uri="urn:schemas-microsoft-com:office:smarttags" w:element="metricconverter">
        <w:smartTagPr>
          <w:attr w:name="ProductID" w:val="500 m2"/>
        </w:smartTagPr>
        <w:r w:rsidRPr="002932E5">
          <w:rPr>
            <w:rFonts w:ascii="Arial" w:hAnsi="Arial" w:cs="Arial"/>
            <w:i/>
            <w:sz w:val="18"/>
            <w:szCs w:val="20"/>
          </w:rPr>
          <w:t>500 m</w:t>
        </w:r>
        <w:r w:rsidRPr="002932E5">
          <w:rPr>
            <w:rFonts w:ascii="Arial" w:hAnsi="Arial" w:cs="Arial"/>
            <w:i/>
            <w:sz w:val="18"/>
            <w:szCs w:val="20"/>
            <w:vertAlign w:val="superscript"/>
          </w:rPr>
          <w:t>2</w:t>
        </w:r>
      </w:smartTag>
      <w:r w:rsidRPr="002932E5">
        <w:rPr>
          <w:rFonts w:ascii="Arial" w:hAnsi="Arial" w:cs="Arial"/>
          <w:i/>
          <w:sz w:val="18"/>
          <w:szCs w:val="20"/>
        </w:rPr>
        <w:t>, zlo</w:t>
      </w:r>
      <w:r>
        <w:rPr>
          <w:rFonts w:ascii="Arial" w:hAnsi="Arial" w:cs="Arial"/>
          <w:i/>
          <w:sz w:val="18"/>
          <w:szCs w:val="20"/>
        </w:rPr>
        <w:t>kalizowane w dużych, średnich i </w:t>
      </w:r>
      <w:r w:rsidRPr="002932E5">
        <w:rPr>
          <w:rFonts w:ascii="Arial" w:hAnsi="Arial" w:cs="Arial"/>
          <w:i/>
          <w:sz w:val="18"/>
          <w:szCs w:val="20"/>
        </w:rPr>
        <w:t>małych miastach oraz na terenach</w:t>
      </w:r>
      <w:r>
        <w:rPr>
          <w:rFonts w:ascii="Arial" w:hAnsi="Arial" w:cs="Arial"/>
          <w:i/>
          <w:sz w:val="18"/>
          <w:szCs w:val="20"/>
        </w:rPr>
        <w:t xml:space="preserve"> wiejskich;</w:t>
      </w:r>
      <w:r w:rsidRPr="002932E5">
        <w:rPr>
          <w:rFonts w:ascii="Arial" w:hAnsi="Arial" w:cs="Arial"/>
          <w:i/>
          <w:sz w:val="18"/>
          <w:szCs w:val="20"/>
        </w:rPr>
        <w:t xml:space="preserve"> </w:t>
      </w:r>
      <w:r w:rsidRPr="002932E5">
        <w:rPr>
          <w:rFonts w:ascii="Arial" w:hAnsi="Arial" w:cs="Arial"/>
          <w:bCs/>
          <w:i/>
          <w:sz w:val="18"/>
          <w:szCs w:val="20"/>
        </w:rPr>
        <w:t xml:space="preserve">Carrefour Express </w:t>
      </w:r>
      <w:proofErr w:type="spellStart"/>
      <w:r w:rsidRPr="002932E5">
        <w:rPr>
          <w:rFonts w:ascii="Arial" w:hAnsi="Arial" w:cs="Arial"/>
          <w:bCs/>
          <w:i/>
          <w:sz w:val="18"/>
          <w:szCs w:val="20"/>
        </w:rPr>
        <w:t>convenience</w:t>
      </w:r>
      <w:proofErr w:type="spellEnd"/>
      <w:r w:rsidRPr="002932E5">
        <w:rPr>
          <w:rFonts w:ascii="Arial" w:hAnsi="Arial" w:cs="Arial"/>
          <w:bCs/>
          <w:i/>
          <w:sz w:val="18"/>
          <w:szCs w:val="20"/>
        </w:rPr>
        <w:t xml:space="preserve"> z pomarańczowym logo</w:t>
      </w:r>
      <w:r w:rsidRPr="002932E5">
        <w:rPr>
          <w:rFonts w:ascii="Arial" w:hAnsi="Arial" w:cs="Arial"/>
          <w:i/>
          <w:sz w:val="18"/>
          <w:szCs w:val="20"/>
        </w:rPr>
        <w:t xml:space="preserve"> – sklepy samoobsługowe, przeznaczone do</w:t>
      </w:r>
      <w:r>
        <w:rPr>
          <w:rFonts w:ascii="Arial" w:hAnsi="Arial" w:cs="Arial"/>
          <w:i/>
          <w:sz w:val="18"/>
          <w:szCs w:val="20"/>
        </w:rPr>
        <w:t xml:space="preserve"> lokalizacji typowo miejskich, i</w:t>
      </w:r>
      <w:r w:rsidRPr="002932E5">
        <w:rPr>
          <w:rFonts w:ascii="Arial" w:hAnsi="Arial" w:cs="Arial"/>
          <w:i/>
          <w:sz w:val="18"/>
          <w:szCs w:val="20"/>
        </w:rPr>
        <w:t>ch powierzchnia sprzedaży wynosi do 100  m</w:t>
      </w:r>
      <w:r w:rsidRPr="002932E5">
        <w:rPr>
          <w:rFonts w:ascii="Arial" w:hAnsi="Arial" w:cs="Arial"/>
          <w:i/>
          <w:sz w:val="18"/>
          <w:szCs w:val="20"/>
          <w:vertAlign w:val="superscript"/>
        </w:rPr>
        <w:t>2</w:t>
      </w:r>
      <w:r>
        <w:rPr>
          <w:rFonts w:ascii="Arial" w:hAnsi="Arial" w:cs="Arial"/>
          <w:i/>
          <w:sz w:val="18"/>
          <w:szCs w:val="20"/>
        </w:rPr>
        <w:t>, s</w:t>
      </w:r>
      <w:r w:rsidRPr="002932E5">
        <w:rPr>
          <w:rFonts w:ascii="Arial" w:hAnsi="Arial" w:cs="Arial"/>
          <w:i/>
          <w:sz w:val="18"/>
          <w:szCs w:val="20"/>
        </w:rPr>
        <w:t>klepy te oferują dodatkowe usługi, np. możliwość zrobienia ksero, opłacenia rachunków czy dołado</w:t>
      </w:r>
      <w:r>
        <w:rPr>
          <w:rFonts w:ascii="Arial" w:hAnsi="Arial" w:cs="Arial"/>
          <w:i/>
          <w:sz w:val="18"/>
          <w:szCs w:val="20"/>
        </w:rPr>
        <w:t xml:space="preserve">wania telefonu. </w:t>
      </w:r>
      <w:r w:rsidRPr="00DD1FAA">
        <w:rPr>
          <w:rFonts w:ascii="Arial" w:hAnsi="Arial" w:cs="Arial"/>
          <w:i/>
          <w:sz w:val="18"/>
          <w:szCs w:val="20"/>
        </w:rPr>
        <w:t>Sieć posiada również ofertę współpracy dla właścicieli sklepów</w:t>
      </w:r>
      <w:r>
        <w:rPr>
          <w:rFonts w:ascii="Arial" w:hAnsi="Arial" w:cs="Arial"/>
          <w:i/>
          <w:sz w:val="18"/>
          <w:szCs w:val="20"/>
        </w:rPr>
        <w:t xml:space="preserve"> w małych miastach i na terenach wiejskich – </w:t>
      </w:r>
      <w:r w:rsidRPr="00DD1FAA">
        <w:rPr>
          <w:rFonts w:ascii="Arial" w:hAnsi="Arial" w:cs="Arial"/>
          <w:i/>
          <w:sz w:val="18"/>
          <w:szCs w:val="20"/>
        </w:rPr>
        <w:t xml:space="preserve">jest nią </w:t>
      </w:r>
      <w:proofErr w:type="spellStart"/>
      <w:r w:rsidRPr="00DD1FAA">
        <w:rPr>
          <w:rFonts w:ascii="Arial" w:hAnsi="Arial" w:cs="Arial"/>
          <w:i/>
          <w:sz w:val="18"/>
          <w:szCs w:val="20"/>
        </w:rPr>
        <w:t>Globi</w:t>
      </w:r>
      <w:proofErr w:type="spellEnd"/>
      <w:r w:rsidRPr="00DD1FAA">
        <w:rPr>
          <w:rFonts w:ascii="Arial" w:hAnsi="Arial" w:cs="Arial"/>
          <w:i/>
          <w:sz w:val="18"/>
          <w:szCs w:val="20"/>
        </w:rPr>
        <w:t>.</w:t>
      </w:r>
      <w:r>
        <w:rPr>
          <w:rFonts w:ascii="Arial" w:hAnsi="Arial" w:cs="Arial"/>
          <w:i/>
          <w:sz w:val="18"/>
          <w:szCs w:val="20"/>
        </w:rPr>
        <w:t xml:space="preserve"> </w:t>
      </w:r>
      <w:r w:rsidRPr="002932E5">
        <w:rPr>
          <w:rFonts w:ascii="Arial" w:hAnsi="Arial" w:cs="Arial"/>
          <w:i/>
          <w:sz w:val="18"/>
          <w:szCs w:val="20"/>
        </w:rPr>
        <w:t>Obec</w:t>
      </w:r>
      <w:r>
        <w:rPr>
          <w:rFonts w:ascii="Arial" w:hAnsi="Arial" w:cs="Arial"/>
          <w:i/>
          <w:sz w:val="18"/>
          <w:szCs w:val="20"/>
        </w:rPr>
        <w:t xml:space="preserve">nie w ramach sieci Carrefour w Polsce działa już blisko 400 </w:t>
      </w:r>
      <w:r w:rsidRPr="002932E5">
        <w:rPr>
          <w:rFonts w:ascii="Arial" w:hAnsi="Arial" w:cs="Arial"/>
          <w:i/>
          <w:sz w:val="18"/>
          <w:szCs w:val="20"/>
        </w:rPr>
        <w:t xml:space="preserve">sklepów franczyzowych. </w:t>
      </w:r>
    </w:p>
    <w:p w:rsidR="00C65D44" w:rsidRPr="002932E5" w:rsidRDefault="00C65D44" w:rsidP="00C65D44">
      <w:pPr>
        <w:spacing w:line="360" w:lineRule="auto"/>
        <w:jc w:val="both"/>
        <w:rPr>
          <w:rFonts w:ascii="Arial" w:hAnsi="Arial" w:cs="Arial"/>
          <w:sz w:val="20"/>
          <w:szCs w:val="22"/>
        </w:rPr>
      </w:pPr>
    </w:p>
    <w:p w:rsidR="00C65D44" w:rsidRPr="007A6C22" w:rsidRDefault="00C65D44" w:rsidP="00C65D44">
      <w:pPr>
        <w:pStyle w:val="Nagwek2"/>
        <w:spacing w:before="0" w:after="0" w:line="360" w:lineRule="auto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br/>
        <w:t>Kontakt dla mediów</w:t>
      </w:r>
      <w:r w:rsidRPr="007A6C22">
        <w:rPr>
          <w:rFonts w:ascii="Arial" w:hAnsi="Arial" w:cs="Arial"/>
          <w:i w:val="0"/>
          <w:sz w:val="22"/>
          <w:szCs w:val="22"/>
        </w:rPr>
        <w:t>:</w:t>
      </w:r>
    </w:p>
    <w:p w:rsidR="00C65D44" w:rsidRPr="00CF3F5B" w:rsidRDefault="00C65D44" w:rsidP="00C65D44">
      <w:pPr>
        <w:spacing w:line="360" w:lineRule="auto"/>
        <w:rPr>
          <w:rFonts w:ascii="Arial" w:hAnsi="Arial" w:cs="Arial"/>
          <w:b/>
          <w:sz w:val="18"/>
          <w:szCs w:val="22"/>
        </w:rPr>
      </w:pPr>
      <w:r w:rsidRPr="00CF3F5B">
        <w:rPr>
          <w:rFonts w:ascii="Arial" w:hAnsi="Arial" w:cs="Arial"/>
          <w:b/>
          <w:sz w:val="18"/>
          <w:szCs w:val="22"/>
        </w:rPr>
        <w:t>Biuro Prasowe</w:t>
      </w:r>
    </w:p>
    <w:p w:rsidR="00C65D44" w:rsidRPr="00CF3F5B" w:rsidRDefault="00C65D44" w:rsidP="00C65D44">
      <w:pPr>
        <w:spacing w:line="360" w:lineRule="auto"/>
        <w:rPr>
          <w:rFonts w:ascii="Arial" w:hAnsi="Arial" w:cs="Arial"/>
          <w:b/>
          <w:sz w:val="18"/>
          <w:szCs w:val="22"/>
        </w:rPr>
      </w:pPr>
      <w:r w:rsidRPr="00CF3F5B">
        <w:rPr>
          <w:rFonts w:ascii="Arial" w:hAnsi="Arial" w:cs="Arial"/>
          <w:b/>
          <w:sz w:val="18"/>
          <w:szCs w:val="22"/>
        </w:rPr>
        <w:t>Carrefour Polska</w:t>
      </w:r>
    </w:p>
    <w:p w:rsidR="00C65D44" w:rsidRPr="00903C70" w:rsidRDefault="00C65D44" w:rsidP="00C65D44">
      <w:pPr>
        <w:spacing w:line="360" w:lineRule="auto"/>
        <w:rPr>
          <w:rFonts w:ascii="Arial" w:hAnsi="Arial" w:cs="Arial"/>
          <w:b/>
          <w:sz w:val="18"/>
          <w:szCs w:val="22"/>
          <w:lang w:val="fr-FR"/>
        </w:rPr>
      </w:pPr>
      <w:r w:rsidRPr="00903C70">
        <w:rPr>
          <w:rFonts w:ascii="Arial" w:hAnsi="Arial" w:cs="Arial"/>
          <w:b/>
          <w:sz w:val="18"/>
          <w:szCs w:val="22"/>
          <w:lang w:val="fr-FR"/>
        </w:rPr>
        <w:t>Tel. 22 517 23 12</w:t>
      </w:r>
    </w:p>
    <w:p w:rsidR="00C65D44" w:rsidRPr="00E12237" w:rsidRDefault="00C65D44" w:rsidP="00C65D44">
      <w:pPr>
        <w:spacing w:line="360" w:lineRule="auto"/>
        <w:rPr>
          <w:lang w:val="fr-FR"/>
        </w:rPr>
      </w:pPr>
      <w:r w:rsidRPr="00903C70">
        <w:rPr>
          <w:rFonts w:ascii="Arial" w:hAnsi="Arial" w:cs="Arial"/>
          <w:b/>
          <w:sz w:val="18"/>
          <w:szCs w:val="18"/>
          <w:lang w:val="fr-FR"/>
        </w:rPr>
        <w:t xml:space="preserve">e-mail: </w:t>
      </w:r>
      <w:hyperlink r:id="rId7" w:history="1">
        <w:r w:rsidRPr="00903C70">
          <w:rPr>
            <w:rStyle w:val="Hipercze"/>
            <w:rFonts w:ascii="Arial" w:hAnsi="Arial" w:cs="Arial"/>
            <w:b/>
            <w:sz w:val="18"/>
            <w:szCs w:val="18"/>
            <w:lang w:val="fr-FR"/>
          </w:rPr>
          <w:t>biuroprasowe@carrefour.com</w:t>
        </w:r>
      </w:hyperlink>
    </w:p>
    <w:p w:rsidR="00C65D44" w:rsidRPr="00903C70" w:rsidRDefault="00C65D44" w:rsidP="00C65D44">
      <w:pPr>
        <w:spacing w:line="360" w:lineRule="auto"/>
        <w:rPr>
          <w:rFonts w:ascii="Arial" w:hAnsi="Arial" w:cs="Arial"/>
          <w:sz w:val="18"/>
          <w:szCs w:val="18"/>
          <w:lang w:val="fr-FR"/>
        </w:rPr>
      </w:pPr>
    </w:p>
    <w:p w:rsidR="00835BF1" w:rsidRDefault="00835BF1" w:rsidP="00835BF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Sławomir Rybka, Manager ds. Komunikacji Franczyzy</w:t>
      </w:r>
    </w:p>
    <w:p w:rsidR="00835BF1" w:rsidRPr="00931AE5" w:rsidRDefault="00835BF1" w:rsidP="00835BF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931AE5">
        <w:rPr>
          <w:rFonts w:ascii="Arial" w:hAnsi="Arial" w:cs="Arial"/>
          <w:sz w:val="20"/>
        </w:rPr>
        <w:t xml:space="preserve">ział </w:t>
      </w:r>
      <w:r>
        <w:rPr>
          <w:rFonts w:ascii="Arial" w:hAnsi="Arial" w:cs="Arial"/>
          <w:sz w:val="20"/>
        </w:rPr>
        <w:t>K</w:t>
      </w:r>
      <w:r w:rsidRPr="00931AE5">
        <w:rPr>
          <w:rFonts w:ascii="Arial" w:hAnsi="Arial" w:cs="Arial"/>
          <w:sz w:val="20"/>
        </w:rPr>
        <w:t xml:space="preserve">omunikacji </w:t>
      </w:r>
      <w:r>
        <w:rPr>
          <w:rFonts w:ascii="Arial" w:hAnsi="Arial" w:cs="Arial"/>
          <w:sz w:val="20"/>
        </w:rPr>
        <w:t xml:space="preserve">Zewnętrznej </w:t>
      </w:r>
      <w:r w:rsidRPr="00931AE5">
        <w:rPr>
          <w:rFonts w:ascii="Arial" w:hAnsi="Arial" w:cs="Arial"/>
          <w:sz w:val="20"/>
        </w:rPr>
        <w:t xml:space="preserve">i PR Carrefour Polska, </w:t>
      </w:r>
      <w:hyperlink r:id="rId8" w:history="1">
        <w:r w:rsidRPr="00931AE5">
          <w:rPr>
            <w:rFonts w:ascii="Arial" w:hAnsi="Arial" w:cs="Arial"/>
            <w:color w:val="0000FF"/>
            <w:sz w:val="20"/>
            <w:u w:val="single"/>
          </w:rPr>
          <w:t>slawomir_rybka@carrefour.com</w:t>
        </w:r>
      </w:hyperlink>
    </w:p>
    <w:p w:rsidR="00835BF1" w:rsidRDefault="00835BF1" w:rsidP="00835BF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Maria Cieślikowska, Dyrektor</w:t>
      </w:r>
    </w:p>
    <w:p w:rsidR="00835BF1" w:rsidRPr="00931AE5" w:rsidRDefault="00835BF1" w:rsidP="00835BF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Dział Komunikacji Zewnętrznej</w:t>
      </w:r>
      <w:r w:rsidRPr="00931AE5">
        <w:rPr>
          <w:rFonts w:ascii="Arial" w:hAnsi="Arial" w:cs="Arial"/>
          <w:sz w:val="20"/>
        </w:rPr>
        <w:t xml:space="preserve"> i PR Carrefour Polska, </w:t>
      </w:r>
      <w:hyperlink r:id="rId9" w:history="1">
        <w:r w:rsidRPr="00931AE5">
          <w:rPr>
            <w:rFonts w:ascii="Arial" w:hAnsi="Arial" w:cs="Arial"/>
            <w:color w:val="0000FF"/>
            <w:sz w:val="20"/>
            <w:u w:val="single"/>
          </w:rPr>
          <w:t>maria_cieslikowska@carrefour.com</w:t>
        </w:r>
      </w:hyperlink>
    </w:p>
    <w:p w:rsidR="00854405" w:rsidRPr="00CF3F5B" w:rsidRDefault="00854405" w:rsidP="00854405">
      <w:pPr>
        <w:spacing w:line="360" w:lineRule="auto"/>
        <w:rPr>
          <w:rFonts w:ascii="Arial" w:hAnsi="Arial" w:cs="Arial"/>
          <w:sz w:val="20"/>
          <w:szCs w:val="22"/>
        </w:rPr>
      </w:pPr>
    </w:p>
    <w:p w:rsidR="001A2EE9" w:rsidRPr="007A6C22" w:rsidRDefault="001A2EE9" w:rsidP="007A6C22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1A2EE9" w:rsidRPr="007A6C22" w:rsidSect="0052010B">
      <w:headerReference w:type="default" r:id="rId10"/>
      <w:pgSz w:w="11906" w:h="16838"/>
      <w:pgMar w:top="1134" w:right="1416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24C" w:rsidRDefault="0009324C">
      <w:r>
        <w:separator/>
      </w:r>
    </w:p>
  </w:endnote>
  <w:endnote w:type="continuationSeparator" w:id="0">
    <w:p w:rsidR="0009324C" w:rsidRDefault="00093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24C" w:rsidRDefault="0009324C">
      <w:r>
        <w:separator/>
      </w:r>
    </w:p>
  </w:footnote>
  <w:footnote w:type="continuationSeparator" w:id="0">
    <w:p w:rsidR="0009324C" w:rsidRDefault="000932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24C" w:rsidRDefault="0009324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-259715</wp:posOffset>
          </wp:positionH>
          <wp:positionV relativeFrom="paragraph">
            <wp:posOffset>-34925</wp:posOffset>
          </wp:positionV>
          <wp:extent cx="1660525" cy="1413510"/>
          <wp:effectExtent l="19050" t="0" r="0" b="0"/>
          <wp:wrapSquare wrapText="bothSides"/>
          <wp:docPr id="2" name="Obraz 1" descr="logo_Korpo_kwadr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Korpo_kwadr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1413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15240E"/>
    <w:rsid w:val="00005219"/>
    <w:rsid w:val="00015818"/>
    <w:rsid w:val="000245F1"/>
    <w:rsid w:val="00034B37"/>
    <w:rsid w:val="00040A2D"/>
    <w:rsid w:val="00045C11"/>
    <w:rsid w:val="00046BE7"/>
    <w:rsid w:val="0004734F"/>
    <w:rsid w:val="0005251A"/>
    <w:rsid w:val="00053173"/>
    <w:rsid w:val="00055125"/>
    <w:rsid w:val="00074AE1"/>
    <w:rsid w:val="00077134"/>
    <w:rsid w:val="00082FE7"/>
    <w:rsid w:val="0008714E"/>
    <w:rsid w:val="000879D7"/>
    <w:rsid w:val="0009324C"/>
    <w:rsid w:val="000942CF"/>
    <w:rsid w:val="00094EC6"/>
    <w:rsid w:val="000970AC"/>
    <w:rsid w:val="00097AFC"/>
    <w:rsid w:val="000A09E8"/>
    <w:rsid w:val="000A471A"/>
    <w:rsid w:val="000B2A31"/>
    <w:rsid w:val="000B3F09"/>
    <w:rsid w:val="000B6496"/>
    <w:rsid w:val="000D3394"/>
    <w:rsid w:val="000D538F"/>
    <w:rsid w:val="000D6066"/>
    <w:rsid w:val="000F75A7"/>
    <w:rsid w:val="00101420"/>
    <w:rsid w:val="0010163B"/>
    <w:rsid w:val="00105F19"/>
    <w:rsid w:val="001113F6"/>
    <w:rsid w:val="00114204"/>
    <w:rsid w:val="00114B5D"/>
    <w:rsid w:val="00124BB3"/>
    <w:rsid w:val="001323F1"/>
    <w:rsid w:val="001327E5"/>
    <w:rsid w:val="0013574B"/>
    <w:rsid w:val="00137F72"/>
    <w:rsid w:val="0014172C"/>
    <w:rsid w:val="0015118E"/>
    <w:rsid w:val="0015240E"/>
    <w:rsid w:val="00154C72"/>
    <w:rsid w:val="001676BC"/>
    <w:rsid w:val="0018448A"/>
    <w:rsid w:val="00187488"/>
    <w:rsid w:val="00192490"/>
    <w:rsid w:val="001A2EE9"/>
    <w:rsid w:val="001A3D36"/>
    <w:rsid w:val="001B0F5D"/>
    <w:rsid w:val="001C56DF"/>
    <w:rsid w:val="001C5A0D"/>
    <w:rsid w:val="001D5E0B"/>
    <w:rsid w:val="001E1D6F"/>
    <w:rsid w:val="001F044C"/>
    <w:rsid w:val="001F325E"/>
    <w:rsid w:val="00203AFF"/>
    <w:rsid w:val="00210E66"/>
    <w:rsid w:val="00213F3C"/>
    <w:rsid w:val="00220A5D"/>
    <w:rsid w:val="00222C7F"/>
    <w:rsid w:val="0023612C"/>
    <w:rsid w:val="002370A0"/>
    <w:rsid w:val="00237D4A"/>
    <w:rsid w:val="00245570"/>
    <w:rsid w:val="00245D67"/>
    <w:rsid w:val="00251BC1"/>
    <w:rsid w:val="002648F7"/>
    <w:rsid w:val="00272A26"/>
    <w:rsid w:val="0027670C"/>
    <w:rsid w:val="002853F6"/>
    <w:rsid w:val="002948FE"/>
    <w:rsid w:val="002A2220"/>
    <w:rsid w:val="002A3605"/>
    <w:rsid w:val="002A4AA0"/>
    <w:rsid w:val="002B63EE"/>
    <w:rsid w:val="002B65EE"/>
    <w:rsid w:val="002C0ED7"/>
    <w:rsid w:val="002C58C1"/>
    <w:rsid w:val="002D35DF"/>
    <w:rsid w:val="002E1C29"/>
    <w:rsid w:val="002E6F4A"/>
    <w:rsid w:val="0030664B"/>
    <w:rsid w:val="00310B70"/>
    <w:rsid w:val="00313823"/>
    <w:rsid w:val="003218ED"/>
    <w:rsid w:val="00325459"/>
    <w:rsid w:val="003258E8"/>
    <w:rsid w:val="00325F30"/>
    <w:rsid w:val="0032669E"/>
    <w:rsid w:val="00344F9C"/>
    <w:rsid w:val="0034723C"/>
    <w:rsid w:val="00347C51"/>
    <w:rsid w:val="003517D1"/>
    <w:rsid w:val="003841A2"/>
    <w:rsid w:val="003A31AC"/>
    <w:rsid w:val="003B3DF2"/>
    <w:rsid w:val="003C1037"/>
    <w:rsid w:val="003C1246"/>
    <w:rsid w:val="003C2950"/>
    <w:rsid w:val="003C35C4"/>
    <w:rsid w:val="003C3B0E"/>
    <w:rsid w:val="003C6BF4"/>
    <w:rsid w:val="003D130D"/>
    <w:rsid w:val="003D3A2D"/>
    <w:rsid w:val="003D5B20"/>
    <w:rsid w:val="003D7272"/>
    <w:rsid w:val="003E2C6E"/>
    <w:rsid w:val="003E3794"/>
    <w:rsid w:val="003E39F9"/>
    <w:rsid w:val="003F2BFE"/>
    <w:rsid w:val="003F3EA5"/>
    <w:rsid w:val="00412132"/>
    <w:rsid w:val="0041411A"/>
    <w:rsid w:val="00415585"/>
    <w:rsid w:val="00426A28"/>
    <w:rsid w:val="00432AA2"/>
    <w:rsid w:val="00437310"/>
    <w:rsid w:val="00440F11"/>
    <w:rsid w:val="004508BE"/>
    <w:rsid w:val="00460CFB"/>
    <w:rsid w:val="00465072"/>
    <w:rsid w:val="0047320C"/>
    <w:rsid w:val="0047505F"/>
    <w:rsid w:val="00475524"/>
    <w:rsid w:val="00480333"/>
    <w:rsid w:val="0048094C"/>
    <w:rsid w:val="00482B64"/>
    <w:rsid w:val="00492832"/>
    <w:rsid w:val="004A6D0F"/>
    <w:rsid w:val="004B1A74"/>
    <w:rsid w:val="004B2B92"/>
    <w:rsid w:val="004B7129"/>
    <w:rsid w:val="004C3D24"/>
    <w:rsid w:val="004E08A1"/>
    <w:rsid w:val="004F05CA"/>
    <w:rsid w:val="00516A5B"/>
    <w:rsid w:val="0052010B"/>
    <w:rsid w:val="00527B2E"/>
    <w:rsid w:val="00541328"/>
    <w:rsid w:val="0057512F"/>
    <w:rsid w:val="00575DF1"/>
    <w:rsid w:val="00580E60"/>
    <w:rsid w:val="0059100E"/>
    <w:rsid w:val="00591185"/>
    <w:rsid w:val="00594A1E"/>
    <w:rsid w:val="005A24DA"/>
    <w:rsid w:val="005B7545"/>
    <w:rsid w:val="005D2B99"/>
    <w:rsid w:val="005F4C75"/>
    <w:rsid w:val="00604B4B"/>
    <w:rsid w:val="00614771"/>
    <w:rsid w:val="0063166E"/>
    <w:rsid w:val="00633914"/>
    <w:rsid w:val="00657BC0"/>
    <w:rsid w:val="00690298"/>
    <w:rsid w:val="0069139F"/>
    <w:rsid w:val="00695436"/>
    <w:rsid w:val="0069673B"/>
    <w:rsid w:val="006A1F31"/>
    <w:rsid w:val="006A2EB7"/>
    <w:rsid w:val="006A63D1"/>
    <w:rsid w:val="006B0522"/>
    <w:rsid w:val="006B5942"/>
    <w:rsid w:val="006B6792"/>
    <w:rsid w:val="006D0A64"/>
    <w:rsid w:val="006D30A0"/>
    <w:rsid w:val="006E652A"/>
    <w:rsid w:val="006E76C1"/>
    <w:rsid w:val="006F09A1"/>
    <w:rsid w:val="006F0DF8"/>
    <w:rsid w:val="006F2CBD"/>
    <w:rsid w:val="006F3D30"/>
    <w:rsid w:val="00701D78"/>
    <w:rsid w:val="00710F8F"/>
    <w:rsid w:val="00712E66"/>
    <w:rsid w:val="007139FC"/>
    <w:rsid w:val="00717B13"/>
    <w:rsid w:val="00717D82"/>
    <w:rsid w:val="0072387C"/>
    <w:rsid w:val="00726BFF"/>
    <w:rsid w:val="00726D31"/>
    <w:rsid w:val="00746186"/>
    <w:rsid w:val="00755466"/>
    <w:rsid w:val="007555A3"/>
    <w:rsid w:val="00755B1A"/>
    <w:rsid w:val="0076162F"/>
    <w:rsid w:val="007638AA"/>
    <w:rsid w:val="00765376"/>
    <w:rsid w:val="007662AA"/>
    <w:rsid w:val="0077681A"/>
    <w:rsid w:val="00782404"/>
    <w:rsid w:val="00783154"/>
    <w:rsid w:val="00793A4D"/>
    <w:rsid w:val="007946F9"/>
    <w:rsid w:val="007A53A3"/>
    <w:rsid w:val="007A6C22"/>
    <w:rsid w:val="007C6871"/>
    <w:rsid w:val="007D7FC9"/>
    <w:rsid w:val="007E4199"/>
    <w:rsid w:val="00804A25"/>
    <w:rsid w:val="0080658F"/>
    <w:rsid w:val="00807EA4"/>
    <w:rsid w:val="008141CE"/>
    <w:rsid w:val="008246B7"/>
    <w:rsid w:val="00824FA8"/>
    <w:rsid w:val="00835BF1"/>
    <w:rsid w:val="00835C67"/>
    <w:rsid w:val="00843DE1"/>
    <w:rsid w:val="00844BC1"/>
    <w:rsid w:val="00850308"/>
    <w:rsid w:val="00850D3B"/>
    <w:rsid w:val="00851452"/>
    <w:rsid w:val="00851E8F"/>
    <w:rsid w:val="008526E0"/>
    <w:rsid w:val="00854405"/>
    <w:rsid w:val="008559F6"/>
    <w:rsid w:val="0085779A"/>
    <w:rsid w:val="008614AF"/>
    <w:rsid w:val="00862F52"/>
    <w:rsid w:val="0087469C"/>
    <w:rsid w:val="0089123E"/>
    <w:rsid w:val="0089146B"/>
    <w:rsid w:val="008A346E"/>
    <w:rsid w:val="008A4058"/>
    <w:rsid w:val="008A4144"/>
    <w:rsid w:val="008A616B"/>
    <w:rsid w:val="008B0980"/>
    <w:rsid w:val="008B4D5A"/>
    <w:rsid w:val="008B704E"/>
    <w:rsid w:val="008C0666"/>
    <w:rsid w:val="008D2169"/>
    <w:rsid w:val="008D44A9"/>
    <w:rsid w:val="008D484E"/>
    <w:rsid w:val="008E1E99"/>
    <w:rsid w:val="008E2406"/>
    <w:rsid w:val="00900ADE"/>
    <w:rsid w:val="00905F9B"/>
    <w:rsid w:val="00906EFD"/>
    <w:rsid w:val="00907FED"/>
    <w:rsid w:val="00911DC2"/>
    <w:rsid w:val="00916CBD"/>
    <w:rsid w:val="00934060"/>
    <w:rsid w:val="00944FE7"/>
    <w:rsid w:val="00952955"/>
    <w:rsid w:val="00953524"/>
    <w:rsid w:val="0097203E"/>
    <w:rsid w:val="00982BD2"/>
    <w:rsid w:val="00987358"/>
    <w:rsid w:val="00991497"/>
    <w:rsid w:val="009948D1"/>
    <w:rsid w:val="009969C3"/>
    <w:rsid w:val="00997A6F"/>
    <w:rsid w:val="00997D36"/>
    <w:rsid w:val="009A7EFB"/>
    <w:rsid w:val="009B09D6"/>
    <w:rsid w:val="009B4035"/>
    <w:rsid w:val="009B6A40"/>
    <w:rsid w:val="009B6AE1"/>
    <w:rsid w:val="009C28DB"/>
    <w:rsid w:val="009C2A56"/>
    <w:rsid w:val="009F0C6F"/>
    <w:rsid w:val="009F4781"/>
    <w:rsid w:val="009F7191"/>
    <w:rsid w:val="00A10266"/>
    <w:rsid w:val="00A1754C"/>
    <w:rsid w:val="00A3022C"/>
    <w:rsid w:val="00A33F59"/>
    <w:rsid w:val="00A347EC"/>
    <w:rsid w:val="00A56FA9"/>
    <w:rsid w:val="00A77CBB"/>
    <w:rsid w:val="00A82F2C"/>
    <w:rsid w:val="00A83D44"/>
    <w:rsid w:val="00A859A9"/>
    <w:rsid w:val="00A86CB1"/>
    <w:rsid w:val="00A900F2"/>
    <w:rsid w:val="00AA7B04"/>
    <w:rsid w:val="00AB77DE"/>
    <w:rsid w:val="00AD31D7"/>
    <w:rsid w:val="00AD7E1F"/>
    <w:rsid w:val="00AE0B9C"/>
    <w:rsid w:val="00AE25BE"/>
    <w:rsid w:val="00AE462F"/>
    <w:rsid w:val="00AF0C2C"/>
    <w:rsid w:val="00AF614F"/>
    <w:rsid w:val="00AF64A9"/>
    <w:rsid w:val="00B003F5"/>
    <w:rsid w:val="00B01353"/>
    <w:rsid w:val="00B10621"/>
    <w:rsid w:val="00B12A97"/>
    <w:rsid w:val="00B1415D"/>
    <w:rsid w:val="00B16C5D"/>
    <w:rsid w:val="00B213E0"/>
    <w:rsid w:val="00B21622"/>
    <w:rsid w:val="00B244B7"/>
    <w:rsid w:val="00B268C0"/>
    <w:rsid w:val="00B47415"/>
    <w:rsid w:val="00B508FE"/>
    <w:rsid w:val="00B65A70"/>
    <w:rsid w:val="00B70A3C"/>
    <w:rsid w:val="00B71B2B"/>
    <w:rsid w:val="00B74DF3"/>
    <w:rsid w:val="00B76ABE"/>
    <w:rsid w:val="00B90573"/>
    <w:rsid w:val="00B9402C"/>
    <w:rsid w:val="00BA5994"/>
    <w:rsid w:val="00BB29B9"/>
    <w:rsid w:val="00BB611B"/>
    <w:rsid w:val="00BE005A"/>
    <w:rsid w:val="00C038FC"/>
    <w:rsid w:val="00C12EC3"/>
    <w:rsid w:val="00C307E9"/>
    <w:rsid w:val="00C326AF"/>
    <w:rsid w:val="00C3334E"/>
    <w:rsid w:val="00C37DE8"/>
    <w:rsid w:val="00C42BC4"/>
    <w:rsid w:val="00C5216B"/>
    <w:rsid w:val="00C56802"/>
    <w:rsid w:val="00C65D44"/>
    <w:rsid w:val="00C67096"/>
    <w:rsid w:val="00C71BC6"/>
    <w:rsid w:val="00C73DE5"/>
    <w:rsid w:val="00C75886"/>
    <w:rsid w:val="00C83531"/>
    <w:rsid w:val="00C92599"/>
    <w:rsid w:val="00C9577F"/>
    <w:rsid w:val="00CA0EBB"/>
    <w:rsid w:val="00CB1190"/>
    <w:rsid w:val="00CB3755"/>
    <w:rsid w:val="00CC7321"/>
    <w:rsid w:val="00CD16A2"/>
    <w:rsid w:val="00CF761F"/>
    <w:rsid w:val="00D014CE"/>
    <w:rsid w:val="00D232C5"/>
    <w:rsid w:val="00D279FC"/>
    <w:rsid w:val="00D27AE3"/>
    <w:rsid w:val="00D407EF"/>
    <w:rsid w:val="00D45DF8"/>
    <w:rsid w:val="00D476F0"/>
    <w:rsid w:val="00D511FA"/>
    <w:rsid w:val="00D52266"/>
    <w:rsid w:val="00D52A24"/>
    <w:rsid w:val="00D5433E"/>
    <w:rsid w:val="00D64F8B"/>
    <w:rsid w:val="00DB7010"/>
    <w:rsid w:val="00DD7600"/>
    <w:rsid w:val="00DF0629"/>
    <w:rsid w:val="00DF3F5C"/>
    <w:rsid w:val="00E068C3"/>
    <w:rsid w:val="00E06F6A"/>
    <w:rsid w:val="00E070BC"/>
    <w:rsid w:val="00E173B6"/>
    <w:rsid w:val="00E245F4"/>
    <w:rsid w:val="00E35502"/>
    <w:rsid w:val="00E4199B"/>
    <w:rsid w:val="00E46036"/>
    <w:rsid w:val="00E50693"/>
    <w:rsid w:val="00E553B4"/>
    <w:rsid w:val="00E6476F"/>
    <w:rsid w:val="00E72314"/>
    <w:rsid w:val="00E77138"/>
    <w:rsid w:val="00E815D1"/>
    <w:rsid w:val="00E86E04"/>
    <w:rsid w:val="00E879A9"/>
    <w:rsid w:val="00E93881"/>
    <w:rsid w:val="00E97B26"/>
    <w:rsid w:val="00EA6396"/>
    <w:rsid w:val="00EA7368"/>
    <w:rsid w:val="00EB4B9B"/>
    <w:rsid w:val="00EC7D1C"/>
    <w:rsid w:val="00EE7768"/>
    <w:rsid w:val="00EF4A26"/>
    <w:rsid w:val="00EF6EC7"/>
    <w:rsid w:val="00F1579B"/>
    <w:rsid w:val="00F22A9F"/>
    <w:rsid w:val="00F2428E"/>
    <w:rsid w:val="00F2444F"/>
    <w:rsid w:val="00F56853"/>
    <w:rsid w:val="00F6656C"/>
    <w:rsid w:val="00F6729E"/>
    <w:rsid w:val="00F67C47"/>
    <w:rsid w:val="00F718C8"/>
    <w:rsid w:val="00F81B19"/>
    <w:rsid w:val="00F8377B"/>
    <w:rsid w:val="00F847F1"/>
    <w:rsid w:val="00F94D9F"/>
    <w:rsid w:val="00F97429"/>
    <w:rsid w:val="00FA2805"/>
    <w:rsid w:val="00FA3D5B"/>
    <w:rsid w:val="00FA7D91"/>
    <w:rsid w:val="00FB0657"/>
    <w:rsid w:val="00FD3548"/>
    <w:rsid w:val="00FD3671"/>
    <w:rsid w:val="00FD6BCD"/>
    <w:rsid w:val="00FE171B"/>
    <w:rsid w:val="00FE5EFE"/>
    <w:rsid w:val="00FF0668"/>
    <w:rsid w:val="00FF7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240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A22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524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5240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15240E"/>
    <w:pPr>
      <w:autoSpaceDE w:val="0"/>
      <w:autoSpaceDN w:val="0"/>
      <w:adjustRightInd w:val="0"/>
      <w:spacing w:line="360" w:lineRule="auto"/>
      <w:jc w:val="center"/>
    </w:pPr>
    <w:rPr>
      <w:rFonts w:ascii="Arial" w:hAnsi="Arial" w:cs="Arial"/>
      <w:b/>
      <w:bCs/>
      <w:sz w:val="26"/>
      <w:szCs w:val="26"/>
    </w:rPr>
  </w:style>
  <w:style w:type="character" w:styleId="Pogrubienie">
    <w:name w:val="Strong"/>
    <w:basedOn w:val="Domylnaczcionkaakapitu"/>
    <w:qFormat/>
    <w:rsid w:val="0015240E"/>
    <w:rPr>
      <w:b/>
      <w:bCs/>
    </w:rPr>
  </w:style>
  <w:style w:type="paragraph" w:customStyle="1" w:styleId="text">
    <w:name w:val="text"/>
    <w:basedOn w:val="Normalny"/>
    <w:rsid w:val="00077134"/>
    <w:pPr>
      <w:spacing w:before="100" w:beforeAutospacing="1" w:after="165"/>
    </w:pPr>
  </w:style>
  <w:style w:type="character" w:customStyle="1" w:styleId="Nagwek2Znak">
    <w:name w:val="Nagłówek 2 Znak"/>
    <w:basedOn w:val="Domylnaczcionkaakapitu"/>
    <w:link w:val="Nagwek2"/>
    <w:rsid w:val="00C42BC4"/>
    <w:rPr>
      <w:rFonts w:ascii="Cambria" w:hAnsi="Cambria"/>
      <w:b/>
      <w:bCs/>
      <w:i/>
      <w:iCs/>
      <w:sz w:val="28"/>
      <w:szCs w:val="28"/>
    </w:rPr>
  </w:style>
  <w:style w:type="character" w:customStyle="1" w:styleId="Nagwek1Znak">
    <w:name w:val="Nagłówek 1 Znak"/>
    <w:basedOn w:val="Domylnaczcionkaakapitu"/>
    <w:link w:val="Nagwek1"/>
    <w:rsid w:val="002A2220"/>
    <w:rPr>
      <w:rFonts w:ascii="Cambria" w:hAnsi="Cambria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rsid w:val="009535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5352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FD6B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D6BCD"/>
  </w:style>
  <w:style w:type="character" w:styleId="Odwoanieprzypisukocowego">
    <w:name w:val="endnote reference"/>
    <w:basedOn w:val="Domylnaczcionkaakapitu"/>
    <w:rsid w:val="00FD6BCD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rsid w:val="000A471A"/>
    <w:rPr>
      <w:rFonts w:ascii="Arial" w:hAnsi="Arial" w:cs="Arial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rsid w:val="001357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3574B"/>
  </w:style>
  <w:style w:type="character" w:styleId="Odwoanieprzypisudolnego">
    <w:name w:val="footnote reference"/>
    <w:basedOn w:val="Domylnaczcionkaakapitu"/>
    <w:rsid w:val="0013574B"/>
    <w:rPr>
      <w:vertAlign w:val="superscript"/>
    </w:rPr>
  </w:style>
  <w:style w:type="paragraph" w:styleId="NormalnyWeb">
    <w:name w:val="Normal (Web)"/>
    <w:basedOn w:val="Normalny"/>
    <w:uiPriority w:val="99"/>
    <w:rsid w:val="00460CFB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D5E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E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E0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E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E0B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24B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24BB3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124B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24BB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5440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5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7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2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6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womir_rybka@carrefou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prasowe@carrefou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ia_cieslikowska@carre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A8C8F-9A6B-4325-ABFB-FBBA04D86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500</Words>
  <Characters>3506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3999</CharactersWithSpaces>
  <SharedDoc>false</SharedDoc>
  <HLinks>
    <vt:vector size="12" baseType="variant">
      <vt:variant>
        <vt:i4>458752</vt:i4>
      </vt:variant>
      <vt:variant>
        <vt:i4>3</vt:i4>
      </vt:variant>
      <vt:variant>
        <vt:i4>0</vt:i4>
      </vt:variant>
      <vt:variant>
        <vt:i4>5</vt:i4>
      </vt:variant>
      <vt:variant>
        <vt:lpwstr>mailto:karol_chowanski@carrefour.com</vt:lpwstr>
      </vt:variant>
      <vt:variant>
        <vt:lpwstr/>
      </vt:variant>
      <vt:variant>
        <vt:i4>4849752</vt:i4>
      </vt:variant>
      <vt:variant>
        <vt:i4>0</vt:i4>
      </vt:variant>
      <vt:variant>
        <vt:i4>0</vt:i4>
      </vt:variant>
      <vt:variant>
        <vt:i4>5</vt:i4>
      </vt:variant>
      <vt:variant>
        <vt:lpwstr>mailto:donata_wancel@carrefour.com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cp:lastModifiedBy>Install</cp:lastModifiedBy>
  <cp:revision>7</cp:revision>
  <cp:lastPrinted>2013-11-05T15:20:00Z</cp:lastPrinted>
  <dcterms:created xsi:type="dcterms:W3CDTF">2013-11-05T11:01:00Z</dcterms:created>
  <dcterms:modified xsi:type="dcterms:W3CDTF">2013-11-05T15:45:00Z</dcterms:modified>
</cp:coreProperties>
</file>