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37" w:rsidRDefault="006A5237" w:rsidP="00EE6893">
      <w:r w:rsidRPr="006A5237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5080</wp:posOffset>
            </wp:positionH>
            <wp:positionV relativeFrom="paragraph">
              <wp:posOffset>-366395</wp:posOffset>
            </wp:positionV>
            <wp:extent cx="1133475" cy="85725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237" w:rsidRPr="00DA67C6" w:rsidRDefault="006A5237" w:rsidP="00DA67C6">
      <w:pPr>
        <w:pStyle w:val="Tekstpodstawowy"/>
        <w:jc w:val="right"/>
        <w:rPr>
          <w:b w:val="0"/>
          <w:i w:val="0"/>
          <w:sz w:val="22"/>
        </w:rPr>
      </w:pPr>
      <w:r w:rsidRPr="00DA67C6">
        <w:rPr>
          <w:b w:val="0"/>
          <w:i w:val="0"/>
          <w:sz w:val="22"/>
        </w:rPr>
        <w:t xml:space="preserve">Warszawa, </w:t>
      </w:r>
      <w:r w:rsidR="00194CC7">
        <w:rPr>
          <w:b w:val="0"/>
          <w:i w:val="0"/>
          <w:sz w:val="22"/>
        </w:rPr>
        <w:t>6</w:t>
      </w:r>
      <w:r w:rsidRPr="00DA67C6">
        <w:rPr>
          <w:b w:val="0"/>
          <w:i w:val="0"/>
          <w:sz w:val="22"/>
        </w:rPr>
        <w:t xml:space="preserve"> </w:t>
      </w:r>
      <w:r w:rsidR="00194CC7">
        <w:rPr>
          <w:b w:val="0"/>
          <w:i w:val="0"/>
          <w:sz w:val="22"/>
        </w:rPr>
        <w:t>listopada</w:t>
      </w:r>
      <w:r w:rsidRPr="00DA67C6">
        <w:rPr>
          <w:b w:val="0"/>
          <w:i w:val="0"/>
          <w:sz w:val="22"/>
        </w:rPr>
        <w:t xml:space="preserve"> 2015r.</w:t>
      </w:r>
    </w:p>
    <w:p w:rsidR="006A5237" w:rsidRDefault="006A5237" w:rsidP="00EE6893"/>
    <w:p w:rsidR="006F107B" w:rsidRDefault="006F107B" w:rsidP="00DA67C6">
      <w:pPr>
        <w:jc w:val="center"/>
        <w:rPr>
          <w:b/>
          <w:i w:val="0"/>
          <w:sz w:val="24"/>
        </w:rPr>
      </w:pPr>
    </w:p>
    <w:p w:rsidR="006A5237" w:rsidRPr="00DA67C6" w:rsidRDefault="001A2A66" w:rsidP="00DA67C6">
      <w:pPr>
        <w:jc w:val="center"/>
        <w:rPr>
          <w:b/>
          <w:i w:val="0"/>
          <w:sz w:val="24"/>
        </w:rPr>
      </w:pPr>
      <w:r w:rsidRPr="00DA67C6">
        <w:rPr>
          <w:b/>
          <w:i w:val="0"/>
          <w:sz w:val="24"/>
        </w:rPr>
        <w:t xml:space="preserve">Carrefour </w:t>
      </w:r>
      <w:r w:rsidR="00194CC7">
        <w:rPr>
          <w:b/>
          <w:i w:val="0"/>
          <w:sz w:val="24"/>
        </w:rPr>
        <w:t>wzmacnia swoją pozycję</w:t>
      </w:r>
      <w:r w:rsidR="007524B6">
        <w:rPr>
          <w:b/>
          <w:i w:val="0"/>
          <w:sz w:val="24"/>
        </w:rPr>
        <w:t xml:space="preserve"> na polskim rynku</w:t>
      </w:r>
    </w:p>
    <w:p w:rsidR="004848AC" w:rsidRPr="00DA67C6" w:rsidRDefault="006E06FD" w:rsidP="00EE6893">
      <w:pPr>
        <w:rPr>
          <w:b/>
          <w:i w:val="0"/>
        </w:rPr>
      </w:pPr>
      <w:r w:rsidRPr="00DA67C6">
        <w:rPr>
          <w:b/>
          <w:i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22225</wp:posOffset>
            </wp:positionV>
            <wp:extent cx="1842770" cy="2028825"/>
            <wp:effectExtent l="19050" t="0" r="508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A5237" w:rsidRPr="00DA67C6">
        <w:rPr>
          <w:b/>
          <w:i w:val="0"/>
        </w:rPr>
        <w:t>Ronan</w:t>
      </w:r>
      <w:proofErr w:type="spellEnd"/>
      <w:r w:rsidR="006A5237" w:rsidRPr="00DA67C6">
        <w:rPr>
          <w:b/>
          <w:i w:val="0"/>
        </w:rPr>
        <w:t xml:space="preserve"> Martin</w:t>
      </w:r>
      <w:r w:rsidR="00935E98" w:rsidRPr="00DA67C6">
        <w:rPr>
          <w:b/>
          <w:i w:val="0"/>
        </w:rPr>
        <w:t xml:space="preserve">, Wiceprezes Zarządu Carrefour Polska </w:t>
      </w:r>
      <w:r w:rsidR="00471E03">
        <w:rPr>
          <w:b/>
          <w:i w:val="0"/>
        </w:rPr>
        <w:br/>
      </w:r>
      <w:r w:rsidR="00935E98" w:rsidRPr="00DA67C6">
        <w:rPr>
          <w:b/>
          <w:i w:val="0"/>
        </w:rPr>
        <w:t>ds. ekspansji i centrów handlowych</w:t>
      </w:r>
      <w:r w:rsidR="000D4FD7">
        <w:rPr>
          <w:b/>
          <w:i w:val="0"/>
        </w:rPr>
        <w:t>,</w:t>
      </w:r>
      <w:r w:rsidR="006A5237" w:rsidRPr="00DA67C6">
        <w:rPr>
          <w:b/>
          <w:i w:val="0"/>
        </w:rPr>
        <w:t xml:space="preserve"> podsumow</w:t>
      </w:r>
      <w:r w:rsidR="00935E98" w:rsidRPr="00DA67C6">
        <w:rPr>
          <w:b/>
          <w:i w:val="0"/>
        </w:rPr>
        <w:t>ał</w:t>
      </w:r>
      <w:r w:rsidR="006A5237" w:rsidRPr="00DA67C6">
        <w:rPr>
          <w:b/>
          <w:i w:val="0"/>
        </w:rPr>
        <w:t xml:space="preserve"> </w:t>
      </w:r>
      <w:r w:rsidR="00471E03">
        <w:rPr>
          <w:b/>
          <w:i w:val="0"/>
        </w:rPr>
        <w:t>trzy</w:t>
      </w:r>
      <w:r w:rsidR="006A5237" w:rsidRPr="00DA67C6">
        <w:rPr>
          <w:b/>
          <w:i w:val="0"/>
        </w:rPr>
        <w:t xml:space="preserve"> kwartał</w:t>
      </w:r>
      <w:r w:rsidR="007C763C">
        <w:rPr>
          <w:b/>
          <w:i w:val="0"/>
        </w:rPr>
        <w:t>y</w:t>
      </w:r>
      <w:r w:rsidR="006A5237" w:rsidRPr="00DA67C6">
        <w:rPr>
          <w:b/>
          <w:i w:val="0"/>
        </w:rPr>
        <w:t xml:space="preserve"> inwestycji </w:t>
      </w:r>
      <w:r w:rsidRPr="00DA67C6">
        <w:rPr>
          <w:b/>
          <w:i w:val="0"/>
        </w:rPr>
        <w:t xml:space="preserve">Spółki </w:t>
      </w:r>
      <w:r w:rsidR="007524B6">
        <w:rPr>
          <w:b/>
          <w:i w:val="0"/>
        </w:rPr>
        <w:t>w 2015 roku</w:t>
      </w:r>
      <w:r w:rsidRPr="00DA67C6">
        <w:rPr>
          <w:b/>
          <w:i w:val="0"/>
        </w:rPr>
        <w:t>:</w:t>
      </w:r>
    </w:p>
    <w:p w:rsidR="006F107B" w:rsidRDefault="00A16DF7" w:rsidP="00A16DF7">
      <w:r>
        <w:t xml:space="preserve">- Carrefour </w:t>
      </w:r>
      <w:r w:rsidR="006F107B">
        <w:t xml:space="preserve">Polska </w:t>
      </w:r>
      <w:r>
        <w:t xml:space="preserve">na zakończenie </w:t>
      </w:r>
      <w:r w:rsidR="00471E03">
        <w:t>trzeciego</w:t>
      </w:r>
      <w:r>
        <w:t xml:space="preserve"> kwartału 2015 roku znacząco umocnił </w:t>
      </w:r>
      <w:r w:rsidR="000D4FD7">
        <w:t xml:space="preserve">swoją </w:t>
      </w:r>
      <w:r w:rsidR="006F107B">
        <w:t xml:space="preserve">pozycję </w:t>
      </w:r>
      <w:r w:rsidR="007524B6">
        <w:t>na rynku</w:t>
      </w:r>
      <w:r>
        <w:t xml:space="preserve">. </w:t>
      </w:r>
      <w:r w:rsidR="006F107B">
        <w:t xml:space="preserve">Nasze inwestycje w Polsce są </w:t>
      </w:r>
      <w:r w:rsidR="00471E03">
        <w:t>przykładem skutecznej realizacji</w:t>
      </w:r>
      <w:r w:rsidR="006F107B">
        <w:t xml:space="preserve"> </w:t>
      </w:r>
      <w:proofErr w:type="spellStart"/>
      <w:r w:rsidR="006F107B">
        <w:t>multiformatowej</w:t>
      </w:r>
      <w:proofErr w:type="spellEnd"/>
      <w:r w:rsidR="006F107B">
        <w:t xml:space="preserve"> strategii ekspansji, któr</w:t>
      </w:r>
      <w:r w:rsidR="000D4FD7">
        <w:t>ej celem</w:t>
      </w:r>
      <w:r w:rsidR="00471E03">
        <w:t xml:space="preserve"> </w:t>
      </w:r>
      <w:r w:rsidR="000D4FD7">
        <w:t xml:space="preserve">jest </w:t>
      </w:r>
      <w:r w:rsidR="00471E03">
        <w:t xml:space="preserve">nie tylko zaoferowanie </w:t>
      </w:r>
      <w:r w:rsidR="006F107B">
        <w:t>nowoczesnej i atrakcyjnej przestrzen</w:t>
      </w:r>
      <w:r w:rsidR="00471E03">
        <w:t>i zakupowej, ale także</w:t>
      </w:r>
      <w:r w:rsidR="000D4FD7">
        <w:t xml:space="preserve"> skoncentrowaniu się na oczekiwaniach klientów zarówno w kontekście cen</w:t>
      </w:r>
      <w:r w:rsidR="00DE5FCD">
        <w:t>,</w:t>
      </w:r>
      <w:r w:rsidR="000D4FD7">
        <w:t xml:space="preserve"> oferty</w:t>
      </w:r>
      <w:r w:rsidR="00EB6EE5">
        <w:t xml:space="preserve"> jak również</w:t>
      </w:r>
      <w:r w:rsidR="00DE5FCD">
        <w:t xml:space="preserve"> przyjemności </w:t>
      </w:r>
      <w:r w:rsidR="009F600C">
        <w:t>z dokonywanych</w:t>
      </w:r>
      <w:r w:rsidR="00DE5FCD">
        <w:t xml:space="preserve"> zakupów.</w:t>
      </w:r>
    </w:p>
    <w:p w:rsidR="00A16DF7" w:rsidRDefault="00471E03" w:rsidP="00A16DF7">
      <w:r>
        <w:t xml:space="preserve">Obecnie, pod szyldem Carrefour w Polsce działa już ponad 750 sklepów </w:t>
      </w:r>
      <w:r w:rsidR="00A16DF7">
        <w:t>w takich formatach jak: hipermarkety, supermarkety oraz sklepy osiedlowe</w:t>
      </w:r>
      <w:r w:rsidR="00311B5C">
        <w:t>, a także</w:t>
      </w:r>
      <w:r>
        <w:t xml:space="preserve"> 20 </w:t>
      </w:r>
      <w:r w:rsidR="00A16DF7">
        <w:t xml:space="preserve">centrów handlowych </w:t>
      </w:r>
      <w:r w:rsidR="00DE5FCD">
        <w:br/>
      </w:r>
      <w:r w:rsidR="00A16DF7">
        <w:t>o łącznej powierzchni ponad 230 000 m. kw. GLA</w:t>
      </w:r>
      <w:r>
        <w:t>.</w:t>
      </w:r>
      <w:r w:rsidR="00A16DF7">
        <w:t xml:space="preserve"> </w:t>
      </w:r>
      <w:r w:rsidR="007524B6">
        <w:t>Jako jedna z nielicznych sieci</w:t>
      </w:r>
      <w:r w:rsidR="00DE5FCD">
        <w:t>, Carrefour utrzymuje na polskim rynku wysoką dynamikę inwestycyjną - n</w:t>
      </w:r>
      <w:r>
        <w:t xml:space="preserve">a przestrzeni ostatnich </w:t>
      </w:r>
      <w:r w:rsidR="00DE5FCD">
        <w:br/>
      </w:r>
      <w:r>
        <w:t>9 miesięcy zakończyliśmy modernizację</w:t>
      </w:r>
      <w:r w:rsidR="000A0B99">
        <w:t xml:space="preserve"> łącznie </w:t>
      </w:r>
      <w:r w:rsidR="0071275F">
        <w:t>1</w:t>
      </w:r>
      <w:r w:rsidR="00D21D07">
        <w:t>3</w:t>
      </w:r>
      <w:r w:rsidR="000A0B99">
        <w:t xml:space="preserve"> hipermarketów, </w:t>
      </w:r>
      <w:r w:rsidR="0071275F">
        <w:t>blisko 50</w:t>
      </w:r>
      <w:r w:rsidR="000A0B99">
        <w:t xml:space="preserve"> supermarketów oraz </w:t>
      </w:r>
      <w:r w:rsidR="0071275F">
        <w:t>4</w:t>
      </w:r>
      <w:r w:rsidR="000A0B99">
        <w:t xml:space="preserve"> centrów handlowych. </w:t>
      </w:r>
      <w:r w:rsidR="009D6BDE">
        <w:t>Liczb</w:t>
      </w:r>
      <w:r w:rsidR="007524B6">
        <w:t>y</w:t>
      </w:r>
      <w:r w:rsidR="009D6BDE">
        <w:t xml:space="preserve"> </w:t>
      </w:r>
      <w:r w:rsidR="007524B6">
        <w:t>te doskonale obrazują pracę jaką</w:t>
      </w:r>
      <w:r w:rsidR="009D6BDE">
        <w:t xml:space="preserve"> wykonaliśmy </w:t>
      </w:r>
      <w:r w:rsidR="00736435">
        <w:t xml:space="preserve">w tym roku </w:t>
      </w:r>
      <w:r w:rsidR="009D6BDE">
        <w:t xml:space="preserve">w naszych obiektach, aby były one jeszcze bardziej </w:t>
      </w:r>
      <w:r w:rsidR="00DE5FCD">
        <w:t xml:space="preserve">przyjazne i </w:t>
      </w:r>
      <w:r w:rsidR="009D6BDE">
        <w:t xml:space="preserve">atrakcyjne dla </w:t>
      </w:r>
      <w:r w:rsidR="000D4FD7">
        <w:t xml:space="preserve">polskich </w:t>
      </w:r>
      <w:r w:rsidR="009D6BDE">
        <w:t>klientów</w:t>
      </w:r>
      <w:r w:rsidR="00DE5FCD">
        <w:t xml:space="preserve"> oraz aby najlepiej spełniały ich oczekiwania</w:t>
      </w:r>
      <w:r w:rsidR="009D6BDE">
        <w:t>.</w:t>
      </w:r>
    </w:p>
    <w:p w:rsidR="00DE5FCD" w:rsidRDefault="009D6BDE" w:rsidP="00A16DF7">
      <w:r>
        <w:t>W segmencie centrów handlowych, w minionym okresie na szczególną uwagę zasługują trzy duże inwestycje</w:t>
      </w:r>
      <w:r w:rsidR="00C10E13">
        <w:t>, które aktualnie realizujemy</w:t>
      </w:r>
      <w:r w:rsidR="00D07458">
        <w:t>:</w:t>
      </w:r>
      <w:r>
        <w:t xml:space="preserve"> </w:t>
      </w:r>
      <w:r w:rsidR="00306B99">
        <w:t>Galeria Morena</w:t>
      </w:r>
      <w:r w:rsidR="00E24AE0">
        <w:t xml:space="preserve">, </w:t>
      </w:r>
      <w:proofErr w:type="spellStart"/>
      <w:r w:rsidR="00DE5FCD">
        <w:t>Metropolitan</w:t>
      </w:r>
      <w:proofErr w:type="spellEnd"/>
      <w:r w:rsidR="00DE5FCD">
        <w:t xml:space="preserve"> </w:t>
      </w:r>
      <w:proofErr w:type="spellStart"/>
      <w:r w:rsidR="00DE5FCD">
        <w:t>Outlet</w:t>
      </w:r>
      <w:proofErr w:type="spellEnd"/>
      <w:r w:rsidR="00DE5FCD">
        <w:t xml:space="preserve"> </w:t>
      </w:r>
      <w:r w:rsidR="00C53932">
        <w:br/>
      </w:r>
      <w:r w:rsidR="00D07458">
        <w:t xml:space="preserve">i Galeria Zielone Wzgórze. Galeria Morena, </w:t>
      </w:r>
      <w:r w:rsidR="00E24AE0">
        <w:t>która zostanie otwar</w:t>
      </w:r>
      <w:r w:rsidR="00E07114">
        <w:t>ta</w:t>
      </w:r>
      <w:r w:rsidR="00E24AE0">
        <w:t xml:space="preserve"> w</w:t>
      </w:r>
      <w:r w:rsidR="00D07458">
        <w:t xml:space="preserve"> </w:t>
      </w:r>
      <w:r w:rsidR="00E24AE0">
        <w:t>drugim kwartale 201</w:t>
      </w:r>
      <w:r w:rsidR="00C33AE2">
        <w:t>6</w:t>
      </w:r>
      <w:r w:rsidR="00E24AE0">
        <w:t xml:space="preserve"> roku</w:t>
      </w:r>
      <w:r w:rsidR="00306B99">
        <w:t xml:space="preserve"> w Gdańsku, weszła obecnie w ostatnią </w:t>
      </w:r>
      <w:r w:rsidR="00D07458">
        <w:t>fazę przebudowy.</w:t>
      </w:r>
      <w:r w:rsidR="00C10E13">
        <w:t xml:space="preserve"> </w:t>
      </w:r>
      <w:r w:rsidR="00D07458">
        <w:t>Wraz z końcem wakacji z</w:t>
      </w:r>
      <w:r w:rsidR="00DE5FCD">
        <w:t xml:space="preserve">akończyliśmy remodeling hipermarketu Carrefour, </w:t>
      </w:r>
      <w:r w:rsidR="00C10E13">
        <w:t>a w ostatnich miesiącach dołączyło do jej oferty</w:t>
      </w:r>
      <w:r w:rsidR="00DE5FCD">
        <w:t xml:space="preserve"> 10 </w:t>
      </w:r>
      <w:r w:rsidR="00D07458">
        <w:t>kolejnych znanych</w:t>
      </w:r>
      <w:r w:rsidR="00DE5FCD">
        <w:t xml:space="preserve"> marek.</w:t>
      </w:r>
      <w:r w:rsidR="00C10E13">
        <w:t xml:space="preserve"> </w:t>
      </w:r>
      <w:r w:rsidR="00DE5FCD">
        <w:t xml:space="preserve">Nowe umowy z najemcami nie tylko </w:t>
      </w:r>
      <w:r w:rsidR="00C10E13">
        <w:t>znacznie poszerz</w:t>
      </w:r>
      <w:r w:rsidR="00E24AE0">
        <w:t>yły</w:t>
      </w:r>
      <w:r w:rsidR="00DE5FCD">
        <w:t xml:space="preserve"> funkcje handlowe naszej galerii, ale</w:t>
      </w:r>
      <w:r w:rsidR="00C10E13">
        <w:t xml:space="preserve"> </w:t>
      </w:r>
      <w:r w:rsidR="00D07458">
        <w:t xml:space="preserve">również </w:t>
      </w:r>
      <w:r w:rsidR="00DE5FCD">
        <w:t xml:space="preserve">zbliżyły nas do poziomu 90% komercjalizacji tego obiektu. </w:t>
      </w:r>
    </w:p>
    <w:p w:rsidR="00D07458" w:rsidRDefault="007524B6" w:rsidP="00A16DF7">
      <w:r>
        <w:t>Kolejnym</w:t>
      </w:r>
      <w:r w:rsidR="00DE5FCD">
        <w:t xml:space="preserve"> z projektów jest</w:t>
      </w:r>
      <w:r w:rsidR="00D07458">
        <w:t xml:space="preserve"> pierwsze w województwie kujawsko-pomorskim</w:t>
      </w:r>
      <w:r w:rsidR="00DE5FCD">
        <w:t xml:space="preserve"> c</w:t>
      </w:r>
      <w:r w:rsidR="00306B99">
        <w:t xml:space="preserve">entrum </w:t>
      </w:r>
      <w:r w:rsidR="00D07458">
        <w:t xml:space="preserve">wyprzedażowe </w:t>
      </w:r>
      <w:proofErr w:type="spellStart"/>
      <w:r w:rsidR="00D07458">
        <w:t>Metropolitan</w:t>
      </w:r>
      <w:proofErr w:type="spellEnd"/>
      <w:r w:rsidR="00D07458">
        <w:t xml:space="preserve"> </w:t>
      </w:r>
      <w:proofErr w:type="spellStart"/>
      <w:r w:rsidR="00D07458">
        <w:t>Outlet</w:t>
      </w:r>
      <w:proofErr w:type="spellEnd"/>
      <w:r w:rsidR="00D07458">
        <w:t xml:space="preserve"> Bydgoszcz, które powstanie z wyniku</w:t>
      </w:r>
      <w:r w:rsidR="00306B99">
        <w:t xml:space="preserve"> </w:t>
      </w:r>
      <w:r w:rsidR="00D07458">
        <w:t>kompleksowego</w:t>
      </w:r>
      <w:r w:rsidR="00306B99">
        <w:t xml:space="preserve"> </w:t>
      </w:r>
      <w:proofErr w:type="spellStart"/>
      <w:r w:rsidR="00306B99">
        <w:t>remodeling</w:t>
      </w:r>
      <w:r w:rsidR="00D07458">
        <w:t>u</w:t>
      </w:r>
      <w:proofErr w:type="spellEnd"/>
      <w:r w:rsidR="00D07458">
        <w:t xml:space="preserve"> galerii handlowej zlokalizowanej</w:t>
      </w:r>
      <w:r w:rsidR="00306B99">
        <w:t xml:space="preserve"> w Bydgoszczy</w:t>
      </w:r>
      <w:r w:rsidR="00D07458">
        <w:t xml:space="preserve"> przy Al. </w:t>
      </w:r>
      <w:r w:rsidR="00D07458" w:rsidRPr="00D07458">
        <w:t>Jana Pawła II</w:t>
      </w:r>
      <w:r w:rsidR="00D07458">
        <w:t xml:space="preserve">. </w:t>
      </w:r>
      <w:r w:rsidR="00EB3B64">
        <w:br/>
      </w:r>
      <w:r w:rsidR="00D07458">
        <w:t>W</w:t>
      </w:r>
      <w:r w:rsidR="00306B99">
        <w:t xml:space="preserve"> pierwszej fazie zaoferuje </w:t>
      </w:r>
      <w:r w:rsidR="00D07458">
        <w:t>on</w:t>
      </w:r>
      <w:r w:rsidR="00147CD7">
        <w:t>o</w:t>
      </w:r>
      <w:r w:rsidR="00D07458">
        <w:t xml:space="preserve"> </w:t>
      </w:r>
      <w:r w:rsidR="00306B99">
        <w:t>11</w:t>
      </w:r>
      <w:r w:rsidR="00D07458">
        <w:t>.</w:t>
      </w:r>
      <w:r w:rsidR="00306B99">
        <w:t xml:space="preserve">500 </w:t>
      </w:r>
      <w:r w:rsidR="00D07458">
        <w:t xml:space="preserve">m. kw. </w:t>
      </w:r>
      <w:r w:rsidR="00306B99">
        <w:t xml:space="preserve">GLA oraz ponad 60 znanych marek </w:t>
      </w:r>
      <w:proofErr w:type="spellStart"/>
      <w:r w:rsidR="00306B99">
        <w:t>outletowych</w:t>
      </w:r>
      <w:proofErr w:type="spellEnd"/>
      <w:r w:rsidR="00306B99">
        <w:t>.</w:t>
      </w:r>
      <w:r w:rsidR="00D07458">
        <w:t xml:space="preserve"> Co ważne, w niecały miesiąc po zaprezentowaniu tego projektu wspólne </w:t>
      </w:r>
      <w:r w:rsidR="00EB3B64">
        <w:br/>
      </w:r>
      <w:r w:rsidR="00D07458">
        <w:t xml:space="preserve">z White Star Real Estate oraz JLL, mamy już ok. </w:t>
      </w:r>
      <w:r w:rsidR="00C33AE2">
        <w:t>6</w:t>
      </w:r>
      <w:r w:rsidR="00D07458">
        <w:t xml:space="preserve">0% powierzchni zarezerwowanych przez znane marki modowe, obuwnicze i sportowe. </w:t>
      </w:r>
      <w:r w:rsidR="00D07458" w:rsidRPr="00D07458">
        <w:t>Otwarcie nowego centrum po przebudowie zaplanowano na II kwartał 2017 roku.</w:t>
      </w:r>
    </w:p>
    <w:p w:rsidR="00493B36" w:rsidRDefault="00D07458" w:rsidP="00A16DF7">
      <w:r>
        <w:t xml:space="preserve">Trzecim z projektów jest </w:t>
      </w:r>
      <w:r w:rsidR="00C10E13">
        <w:t>zaprezentowana po raz pierwszy na targach Shopping Center Forum</w:t>
      </w:r>
      <w:r>
        <w:t xml:space="preserve"> 2015</w:t>
      </w:r>
      <w:r w:rsidR="00C10E13">
        <w:t>, rozbudowa i remodeling Galerii Zielone Wzgórze w Białymstoku</w:t>
      </w:r>
      <w:r>
        <w:t>, która po przebudowie zaoferuje</w:t>
      </w:r>
      <w:r w:rsidR="00E07114">
        <w:t xml:space="preserve"> ponad 20.000 GLA i </w:t>
      </w:r>
      <w:r w:rsidR="007E2B18">
        <w:t>60 najemców</w:t>
      </w:r>
      <w:r w:rsidR="00C10E13">
        <w:t>.</w:t>
      </w:r>
      <w:r w:rsidR="000224CB">
        <w:t xml:space="preserve"> W najbliższych miesiącach Carrefour z</w:t>
      </w:r>
      <w:r w:rsidR="00A47388">
        <w:t>aprezentuje</w:t>
      </w:r>
      <w:r w:rsidR="00B65FB6">
        <w:t xml:space="preserve"> </w:t>
      </w:r>
      <w:r w:rsidR="000224CB">
        <w:t xml:space="preserve">kolejne </w:t>
      </w:r>
      <w:r w:rsidR="00B65FB6">
        <w:t xml:space="preserve">centra handlowe ze swojego portfolio, które zostaną poddane modernizacji i </w:t>
      </w:r>
      <w:proofErr w:type="spellStart"/>
      <w:r w:rsidR="00B65FB6">
        <w:t>rekomercjalizacji</w:t>
      </w:r>
      <w:proofErr w:type="spellEnd"/>
      <w:r w:rsidR="00B65FB6">
        <w:t xml:space="preserve"> w 2016 roku.</w:t>
      </w:r>
    </w:p>
    <w:p w:rsidR="00B65FB6" w:rsidRDefault="007E2B18" w:rsidP="00EE6893">
      <w:r>
        <w:lastRenderedPageBreak/>
        <w:t xml:space="preserve">Kluczowym segmentem </w:t>
      </w:r>
      <w:r w:rsidR="00D07458">
        <w:t xml:space="preserve">rynku </w:t>
      </w:r>
      <w:r>
        <w:t xml:space="preserve">dla Carrefour </w:t>
      </w:r>
      <w:r w:rsidR="000F1B88">
        <w:t>pozostają</w:t>
      </w:r>
      <w:r>
        <w:t xml:space="preserve"> hipermarkety</w:t>
      </w:r>
      <w:r w:rsidR="00AC4B3C">
        <w:t xml:space="preserve"> i supermarkety</w:t>
      </w:r>
      <w:r>
        <w:t xml:space="preserve">, </w:t>
      </w:r>
      <w:r w:rsidR="00AC4B3C">
        <w:br/>
      </w:r>
      <w:r>
        <w:t xml:space="preserve">w których trwają </w:t>
      </w:r>
      <w:r w:rsidR="00D07458">
        <w:t xml:space="preserve">obecnie </w:t>
      </w:r>
      <w:r w:rsidR="00F53CCD">
        <w:t xml:space="preserve">intensywne </w:t>
      </w:r>
      <w:proofErr w:type="spellStart"/>
      <w:r w:rsidR="00AC4B3C">
        <w:t>remodeling</w:t>
      </w:r>
      <w:r w:rsidR="009F600C">
        <w:t>i</w:t>
      </w:r>
      <w:proofErr w:type="spellEnd"/>
      <w:r w:rsidR="00AC4B3C">
        <w:t xml:space="preserve"> </w:t>
      </w:r>
      <w:r>
        <w:t>oraz wdrażane są nowe koncepty handlowe. Do grona c</w:t>
      </w:r>
      <w:r w:rsidRPr="00715FA9">
        <w:t>zter</w:t>
      </w:r>
      <w:r>
        <w:t>ech hipermarketów zmodernizowanych w</w:t>
      </w:r>
      <w:r w:rsidR="00A1166B" w:rsidRPr="00715FA9">
        <w:t xml:space="preserve"> pierwszym kwartale </w:t>
      </w:r>
      <w:r w:rsidR="005C1797" w:rsidRPr="00715FA9">
        <w:t>2015</w:t>
      </w:r>
      <w:r>
        <w:t xml:space="preserve">, dołączyły obiekty </w:t>
      </w:r>
      <w:r w:rsidR="00AC4B3C">
        <w:t xml:space="preserve">w Warszawie, Łodzi, </w:t>
      </w:r>
      <w:r w:rsidR="0071275F">
        <w:t>Poznaniu, Krakowie,</w:t>
      </w:r>
      <w:r w:rsidR="00254411">
        <w:t xml:space="preserve"> Gdańsku, Bydgoszczy, Sosnowcu oraz </w:t>
      </w:r>
      <w:r w:rsidR="0071275F">
        <w:t>Starogardzie</w:t>
      </w:r>
      <w:r w:rsidR="00254411">
        <w:t xml:space="preserve"> Gdańskim</w:t>
      </w:r>
      <w:r w:rsidR="006B66B5">
        <w:t xml:space="preserve">. </w:t>
      </w:r>
      <w:r w:rsidR="00884C4A">
        <w:t xml:space="preserve">W tych </w:t>
      </w:r>
      <w:r w:rsidR="009F600C">
        <w:t>sklepach</w:t>
      </w:r>
      <w:r w:rsidR="00884C4A">
        <w:t xml:space="preserve"> wdrożyliśmy nowe koncepty </w:t>
      </w:r>
      <w:r w:rsidR="00F63CDA">
        <w:t xml:space="preserve">sal </w:t>
      </w:r>
      <w:r w:rsidR="00457B4E">
        <w:t xml:space="preserve">sprzedaży, dzięki którym </w:t>
      </w:r>
      <w:r w:rsidR="009D64D6" w:rsidRPr="00715FA9">
        <w:t>klienci</w:t>
      </w:r>
      <w:r w:rsidR="004848AC" w:rsidRPr="00715FA9">
        <w:t xml:space="preserve"> </w:t>
      </w:r>
      <w:r w:rsidR="00AC4B3C">
        <w:t xml:space="preserve">otrzymali łatwiejszy dostęp do </w:t>
      </w:r>
      <w:r w:rsidR="009F600C">
        <w:t>nowego</w:t>
      </w:r>
      <w:r w:rsidR="009F600C">
        <w:br/>
      </w:r>
      <w:r w:rsidR="00352068">
        <w:t xml:space="preserve">i </w:t>
      </w:r>
      <w:r w:rsidR="00AC4B3C">
        <w:t xml:space="preserve">bardziej </w:t>
      </w:r>
      <w:r w:rsidR="00457B4E">
        <w:t>różn</w:t>
      </w:r>
      <w:r w:rsidR="00352068">
        <w:t>oro</w:t>
      </w:r>
      <w:r w:rsidR="00AC4B3C">
        <w:t>dnego</w:t>
      </w:r>
      <w:r w:rsidR="00457B4E" w:rsidRPr="00715FA9">
        <w:t xml:space="preserve"> asortyment</w:t>
      </w:r>
      <w:r w:rsidR="00AC4B3C">
        <w:t>u</w:t>
      </w:r>
      <w:r w:rsidR="00457B4E" w:rsidRPr="00715FA9">
        <w:t xml:space="preserve"> produktów</w:t>
      </w:r>
      <w:r w:rsidR="00352068">
        <w:t>,</w:t>
      </w:r>
      <w:r w:rsidR="00457B4E">
        <w:t xml:space="preserve"> </w:t>
      </w:r>
      <w:r w:rsidR="00AC4B3C">
        <w:t xml:space="preserve">a także wiele </w:t>
      </w:r>
      <w:r w:rsidR="003F5578">
        <w:t>rozwiązań</w:t>
      </w:r>
      <w:r w:rsidR="00AC4B3C">
        <w:t xml:space="preserve"> podnoszących </w:t>
      </w:r>
      <w:r w:rsidR="00352068">
        <w:t>komfort zakupów oraz</w:t>
      </w:r>
      <w:r w:rsidR="00F53CCD">
        <w:t xml:space="preserve"> </w:t>
      </w:r>
      <w:r w:rsidR="00AC4B3C">
        <w:t xml:space="preserve">przyspieszających </w:t>
      </w:r>
      <w:r w:rsidR="00457B4E">
        <w:t>obsługę</w:t>
      </w:r>
      <w:r w:rsidR="00AC4B3C">
        <w:t xml:space="preserve"> klienta</w:t>
      </w:r>
      <w:r w:rsidR="00352068">
        <w:t xml:space="preserve">. </w:t>
      </w:r>
      <w:r w:rsidR="00F53CCD">
        <w:t xml:space="preserve">Co ważne, </w:t>
      </w:r>
      <w:r w:rsidR="00AC4B3C">
        <w:t xml:space="preserve">kompleksowe </w:t>
      </w:r>
      <w:r w:rsidR="000913FA">
        <w:t xml:space="preserve">modernizacje hipermarketów pozwoliły </w:t>
      </w:r>
      <w:r w:rsidR="00AC4B3C">
        <w:t>także na zastosowanie</w:t>
      </w:r>
      <w:r w:rsidR="003F5578">
        <w:t xml:space="preserve"> innowacyjnych </w:t>
      </w:r>
      <w:r w:rsidR="005E6E16">
        <w:t xml:space="preserve"> </w:t>
      </w:r>
      <w:r w:rsidR="003F5578">
        <w:t xml:space="preserve">technologii </w:t>
      </w:r>
      <w:r w:rsidR="009F600C">
        <w:t>energooszczędn</w:t>
      </w:r>
      <w:r w:rsidR="003F5578">
        <w:t xml:space="preserve">ych, m.in. systemu </w:t>
      </w:r>
      <w:proofErr w:type="spellStart"/>
      <w:r w:rsidR="003F5578">
        <w:t>free</w:t>
      </w:r>
      <w:proofErr w:type="spellEnd"/>
      <w:r w:rsidR="003F5578">
        <w:t xml:space="preserve"> </w:t>
      </w:r>
      <w:proofErr w:type="spellStart"/>
      <w:r w:rsidR="003F5578">
        <w:t>cooling</w:t>
      </w:r>
      <w:proofErr w:type="spellEnd"/>
      <w:r w:rsidR="003F5578">
        <w:t xml:space="preserve">, </w:t>
      </w:r>
      <w:r w:rsidR="0000030F">
        <w:t xml:space="preserve">nowoczesnego </w:t>
      </w:r>
      <w:r w:rsidR="00804EC2">
        <w:t xml:space="preserve">oświetlenia LED </w:t>
      </w:r>
      <w:r w:rsidR="003F5578">
        <w:t xml:space="preserve">czy </w:t>
      </w:r>
      <w:r w:rsidR="00AC4B3C">
        <w:t>wydajniejszego</w:t>
      </w:r>
      <w:r w:rsidR="005E6E16">
        <w:t xml:space="preserve"> systemu chłodnictwa</w:t>
      </w:r>
      <w:r w:rsidR="003F5578">
        <w:t xml:space="preserve"> opartego na CO2</w:t>
      </w:r>
      <w:r w:rsidR="005E6E16">
        <w:t xml:space="preserve">, </w:t>
      </w:r>
      <w:r w:rsidR="00AC4B3C">
        <w:t>dzięki którym zmniejszyliśmy koszty działa</w:t>
      </w:r>
      <w:r w:rsidR="006B66B5">
        <w:t xml:space="preserve">lności </w:t>
      </w:r>
      <w:r w:rsidR="003F5578">
        <w:t xml:space="preserve">obiektów </w:t>
      </w:r>
      <w:r w:rsidR="006B66B5">
        <w:t xml:space="preserve">oraz </w:t>
      </w:r>
      <w:r w:rsidR="0000030F">
        <w:t>ich</w:t>
      </w:r>
      <w:r w:rsidR="00804EC2">
        <w:t xml:space="preserve"> wpływ na środowisko natu</w:t>
      </w:r>
      <w:r w:rsidR="006B66B5">
        <w:t xml:space="preserve">ralne. </w:t>
      </w:r>
    </w:p>
    <w:p w:rsidR="00B65FB6" w:rsidRDefault="00B65FB6" w:rsidP="00EE6893">
      <w:r>
        <w:t>W trzecim kwartale</w:t>
      </w:r>
      <w:r w:rsidR="00C92AD0">
        <w:t xml:space="preserve"> 2015 roku</w:t>
      </w:r>
      <w:r>
        <w:t xml:space="preserve"> rozpoczęliśmy również przygotowania do otwarcia naszego 85. hipermarketu w Polsce. Zostanie on otwarty w drugiej połowie listopada </w:t>
      </w:r>
      <w:r w:rsidR="00C92AD0">
        <w:t xml:space="preserve">b.r. </w:t>
      </w:r>
      <w:r>
        <w:t>w Galerii Galen</w:t>
      </w:r>
      <w:r w:rsidR="00C92AD0">
        <w:t>a w Jaworznie. Jestem przekonany, że doskonale</w:t>
      </w:r>
      <w:r w:rsidR="00A47388">
        <w:t xml:space="preserve"> wpisze</w:t>
      </w:r>
      <w:r w:rsidR="00C92AD0">
        <w:t xml:space="preserve"> się on w potrzeby mieszkańców tego miasta</w:t>
      </w:r>
      <w:r w:rsidR="00A47388">
        <w:t xml:space="preserve"> oraz, </w:t>
      </w:r>
      <w:r w:rsidR="00C92AD0">
        <w:t>że będzie silnym magnesem przyciągającym klientów do nowej galerii.</w:t>
      </w:r>
    </w:p>
    <w:p w:rsidR="001132FC" w:rsidRDefault="00A47388" w:rsidP="00EE6893">
      <w:r>
        <w:t xml:space="preserve">Rok 2015 jest również przełomowym w kontekście zwiększania udziału Carrefour </w:t>
      </w:r>
      <w:r>
        <w:br/>
        <w:t>w</w:t>
      </w:r>
      <w:r w:rsidR="006B66B5">
        <w:t xml:space="preserve"> </w:t>
      </w:r>
      <w:r w:rsidR="0000030F">
        <w:t xml:space="preserve">segmencie </w:t>
      </w:r>
      <w:r w:rsidR="006B66B5">
        <w:t>supermarketów</w:t>
      </w:r>
      <w:r>
        <w:t xml:space="preserve">. Na chwilę obecną zakończyliśmy remodeling blisko </w:t>
      </w:r>
      <w:r w:rsidR="00D30939">
        <w:br/>
      </w:r>
      <w:r>
        <w:t xml:space="preserve">50 sklepów w tym formacie, </w:t>
      </w:r>
      <w:r w:rsidR="006B66B5">
        <w:t>wprowadz</w:t>
      </w:r>
      <w:r>
        <w:t>ając</w:t>
      </w:r>
      <w:r w:rsidR="006B66B5">
        <w:t xml:space="preserve"> wiele </w:t>
      </w:r>
      <w:r w:rsidR="009F600C">
        <w:t>istotnych zmian</w:t>
      </w:r>
      <w:r w:rsidR="009F600C" w:rsidRPr="009F600C">
        <w:t xml:space="preserve"> </w:t>
      </w:r>
      <w:r w:rsidR="009F600C">
        <w:t>do</w:t>
      </w:r>
      <w:r>
        <w:t xml:space="preserve"> jego</w:t>
      </w:r>
      <w:r w:rsidR="009F600C">
        <w:t xml:space="preserve"> funkcjonowania</w:t>
      </w:r>
      <w:r>
        <w:t xml:space="preserve">. Zmiany te nie tylko </w:t>
      </w:r>
      <w:r w:rsidR="009F600C">
        <w:t>przyc</w:t>
      </w:r>
      <w:r>
        <w:t>iągnęły do nas nowych klientów, ale także</w:t>
      </w:r>
      <w:r w:rsidR="009F600C">
        <w:t xml:space="preserve"> pozwoliły jeszcze skuteczniej </w:t>
      </w:r>
      <w:r w:rsidR="007524B6">
        <w:t>konkurować na lokalnych rynkach</w:t>
      </w:r>
      <w:r w:rsidR="009F600C">
        <w:t>.</w:t>
      </w:r>
    </w:p>
    <w:p w:rsidR="00DE5FCD" w:rsidRPr="00715FA9" w:rsidRDefault="009F600C" w:rsidP="00EE6893">
      <w:r>
        <w:t xml:space="preserve">Trzeci kwartał Carrefour </w:t>
      </w:r>
      <w:r w:rsidR="003F5578">
        <w:t>zamknął</w:t>
      </w:r>
      <w:r>
        <w:t xml:space="preserve"> </w:t>
      </w:r>
      <w:r w:rsidR="0000030F">
        <w:t xml:space="preserve">również </w:t>
      </w:r>
      <w:r>
        <w:t xml:space="preserve">z blisko 550 sklepami w segmencie </w:t>
      </w:r>
      <w:proofErr w:type="spellStart"/>
      <w:r>
        <w:t>convenience</w:t>
      </w:r>
      <w:proofErr w:type="spellEnd"/>
      <w:r>
        <w:t xml:space="preserve">. Ten format, </w:t>
      </w:r>
      <w:r w:rsidR="003F5578">
        <w:t xml:space="preserve">rozwijany </w:t>
      </w:r>
      <w:r>
        <w:t xml:space="preserve">w oparciu o </w:t>
      </w:r>
      <w:r w:rsidR="003F5578">
        <w:t xml:space="preserve">dwa </w:t>
      </w:r>
      <w:r>
        <w:t xml:space="preserve">wdrożone przez nas model współpracy: </w:t>
      </w:r>
      <w:proofErr w:type="spellStart"/>
      <w:r>
        <w:t>fran</w:t>
      </w:r>
      <w:r w:rsidR="003F5578">
        <w:t>c</w:t>
      </w:r>
      <w:r>
        <w:t>zyzę</w:t>
      </w:r>
      <w:proofErr w:type="spellEnd"/>
      <w:r>
        <w:t xml:space="preserve"> </w:t>
      </w:r>
      <w:r w:rsidR="00BE5EDE">
        <w:br/>
      </w:r>
      <w:r>
        <w:t>i ajencję</w:t>
      </w:r>
      <w:r w:rsidR="003F5578">
        <w:t xml:space="preserve">, dynamicznie zdobywa nowe rynki, zarówno wielkich miast, jak i średnich i małych miejscowości. </w:t>
      </w:r>
      <w:r w:rsidR="00D30939">
        <w:t>Od początku bieżącego roku otworzyliśmy łącznie około 90 sklepów.</w:t>
      </w:r>
    </w:p>
    <w:p w:rsidR="00715FA9" w:rsidRPr="00715FA9" w:rsidRDefault="002D071B" w:rsidP="00EE6893">
      <w:r>
        <w:t xml:space="preserve">Jak pokazały trzy minione kwartały 2015 roku, Carrefour konsekwentnie realizuje </w:t>
      </w:r>
      <w:r w:rsidR="00B7044D">
        <w:t xml:space="preserve">w Polsce </w:t>
      </w:r>
      <w:r>
        <w:t xml:space="preserve">postawione </w:t>
      </w:r>
      <w:r w:rsidR="00B7044D">
        <w:t xml:space="preserve">przed sobą </w:t>
      </w:r>
      <w:r>
        <w:t>cele w każdym z obsługiwanych formatów. Zgodnie z tym co zapowiadaliśmy przed kilkunastoma miesiącami</w:t>
      </w:r>
      <w:r w:rsidR="00297843">
        <w:t>,</w:t>
      </w:r>
      <w:r>
        <w:t xml:space="preserve"> otwieramy i modernizujemy kolejne sklepy, </w:t>
      </w:r>
      <w:r w:rsidR="00B7044D">
        <w:t xml:space="preserve">wprowadzamy wiele nowych konceptów, zawsze stawiając produkt </w:t>
      </w:r>
      <w:r w:rsidR="00643170">
        <w:t xml:space="preserve">i klienta na pierwszym miejscu. </w:t>
      </w:r>
      <w:r w:rsidR="00B7044D">
        <w:t>B</w:t>
      </w:r>
      <w:r>
        <w:t xml:space="preserve">udujemy </w:t>
      </w:r>
      <w:r w:rsidR="00297843">
        <w:t xml:space="preserve">także </w:t>
      </w:r>
      <w:r w:rsidR="00B7044D">
        <w:t>dobre, długoterminowe</w:t>
      </w:r>
      <w:r>
        <w:t xml:space="preserve"> relacje z </w:t>
      </w:r>
      <w:r w:rsidR="00B7044D">
        <w:t xml:space="preserve">naszymi partnerami: najemcami </w:t>
      </w:r>
      <w:r w:rsidR="00B7044D">
        <w:br/>
        <w:t xml:space="preserve">i </w:t>
      </w:r>
      <w:proofErr w:type="spellStart"/>
      <w:r w:rsidR="00B7044D">
        <w:t>franczyzobiorcami</w:t>
      </w:r>
      <w:proofErr w:type="spellEnd"/>
      <w:r w:rsidR="00B7044D">
        <w:t xml:space="preserve">, co przekłada się na </w:t>
      </w:r>
      <w:r w:rsidR="00643170">
        <w:t xml:space="preserve">owocną </w:t>
      </w:r>
      <w:r w:rsidR="00B7044D">
        <w:t xml:space="preserve">współpracę przy nowych inwestycjach. </w:t>
      </w:r>
      <w:r w:rsidR="00EB3B64">
        <w:br/>
      </w:r>
      <w:r w:rsidR="00B7044D">
        <w:t xml:space="preserve">W kolejnych miesiącach planujemy utrzymać aktualne tempo rozwoju naszej sieci </w:t>
      </w:r>
      <w:r w:rsidR="00EB3B64">
        <w:br/>
      </w:r>
      <w:r w:rsidR="00B7044D">
        <w:t>i modernizacji portfolio naszych aktywów w Polsce</w:t>
      </w:r>
      <w:r>
        <w:t xml:space="preserve">. Mamy ambicję, aby </w:t>
      </w:r>
      <w:r w:rsidR="00D30939">
        <w:t>oferować najlepsze</w:t>
      </w:r>
      <w:r w:rsidR="00B7044D">
        <w:t xml:space="preserve"> zakupy na polskim rynku.</w:t>
      </w:r>
    </w:p>
    <w:sectPr w:rsidR="00715FA9" w:rsidRPr="00715FA9" w:rsidSect="00AF0FD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AE9"/>
    <w:rsid w:val="0000030F"/>
    <w:rsid w:val="000224CB"/>
    <w:rsid w:val="00037BC4"/>
    <w:rsid w:val="00054884"/>
    <w:rsid w:val="0007150D"/>
    <w:rsid w:val="000913FA"/>
    <w:rsid w:val="000A0B99"/>
    <w:rsid w:val="000C15C7"/>
    <w:rsid w:val="000C31D1"/>
    <w:rsid w:val="000D0AE9"/>
    <w:rsid w:val="000D4FD7"/>
    <w:rsid w:val="000F1B88"/>
    <w:rsid w:val="000F6FE4"/>
    <w:rsid w:val="001044C8"/>
    <w:rsid w:val="001132FC"/>
    <w:rsid w:val="00126D45"/>
    <w:rsid w:val="00147CD7"/>
    <w:rsid w:val="00194CC7"/>
    <w:rsid w:val="001A2837"/>
    <w:rsid w:val="001A2A66"/>
    <w:rsid w:val="001D2F0C"/>
    <w:rsid w:val="001E5B8B"/>
    <w:rsid w:val="0021342D"/>
    <w:rsid w:val="002229BA"/>
    <w:rsid w:val="00252EC0"/>
    <w:rsid w:val="00254411"/>
    <w:rsid w:val="002713E4"/>
    <w:rsid w:val="0028669A"/>
    <w:rsid w:val="00297843"/>
    <w:rsid w:val="002A1F55"/>
    <w:rsid w:val="002B09AE"/>
    <w:rsid w:val="002D071B"/>
    <w:rsid w:val="002F3A63"/>
    <w:rsid w:val="00306B99"/>
    <w:rsid w:val="00311B5C"/>
    <w:rsid w:val="00315965"/>
    <w:rsid w:val="003162A0"/>
    <w:rsid w:val="00321CAB"/>
    <w:rsid w:val="00342D86"/>
    <w:rsid w:val="00352068"/>
    <w:rsid w:val="00353D5E"/>
    <w:rsid w:val="003F5578"/>
    <w:rsid w:val="003F6C78"/>
    <w:rsid w:val="00415D20"/>
    <w:rsid w:val="00457B4E"/>
    <w:rsid w:val="00461622"/>
    <w:rsid w:val="0046324E"/>
    <w:rsid w:val="00471E03"/>
    <w:rsid w:val="004773B1"/>
    <w:rsid w:val="004848AC"/>
    <w:rsid w:val="00493B36"/>
    <w:rsid w:val="004C4734"/>
    <w:rsid w:val="00502224"/>
    <w:rsid w:val="0050631F"/>
    <w:rsid w:val="005344AA"/>
    <w:rsid w:val="00556FFB"/>
    <w:rsid w:val="00560F2D"/>
    <w:rsid w:val="0056542B"/>
    <w:rsid w:val="005817A0"/>
    <w:rsid w:val="005C1797"/>
    <w:rsid w:val="005C318D"/>
    <w:rsid w:val="005D3697"/>
    <w:rsid w:val="005D6764"/>
    <w:rsid w:val="005E6E16"/>
    <w:rsid w:val="006419F0"/>
    <w:rsid w:val="00643170"/>
    <w:rsid w:val="00686582"/>
    <w:rsid w:val="006A5237"/>
    <w:rsid w:val="006B66B5"/>
    <w:rsid w:val="006E06FD"/>
    <w:rsid w:val="006F107B"/>
    <w:rsid w:val="00710339"/>
    <w:rsid w:val="0071275F"/>
    <w:rsid w:val="00715FA9"/>
    <w:rsid w:val="00736435"/>
    <w:rsid w:val="007524B6"/>
    <w:rsid w:val="0076641B"/>
    <w:rsid w:val="007724F9"/>
    <w:rsid w:val="00774E1B"/>
    <w:rsid w:val="007A112F"/>
    <w:rsid w:val="007C1767"/>
    <w:rsid w:val="007C763C"/>
    <w:rsid w:val="007E2B18"/>
    <w:rsid w:val="007F2F13"/>
    <w:rsid w:val="007F742E"/>
    <w:rsid w:val="00804EC2"/>
    <w:rsid w:val="0081287B"/>
    <w:rsid w:val="008620F9"/>
    <w:rsid w:val="00871183"/>
    <w:rsid w:val="00884C4A"/>
    <w:rsid w:val="008B1517"/>
    <w:rsid w:val="008C1312"/>
    <w:rsid w:val="00935E98"/>
    <w:rsid w:val="009777A4"/>
    <w:rsid w:val="009C7D6C"/>
    <w:rsid w:val="009D64D6"/>
    <w:rsid w:val="009D6BDE"/>
    <w:rsid w:val="009F600C"/>
    <w:rsid w:val="00A1166B"/>
    <w:rsid w:val="00A1388F"/>
    <w:rsid w:val="00A16DF7"/>
    <w:rsid w:val="00A35C41"/>
    <w:rsid w:val="00A47388"/>
    <w:rsid w:val="00AB1C74"/>
    <w:rsid w:val="00AC4B3C"/>
    <w:rsid w:val="00AF0FDE"/>
    <w:rsid w:val="00AF3BA9"/>
    <w:rsid w:val="00B15422"/>
    <w:rsid w:val="00B415F5"/>
    <w:rsid w:val="00B533B0"/>
    <w:rsid w:val="00B65FB6"/>
    <w:rsid w:val="00B7044D"/>
    <w:rsid w:val="00BB3120"/>
    <w:rsid w:val="00BD7B3F"/>
    <w:rsid w:val="00BE5EDE"/>
    <w:rsid w:val="00BE6C1D"/>
    <w:rsid w:val="00BF29C5"/>
    <w:rsid w:val="00BF52A2"/>
    <w:rsid w:val="00C01D60"/>
    <w:rsid w:val="00C10E13"/>
    <w:rsid w:val="00C234B1"/>
    <w:rsid w:val="00C33AE2"/>
    <w:rsid w:val="00C53932"/>
    <w:rsid w:val="00C64D07"/>
    <w:rsid w:val="00C92AD0"/>
    <w:rsid w:val="00CA3F1B"/>
    <w:rsid w:val="00CB6D16"/>
    <w:rsid w:val="00CD6CB0"/>
    <w:rsid w:val="00D07458"/>
    <w:rsid w:val="00D21D07"/>
    <w:rsid w:val="00D30939"/>
    <w:rsid w:val="00D51596"/>
    <w:rsid w:val="00D61BE3"/>
    <w:rsid w:val="00D64353"/>
    <w:rsid w:val="00DA67C6"/>
    <w:rsid w:val="00DE4683"/>
    <w:rsid w:val="00DE5FCD"/>
    <w:rsid w:val="00E04479"/>
    <w:rsid w:val="00E07114"/>
    <w:rsid w:val="00E24AE0"/>
    <w:rsid w:val="00E3739A"/>
    <w:rsid w:val="00E66992"/>
    <w:rsid w:val="00E67DD2"/>
    <w:rsid w:val="00E742E7"/>
    <w:rsid w:val="00E95F9A"/>
    <w:rsid w:val="00EA307E"/>
    <w:rsid w:val="00EB3B64"/>
    <w:rsid w:val="00EB6EE5"/>
    <w:rsid w:val="00ED4345"/>
    <w:rsid w:val="00ED72DF"/>
    <w:rsid w:val="00EE6893"/>
    <w:rsid w:val="00EF54C5"/>
    <w:rsid w:val="00F300A7"/>
    <w:rsid w:val="00F32DF0"/>
    <w:rsid w:val="00F53CCD"/>
    <w:rsid w:val="00F629C3"/>
    <w:rsid w:val="00F63CDA"/>
    <w:rsid w:val="00F73BDA"/>
    <w:rsid w:val="00F75A37"/>
    <w:rsid w:val="00FF31CD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893"/>
    <w:pPr>
      <w:spacing w:after="240" w:line="260" w:lineRule="atLeast"/>
      <w:jc w:val="both"/>
    </w:pPr>
    <w:rPr>
      <w:rFonts w:ascii="Arial" w:eastAsia="Times New Roman" w:hAnsi="Arial" w:cs="Arial"/>
      <w:bCs/>
      <w:i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D0AE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0A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D0A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0AE9"/>
    <w:rPr>
      <w:color w:val="0000FF"/>
      <w:u w:val="single"/>
    </w:rPr>
  </w:style>
  <w:style w:type="character" w:customStyle="1" w:styleId="ata11y">
    <w:name w:val="at_a11y"/>
    <w:basedOn w:val="Domylnaczcionkaakapitu"/>
    <w:rsid w:val="000D0AE9"/>
  </w:style>
  <w:style w:type="character" w:styleId="Pogrubienie">
    <w:name w:val="Strong"/>
    <w:basedOn w:val="Domylnaczcionkaakapitu"/>
    <w:uiPriority w:val="22"/>
    <w:qFormat/>
    <w:rsid w:val="000D0AE9"/>
    <w:rPr>
      <w:b/>
      <w:bCs/>
    </w:rPr>
  </w:style>
  <w:style w:type="character" w:styleId="Uwydatnienie">
    <w:name w:val="Emphasis"/>
    <w:basedOn w:val="Domylnaczcionkaakapitu"/>
    <w:uiPriority w:val="20"/>
    <w:qFormat/>
    <w:rsid w:val="000C15C7"/>
    <w:rPr>
      <w:i/>
      <w:iCs/>
    </w:rPr>
  </w:style>
  <w:style w:type="paragraph" w:styleId="Tekstpodstawowy">
    <w:name w:val="Body Text"/>
    <w:basedOn w:val="Normalny"/>
    <w:link w:val="TekstpodstawowyZnak"/>
    <w:rsid w:val="006A5237"/>
    <w:pPr>
      <w:autoSpaceDE w:val="0"/>
      <w:autoSpaceDN w:val="0"/>
      <w:adjustRightInd w:val="0"/>
      <w:spacing w:after="0" w:line="360" w:lineRule="auto"/>
      <w:jc w:val="center"/>
    </w:pPr>
    <w:rPr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6A523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Skory</dc:creator>
  <cp:lastModifiedBy>Michał Kubajek</cp:lastModifiedBy>
  <cp:revision>3</cp:revision>
  <cp:lastPrinted>2015-11-04T08:30:00Z</cp:lastPrinted>
  <dcterms:created xsi:type="dcterms:W3CDTF">2015-11-06T07:20:00Z</dcterms:created>
  <dcterms:modified xsi:type="dcterms:W3CDTF">2015-11-06T07:28:00Z</dcterms:modified>
</cp:coreProperties>
</file>