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49EA1" w14:textId="77777777" w:rsidR="009D4E44" w:rsidRPr="00346133" w:rsidRDefault="009D4E44" w:rsidP="009D4E44">
      <w:pPr>
        <w:spacing w:line="240" w:lineRule="auto"/>
        <w:contextualSpacing/>
        <w:jc w:val="center"/>
        <w:outlineLvl w:val="0"/>
        <w:rPr>
          <w:rFonts w:eastAsia="Calibri" w:cs="Arial"/>
          <w:b/>
        </w:rPr>
      </w:pPr>
      <w:bookmarkStart w:id="0" w:name="_Hlk507760345"/>
      <w:r w:rsidRPr="00346133">
        <w:rPr>
          <w:rFonts w:eastAsia="Calibri" w:cs="Arial"/>
          <w:b/>
        </w:rPr>
        <w:t>KLAUZULA INFORMACYJNA</w:t>
      </w:r>
    </w:p>
    <w:p w14:paraId="53B670F6" w14:textId="60ADBD5D" w:rsidR="009D4E44" w:rsidRPr="00346133" w:rsidRDefault="009D4E44" w:rsidP="009D4E44">
      <w:pPr>
        <w:spacing w:after="120" w:line="240" w:lineRule="auto"/>
        <w:jc w:val="center"/>
        <w:outlineLvl w:val="0"/>
        <w:rPr>
          <w:rFonts w:eastAsia="Calibri" w:cs="Arial"/>
          <w:b/>
          <w:bCs/>
        </w:rPr>
      </w:pPr>
      <w:r w:rsidRPr="00346133">
        <w:rPr>
          <w:rFonts w:eastAsia="Calibri" w:cs="Arial"/>
          <w:b/>
          <w:bCs/>
        </w:rPr>
        <w:t xml:space="preserve"> </w:t>
      </w:r>
      <w:r w:rsidR="00F45DD9" w:rsidRPr="00346133">
        <w:rPr>
          <w:rFonts w:cs="Arial"/>
          <w:b/>
          <w:bCs/>
        </w:rPr>
        <w:t xml:space="preserve">dla osób kontaktujących się/prowadzących korespondencję z Energa </w:t>
      </w:r>
      <w:r w:rsidR="00CB4D95">
        <w:rPr>
          <w:rFonts w:cs="Arial"/>
          <w:b/>
          <w:bCs/>
        </w:rPr>
        <w:t>Oświetlenie</w:t>
      </w:r>
      <w:r w:rsidR="0087033B">
        <w:rPr>
          <w:rFonts w:cs="Arial"/>
          <w:b/>
          <w:bCs/>
        </w:rPr>
        <w:t xml:space="preserve"> Sp. z o.o.</w:t>
      </w:r>
    </w:p>
    <w:bookmarkEnd w:id="0"/>
    <w:p w14:paraId="6B268FA9" w14:textId="39F677A0" w:rsidR="00370C5C" w:rsidRPr="00911C5F" w:rsidRDefault="00370C5C" w:rsidP="00370C5C">
      <w:pPr>
        <w:spacing w:after="120" w:line="240" w:lineRule="auto"/>
        <w:ind w:firstLine="851"/>
        <w:rPr>
          <w:rFonts w:eastAsia="Calibri" w:cs="Arial"/>
          <w:sz w:val="20"/>
          <w:szCs w:val="20"/>
        </w:rPr>
      </w:pPr>
      <w:r w:rsidRPr="00911C5F">
        <w:rPr>
          <w:rFonts w:eastAsia="Calibri" w:cs="Arial"/>
          <w:sz w:val="20"/>
          <w:szCs w:val="20"/>
        </w:rPr>
        <w:t xml:space="preserve">Energa </w:t>
      </w:r>
      <w:r w:rsidR="00CB4D95">
        <w:rPr>
          <w:rFonts w:eastAsia="Calibri" w:cs="Arial"/>
          <w:sz w:val="20"/>
          <w:szCs w:val="20"/>
        </w:rPr>
        <w:t>Oświetlenie</w:t>
      </w:r>
      <w:r w:rsidR="0087033B">
        <w:rPr>
          <w:rFonts w:eastAsia="Calibri" w:cs="Arial"/>
          <w:sz w:val="20"/>
          <w:szCs w:val="20"/>
        </w:rPr>
        <w:t xml:space="preserve"> Sp. z o.o.</w:t>
      </w:r>
      <w:r w:rsidRPr="00911C5F">
        <w:rPr>
          <w:rFonts w:eastAsia="Calibri" w:cs="Arial"/>
          <w:sz w:val="20"/>
          <w:szCs w:val="20"/>
        </w:rPr>
        <w:t xml:space="preserve"> w związku z otrzymaną/prowadzoną korespondencją, przetwarza dane osobowe zawarte w pismach i mailach kierowanych do Spółki</w:t>
      </w:r>
      <w:r w:rsidR="005D27AC" w:rsidRPr="00911C5F">
        <w:rPr>
          <w:rFonts w:eastAsia="Calibri" w:cs="Arial"/>
          <w:sz w:val="20"/>
          <w:szCs w:val="20"/>
        </w:rPr>
        <w:t xml:space="preserve"> oraz</w:t>
      </w:r>
      <w:r w:rsidR="007D060F" w:rsidRPr="00911C5F">
        <w:rPr>
          <w:rFonts w:eastAsia="Calibri" w:cs="Arial"/>
          <w:sz w:val="20"/>
          <w:szCs w:val="20"/>
        </w:rPr>
        <w:t xml:space="preserve"> otrzymane w czasie telefonicznych lub bezpośrednich rozmów</w:t>
      </w:r>
      <w:r w:rsidRPr="00911C5F">
        <w:rPr>
          <w:rFonts w:eastAsia="Calibri" w:cs="Arial"/>
          <w:sz w:val="20"/>
          <w:szCs w:val="20"/>
        </w:rPr>
        <w:t>.</w:t>
      </w:r>
    </w:p>
    <w:p w14:paraId="19186B7B" w14:textId="28CD6849" w:rsidR="009D4E44" w:rsidRPr="00911C5F" w:rsidRDefault="009D4E44" w:rsidP="00370C5C">
      <w:pPr>
        <w:spacing w:after="120" w:line="240" w:lineRule="auto"/>
        <w:ind w:firstLine="851"/>
        <w:rPr>
          <w:rFonts w:eastAsia="Calibri" w:cs="Arial"/>
          <w:sz w:val="20"/>
          <w:szCs w:val="20"/>
        </w:rPr>
      </w:pPr>
      <w:r w:rsidRPr="00911C5F">
        <w:rPr>
          <w:rFonts w:eastAsia="Calibri" w:cs="Arial"/>
          <w:sz w:val="20"/>
          <w:szCs w:val="20"/>
        </w:rPr>
        <w:t>Zgodnie z Rozporządzeni</w:t>
      </w:r>
      <w:r w:rsidR="00457CA7" w:rsidRPr="00911C5F">
        <w:rPr>
          <w:rFonts w:eastAsia="Calibri" w:cs="Arial"/>
          <w:sz w:val="20"/>
          <w:szCs w:val="20"/>
        </w:rPr>
        <w:t>em</w:t>
      </w:r>
      <w:r w:rsidRPr="00911C5F">
        <w:rPr>
          <w:rFonts w:eastAsia="Calibri" w:cs="Arial"/>
          <w:sz w:val="20"/>
          <w:szCs w:val="2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(zwane dalej RODO) uprzejmie informujemy, że:</w:t>
      </w:r>
    </w:p>
    <w:p w14:paraId="4115D1AF" w14:textId="165BB37D" w:rsidR="0087033B" w:rsidRPr="0087033B" w:rsidRDefault="0087033B" w:rsidP="0087033B">
      <w:pPr>
        <w:pStyle w:val="Akapitzlist"/>
        <w:numPr>
          <w:ilvl w:val="0"/>
          <w:numId w:val="1"/>
        </w:numPr>
        <w:rPr>
          <w:sz w:val="20"/>
          <w:szCs w:val="20"/>
        </w:rPr>
      </w:pPr>
      <w:bookmarkStart w:id="1" w:name="_Hlk508010888"/>
      <w:r w:rsidRPr="0087033B">
        <w:rPr>
          <w:sz w:val="20"/>
          <w:szCs w:val="20"/>
        </w:rPr>
        <w:t xml:space="preserve">Administratorem Pani/Pana danych osobowych (ADO) jest Energa </w:t>
      </w:r>
      <w:r w:rsidR="0053624E">
        <w:rPr>
          <w:sz w:val="20"/>
          <w:szCs w:val="20"/>
        </w:rPr>
        <w:t>Oświetlenie</w:t>
      </w:r>
      <w:r w:rsidRPr="0087033B">
        <w:rPr>
          <w:sz w:val="20"/>
          <w:szCs w:val="20"/>
        </w:rPr>
        <w:t xml:space="preserve"> Sp. z o.o., zwana dalej Energa </w:t>
      </w:r>
      <w:r w:rsidR="0053624E">
        <w:rPr>
          <w:sz w:val="20"/>
          <w:szCs w:val="20"/>
        </w:rPr>
        <w:t>Oświetlenie</w:t>
      </w:r>
      <w:r w:rsidRPr="0087033B">
        <w:rPr>
          <w:sz w:val="20"/>
          <w:szCs w:val="20"/>
        </w:rPr>
        <w:t xml:space="preserve">, z siedzibą </w:t>
      </w:r>
      <w:r w:rsidR="0053624E">
        <w:rPr>
          <w:sz w:val="20"/>
          <w:szCs w:val="20"/>
        </w:rPr>
        <w:t>przy ul. Artura Grottgera 7, 81-809 Sopot.</w:t>
      </w:r>
    </w:p>
    <w:p w14:paraId="72D34949" w14:textId="1EDB731F" w:rsidR="0087033B" w:rsidRPr="0087033B" w:rsidRDefault="0087033B" w:rsidP="0087033B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87033B">
        <w:rPr>
          <w:sz w:val="20"/>
          <w:szCs w:val="20"/>
        </w:rPr>
        <w:t xml:space="preserve">Nasze dane kontaktowe to: e-mail </w:t>
      </w:r>
      <w:r w:rsidR="0053624E" w:rsidRPr="00A33121">
        <w:rPr>
          <w:rFonts w:cs="Times New Roman"/>
          <w:sz w:val="20"/>
          <w:szCs w:val="20"/>
        </w:rPr>
        <w:t xml:space="preserve"> </w:t>
      </w:r>
      <w:hyperlink r:id="rId5" w:history="1">
        <w:r w:rsidR="0053624E" w:rsidRPr="002232C8">
          <w:rPr>
            <w:rFonts w:eastAsia="Calibri" w:cs="Times New Roman"/>
            <w:color w:val="0000FF"/>
            <w:sz w:val="20"/>
            <w:szCs w:val="20"/>
            <w:u w:val="single"/>
          </w:rPr>
          <w:t>kancelaria.oswietlenie@energa.pl</w:t>
        </w:r>
      </w:hyperlink>
      <w:r>
        <w:rPr>
          <w:sz w:val="20"/>
          <w:szCs w:val="20"/>
        </w:rPr>
        <w:t xml:space="preserve"> </w:t>
      </w:r>
      <w:r w:rsidRPr="0087033B">
        <w:rPr>
          <w:sz w:val="20"/>
          <w:szCs w:val="20"/>
        </w:rPr>
        <w:t xml:space="preserve">, adres korespondencyjny </w:t>
      </w:r>
      <w:r w:rsidR="0053624E" w:rsidRPr="0053624E">
        <w:rPr>
          <w:sz w:val="20"/>
          <w:szCs w:val="20"/>
        </w:rPr>
        <w:t>81-809 Sopot, ul. Artura Grottgera 7</w:t>
      </w:r>
      <w:r w:rsidRPr="0087033B">
        <w:rPr>
          <w:sz w:val="20"/>
          <w:szCs w:val="20"/>
        </w:rPr>
        <w:t>.</w:t>
      </w:r>
    </w:p>
    <w:p w14:paraId="1D31F2AB" w14:textId="0FEE59B6" w:rsidR="0053624E" w:rsidRDefault="0087033B" w:rsidP="0053624E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53624E">
        <w:rPr>
          <w:sz w:val="20"/>
          <w:szCs w:val="20"/>
        </w:rPr>
        <w:t xml:space="preserve">Energa </w:t>
      </w:r>
      <w:r w:rsidR="0053624E" w:rsidRPr="0053624E">
        <w:rPr>
          <w:sz w:val="20"/>
          <w:szCs w:val="20"/>
        </w:rPr>
        <w:t>Oświetlenie</w:t>
      </w:r>
      <w:r w:rsidR="0053624E" w:rsidRPr="0053624E">
        <w:rPr>
          <w:sz w:val="20"/>
          <w:szCs w:val="20"/>
        </w:rPr>
        <w:t xml:space="preserve"> </w:t>
      </w:r>
      <w:r w:rsidRPr="0053624E">
        <w:rPr>
          <w:sz w:val="20"/>
          <w:szCs w:val="20"/>
        </w:rPr>
        <w:t xml:space="preserve">wyznaczyła inspektora ochrony danych (IOD). Jest to osoba, z którą Pani/Pan może się kontaktować we wszystkich sprawach dotyczących przetwarzania danych osobowych oraz korzystania z praw związanych z przetwarzaniem danych osobowych. Z inspektorem ochrony danych można skontaktować się pod adresem e-mail: </w:t>
      </w:r>
      <w:hyperlink r:id="rId6" w:history="1">
        <w:r w:rsidR="0053624E" w:rsidRPr="0053624E">
          <w:rPr>
            <w:rStyle w:val="Hipercze"/>
            <w:sz w:val="20"/>
            <w:szCs w:val="20"/>
          </w:rPr>
          <w:t>iod.energa-oswietlenie@energa.pl</w:t>
        </w:r>
      </w:hyperlink>
      <w:r w:rsidR="0053624E" w:rsidRPr="0053624E">
        <w:rPr>
          <w:sz w:val="20"/>
          <w:szCs w:val="20"/>
        </w:rPr>
        <w:t xml:space="preserve"> </w:t>
      </w:r>
      <w:r w:rsidRPr="0053624E">
        <w:rPr>
          <w:sz w:val="20"/>
          <w:szCs w:val="20"/>
        </w:rPr>
        <w:t xml:space="preserve">lub korespondencyjnie na adres </w:t>
      </w:r>
      <w:r w:rsidR="0053624E" w:rsidRPr="0053624E">
        <w:rPr>
          <w:bCs/>
          <w:sz w:val="20"/>
          <w:szCs w:val="20"/>
        </w:rPr>
        <w:t>Energa Oświetlenie</w:t>
      </w:r>
      <w:r w:rsidR="0053624E" w:rsidRPr="0053624E">
        <w:rPr>
          <w:sz w:val="20"/>
          <w:szCs w:val="20"/>
        </w:rPr>
        <w:t xml:space="preserve"> </w:t>
      </w:r>
      <w:r w:rsidRPr="0053624E">
        <w:rPr>
          <w:sz w:val="20"/>
          <w:szCs w:val="20"/>
        </w:rPr>
        <w:t xml:space="preserve">wskazany w pkt. 2. Dane dotyczące IOD dostępne są również na stronie internetowej </w:t>
      </w:r>
      <w:hyperlink r:id="rId7" w:history="1">
        <w:r w:rsidR="0053624E" w:rsidRPr="00A8708C">
          <w:rPr>
            <w:rStyle w:val="Hipercze"/>
            <w:sz w:val="20"/>
            <w:szCs w:val="20"/>
          </w:rPr>
          <w:t>https://energa-oswietlenie.pl/obowiazek-informacyjny</w:t>
        </w:r>
      </w:hyperlink>
      <w:r w:rsidR="0053624E">
        <w:rPr>
          <w:sz w:val="20"/>
          <w:szCs w:val="20"/>
        </w:rPr>
        <w:t xml:space="preserve"> .</w:t>
      </w:r>
    </w:p>
    <w:p w14:paraId="66CBD195" w14:textId="55B71F0B" w:rsidR="007E71D2" w:rsidRPr="00911C5F" w:rsidRDefault="007E71D2" w:rsidP="009D4E44">
      <w:pPr>
        <w:numPr>
          <w:ilvl w:val="0"/>
          <w:numId w:val="1"/>
        </w:numPr>
        <w:spacing w:after="120" w:line="240" w:lineRule="auto"/>
        <w:ind w:left="357" w:hanging="357"/>
        <w:rPr>
          <w:sz w:val="20"/>
          <w:szCs w:val="20"/>
        </w:rPr>
      </w:pPr>
      <w:r w:rsidRPr="00911C5F">
        <w:rPr>
          <w:bCs/>
          <w:sz w:val="20"/>
          <w:szCs w:val="20"/>
        </w:rPr>
        <w:t xml:space="preserve">Energa </w:t>
      </w:r>
      <w:bookmarkStart w:id="2" w:name="_Hlk201146860"/>
      <w:r w:rsidR="0053624E">
        <w:rPr>
          <w:bCs/>
          <w:sz w:val="20"/>
          <w:szCs w:val="20"/>
        </w:rPr>
        <w:t>Oświetlenie</w:t>
      </w:r>
      <w:r w:rsidRPr="00911C5F">
        <w:rPr>
          <w:sz w:val="20"/>
          <w:szCs w:val="20"/>
        </w:rPr>
        <w:t xml:space="preserve"> </w:t>
      </w:r>
      <w:bookmarkEnd w:id="2"/>
      <w:r w:rsidRPr="00911C5F">
        <w:rPr>
          <w:sz w:val="20"/>
          <w:szCs w:val="20"/>
        </w:rPr>
        <w:t xml:space="preserve">otrzymała </w:t>
      </w:r>
      <w:r w:rsidR="00754B5A" w:rsidRPr="00911C5F">
        <w:rPr>
          <w:sz w:val="20"/>
          <w:szCs w:val="20"/>
        </w:rPr>
        <w:t xml:space="preserve">Pani/Pana </w:t>
      </w:r>
      <w:r w:rsidRPr="00911C5F">
        <w:rPr>
          <w:sz w:val="20"/>
          <w:szCs w:val="20"/>
        </w:rPr>
        <w:t>dane osobowe</w:t>
      </w:r>
      <w:r w:rsidR="00CC043F" w:rsidRPr="00911C5F">
        <w:rPr>
          <w:sz w:val="20"/>
          <w:szCs w:val="20"/>
        </w:rPr>
        <w:t xml:space="preserve"> </w:t>
      </w:r>
      <w:r w:rsidR="00754B5A" w:rsidRPr="00911C5F">
        <w:rPr>
          <w:sz w:val="20"/>
          <w:szCs w:val="20"/>
        </w:rPr>
        <w:t>bezpośrednio od Pani/Pana</w:t>
      </w:r>
      <w:r w:rsidR="00572D4B" w:rsidRPr="00911C5F">
        <w:rPr>
          <w:sz w:val="20"/>
          <w:szCs w:val="20"/>
        </w:rPr>
        <w:t xml:space="preserve"> lub</w:t>
      </w:r>
      <w:r w:rsidR="00754B5A" w:rsidRPr="00911C5F">
        <w:rPr>
          <w:sz w:val="20"/>
          <w:szCs w:val="20"/>
        </w:rPr>
        <w:t xml:space="preserve"> zostały nam przekazane </w:t>
      </w:r>
      <w:r w:rsidR="008F51C8" w:rsidRPr="00911C5F">
        <w:rPr>
          <w:sz w:val="20"/>
          <w:szCs w:val="20"/>
        </w:rPr>
        <w:t>przez stronę trzecią</w:t>
      </w:r>
      <w:r w:rsidR="00041002" w:rsidRPr="00911C5F">
        <w:rPr>
          <w:sz w:val="20"/>
          <w:szCs w:val="20"/>
        </w:rPr>
        <w:t>.</w:t>
      </w:r>
    </w:p>
    <w:bookmarkEnd w:id="1"/>
    <w:p w14:paraId="2CF58332" w14:textId="20080644" w:rsidR="009D4E44" w:rsidRPr="00911C5F" w:rsidRDefault="005F654A" w:rsidP="009D4E44">
      <w:pPr>
        <w:numPr>
          <w:ilvl w:val="0"/>
          <w:numId w:val="1"/>
        </w:numPr>
        <w:spacing w:line="240" w:lineRule="auto"/>
        <w:ind w:left="357" w:hanging="357"/>
        <w:contextualSpacing/>
        <w:rPr>
          <w:sz w:val="20"/>
          <w:szCs w:val="20"/>
        </w:rPr>
      </w:pPr>
      <w:r w:rsidRPr="00911C5F">
        <w:rPr>
          <w:sz w:val="20"/>
          <w:szCs w:val="20"/>
        </w:rPr>
        <w:t xml:space="preserve">Pani/Pana dane </w:t>
      </w:r>
      <w:r w:rsidR="009D4E44" w:rsidRPr="00911C5F">
        <w:rPr>
          <w:sz w:val="20"/>
          <w:szCs w:val="20"/>
        </w:rPr>
        <w:t xml:space="preserve">osobowe </w:t>
      </w:r>
      <w:r w:rsidR="00FB5195" w:rsidRPr="00911C5F">
        <w:rPr>
          <w:sz w:val="20"/>
          <w:szCs w:val="20"/>
        </w:rPr>
        <w:t xml:space="preserve">przetwarzane będą </w:t>
      </w:r>
      <w:r w:rsidR="009D4E44" w:rsidRPr="00911C5F">
        <w:rPr>
          <w:sz w:val="20"/>
          <w:szCs w:val="20"/>
        </w:rPr>
        <w:t xml:space="preserve">w </w:t>
      </w:r>
      <w:r w:rsidRPr="00911C5F">
        <w:rPr>
          <w:sz w:val="20"/>
          <w:szCs w:val="20"/>
        </w:rPr>
        <w:t>związku z otrzymaną korespondencją w następujących celach:</w:t>
      </w:r>
    </w:p>
    <w:p w14:paraId="2684E70C" w14:textId="43DFFFF0" w:rsidR="00F4104D" w:rsidRPr="00911C5F" w:rsidRDefault="005F654A" w:rsidP="00F4104D">
      <w:pPr>
        <w:pStyle w:val="Akapitzlist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911C5F">
        <w:rPr>
          <w:sz w:val="20"/>
          <w:szCs w:val="20"/>
        </w:rPr>
        <w:t>prowadzenia ewidencji korespondencji wchodzącej i wychodzącej</w:t>
      </w:r>
      <w:r w:rsidR="00795334" w:rsidRPr="00911C5F">
        <w:rPr>
          <w:sz w:val="20"/>
          <w:szCs w:val="20"/>
        </w:rPr>
        <w:t>;</w:t>
      </w:r>
    </w:p>
    <w:p w14:paraId="7A6C7C3F" w14:textId="22258ABD" w:rsidR="005F654A" w:rsidRPr="00911C5F" w:rsidRDefault="005F654A" w:rsidP="00F4104D">
      <w:pPr>
        <w:pStyle w:val="Akapitzlist"/>
        <w:numPr>
          <w:ilvl w:val="0"/>
          <w:numId w:val="11"/>
        </w:numPr>
        <w:spacing w:line="240" w:lineRule="auto"/>
        <w:rPr>
          <w:sz w:val="20"/>
          <w:szCs w:val="20"/>
        </w:rPr>
      </w:pPr>
      <w:bookmarkStart w:id="3" w:name="_Hlk100565190"/>
      <w:r w:rsidRPr="00911C5F">
        <w:rPr>
          <w:sz w:val="20"/>
          <w:szCs w:val="20"/>
        </w:rPr>
        <w:t xml:space="preserve">prowadzenia ewidencji </w:t>
      </w:r>
      <w:r w:rsidR="00F4104D" w:rsidRPr="00911C5F">
        <w:rPr>
          <w:sz w:val="20"/>
          <w:szCs w:val="20"/>
        </w:rPr>
        <w:t xml:space="preserve">spraw będących przedmiotem </w:t>
      </w:r>
      <w:bookmarkEnd w:id="3"/>
      <w:r w:rsidR="00F4104D" w:rsidRPr="00911C5F">
        <w:rPr>
          <w:sz w:val="20"/>
          <w:szCs w:val="20"/>
        </w:rPr>
        <w:t xml:space="preserve">korespondencji, w tym m.in. ewidencji </w:t>
      </w:r>
      <w:r w:rsidRPr="00911C5F">
        <w:rPr>
          <w:sz w:val="20"/>
          <w:szCs w:val="20"/>
        </w:rPr>
        <w:t>wniosków</w:t>
      </w:r>
      <w:r w:rsidR="00F4104D" w:rsidRPr="00911C5F">
        <w:rPr>
          <w:sz w:val="20"/>
          <w:szCs w:val="20"/>
        </w:rPr>
        <w:t>, ewidencji skarg</w:t>
      </w:r>
      <w:r w:rsidRPr="00911C5F">
        <w:rPr>
          <w:sz w:val="20"/>
          <w:szCs w:val="20"/>
        </w:rPr>
        <w:t>;</w:t>
      </w:r>
    </w:p>
    <w:p w14:paraId="6B7EEC54" w14:textId="229895C6" w:rsidR="005F654A" w:rsidRPr="00911C5F" w:rsidRDefault="005F654A" w:rsidP="00F4104D">
      <w:pPr>
        <w:pStyle w:val="Akapitzlist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911C5F">
        <w:rPr>
          <w:sz w:val="20"/>
          <w:szCs w:val="20"/>
        </w:rPr>
        <w:t>rozpatrzenia sprawy będącej przedmiotem korespondencji, w tym, jeżeli to konieczne, skierowania sprawy do dalszego prowadzenia przez inny</w:t>
      </w:r>
      <w:r w:rsidR="00C67FB4" w:rsidRPr="00911C5F">
        <w:rPr>
          <w:sz w:val="20"/>
          <w:szCs w:val="20"/>
        </w:rPr>
        <w:t xml:space="preserve"> (właściwy)</w:t>
      </w:r>
      <w:r w:rsidRPr="00911C5F">
        <w:rPr>
          <w:sz w:val="20"/>
          <w:szCs w:val="20"/>
        </w:rPr>
        <w:t xml:space="preserve"> podmiot;</w:t>
      </w:r>
    </w:p>
    <w:p w14:paraId="7490753D" w14:textId="2ED992A9" w:rsidR="005F654A" w:rsidRPr="00911C5F" w:rsidRDefault="005F654A" w:rsidP="00F4104D">
      <w:pPr>
        <w:pStyle w:val="Akapitzlist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911C5F">
        <w:rPr>
          <w:sz w:val="20"/>
          <w:szCs w:val="20"/>
        </w:rPr>
        <w:t>udzielenia odpowiedzi na otrzymaną korespondencję;</w:t>
      </w:r>
    </w:p>
    <w:p w14:paraId="61B6D800" w14:textId="38E44ADF" w:rsidR="009D4E44" w:rsidRPr="00911C5F" w:rsidRDefault="009D4E44" w:rsidP="00F4104D">
      <w:pPr>
        <w:pStyle w:val="Akapitzlist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911C5F">
        <w:rPr>
          <w:sz w:val="20"/>
          <w:szCs w:val="20"/>
        </w:rPr>
        <w:t xml:space="preserve">wywiązywania się z obowiązków nałożonych na </w:t>
      </w:r>
      <w:r w:rsidR="0029601E" w:rsidRPr="00911C5F">
        <w:rPr>
          <w:bCs/>
          <w:sz w:val="20"/>
          <w:szCs w:val="20"/>
        </w:rPr>
        <w:t xml:space="preserve">Energa </w:t>
      </w:r>
      <w:r w:rsidR="0029601E">
        <w:rPr>
          <w:bCs/>
          <w:sz w:val="20"/>
          <w:szCs w:val="20"/>
        </w:rPr>
        <w:t>Oświetlenie</w:t>
      </w:r>
      <w:r w:rsidR="0029601E" w:rsidRPr="00911C5F">
        <w:rPr>
          <w:sz w:val="20"/>
          <w:szCs w:val="20"/>
        </w:rPr>
        <w:t xml:space="preserve"> </w:t>
      </w:r>
      <w:r w:rsidR="00E35565" w:rsidRPr="00911C5F">
        <w:rPr>
          <w:sz w:val="20"/>
          <w:szCs w:val="20"/>
        </w:rPr>
        <w:t xml:space="preserve">powszechnie obowiązującymi </w:t>
      </w:r>
      <w:r w:rsidRPr="00911C5F">
        <w:rPr>
          <w:sz w:val="20"/>
          <w:szCs w:val="20"/>
        </w:rPr>
        <w:t>przepisami prawa;</w:t>
      </w:r>
    </w:p>
    <w:p w14:paraId="3E8952BD" w14:textId="09BB0326" w:rsidR="009D4E44" w:rsidRPr="00911C5F" w:rsidRDefault="009D4E44" w:rsidP="00F4104D">
      <w:pPr>
        <w:pStyle w:val="Akapitzlist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911C5F">
        <w:rPr>
          <w:sz w:val="20"/>
          <w:szCs w:val="20"/>
        </w:rPr>
        <w:t>ustalenia</w:t>
      </w:r>
      <w:r w:rsidR="00CC043F" w:rsidRPr="00911C5F">
        <w:rPr>
          <w:sz w:val="20"/>
          <w:szCs w:val="20"/>
        </w:rPr>
        <w:t xml:space="preserve"> i</w:t>
      </w:r>
      <w:r w:rsidRPr="00911C5F">
        <w:rPr>
          <w:sz w:val="20"/>
          <w:szCs w:val="20"/>
        </w:rPr>
        <w:t xml:space="preserve"> dochodzenia </w:t>
      </w:r>
      <w:r w:rsidR="00A14A76" w:rsidRPr="00911C5F">
        <w:rPr>
          <w:sz w:val="20"/>
          <w:szCs w:val="20"/>
        </w:rPr>
        <w:t xml:space="preserve">roszczeń wynikających z przepisów prawa </w:t>
      </w:r>
      <w:r w:rsidRPr="00911C5F">
        <w:rPr>
          <w:sz w:val="20"/>
          <w:szCs w:val="20"/>
        </w:rPr>
        <w:t xml:space="preserve">lub obrony </w:t>
      </w:r>
      <w:r w:rsidR="00A14A76" w:rsidRPr="00911C5F">
        <w:rPr>
          <w:sz w:val="20"/>
          <w:szCs w:val="20"/>
        </w:rPr>
        <w:t>przed roszczeniami</w:t>
      </w:r>
      <w:r w:rsidRPr="00911C5F">
        <w:rPr>
          <w:sz w:val="20"/>
          <w:szCs w:val="20"/>
        </w:rPr>
        <w:t>;</w:t>
      </w:r>
    </w:p>
    <w:p w14:paraId="3EC7805F" w14:textId="2A4A5184" w:rsidR="009D4E44" w:rsidRPr="00911C5F" w:rsidRDefault="009D4E44" w:rsidP="00F4104D">
      <w:pPr>
        <w:pStyle w:val="Akapitzlist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911C5F">
        <w:rPr>
          <w:sz w:val="20"/>
          <w:szCs w:val="20"/>
        </w:rPr>
        <w:t xml:space="preserve">udzielania </w:t>
      </w:r>
      <w:r w:rsidR="00F45B2A" w:rsidRPr="00911C5F">
        <w:rPr>
          <w:sz w:val="20"/>
          <w:szCs w:val="20"/>
        </w:rPr>
        <w:t>informacji</w:t>
      </w:r>
      <w:r w:rsidRPr="00911C5F">
        <w:rPr>
          <w:sz w:val="20"/>
          <w:szCs w:val="20"/>
        </w:rPr>
        <w:t xml:space="preserve"> w toczących się postępowaniach;</w:t>
      </w:r>
    </w:p>
    <w:p w14:paraId="002607E7" w14:textId="582AE91C" w:rsidR="00C92C31" w:rsidRPr="00911C5F" w:rsidRDefault="00C92C31" w:rsidP="00F4104D">
      <w:pPr>
        <w:pStyle w:val="Akapitzlist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911C5F">
        <w:rPr>
          <w:sz w:val="20"/>
          <w:szCs w:val="20"/>
        </w:rPr>
        <w:t>kontroli przestrzegania zasad poufności i ochrony informacji, w tym danych osobowych;</w:t>
      </w:r>
    </w:p>
    <w:p w14:paraId="0C47B8A8" w14:textId="21BC32B4" w:rsidR="009D4E44" w:rsidRPr="00911C5F" w:rsidRDefault="009D4E44" w:rsidP="00F4104D">
      <w:pPr>
        <w:pStyle w:val="Akapitzlist"/>
        <w:numPr>
          <w:ilvl w:val="0"/>
          <w:numId w:val="11"/>
        </w:numPr>
        <w:spacing w:line="240" w:lineRule="auto"/>
        <w:rPr>
          <w:sz w:val="20"/>
          <w:szCs w:val="20"/>
        </w:rPr>
      </w:pPr>
      <w:bookmarkStart w:id="4" w:name="_Hlk100565002"/>
      <w:r w:rsidRPr="00911C5F">
        <w:rPr>
          <w:sz w:val="20"/>
          <w:szCs w:val="20"/>
        </w:rPr>
        <w:t xml:space="preserve">realizacji funkcji, uprawnień i obowiązków organów Podmiotu Dominującego w </w:t>
      </w:r>
      <w:r w:rsidR="00E35565" w:rsidRPr="00911C5F">
        <w:rPr>
          <w:sz w:val="20"/>
          <w:szCs w:val="20"/>
        </w:rPr>
        <w:t xml:space="preserve">Grupie Kapitałowej Orlen oraz uprawnionych podmiotów wchodzących w skład Grupy Kapitałowej Orlen, w tym Grupy </w:t>
      </w:r>
      <w:r w:rsidRPr="00911C5F">
        <w:rPr>
          <w:sz w:val="20"/>
          <w:szCs w:val="20"/>
        </w:rPr>
        <w:t xml:space="preserve">Energa, tj. gdy jest to niezbędne, przekazanie </w:t>
      </w:r>
      <w:r w:rsidR="00E35565" w:rsidRPr="00911C5F">
        <w:rPr>
          <w:sz w:val="20"/>
          <w:szCs w:val="20"/>
        </w:rPr>
        <w:t>Pani/Pana</w:t>
      </w:r>
      <w:r w:rsidRPr="00911C5F">
        <w:rPr>
          <w:sz w:val="20"/>
          <w:szCs w:val="20"/>
        </w:rPr>
        <w:t xml:space="preserve"> danych osobowych do </w:t>
      </w:r>
      <w:r w:rsidR="00E35565" w:rsidRPr="00911C5F">
        <w:rPr>
          <w:sz w:val="20"/>
          <w:szCs w:val="20"/>
        </w:rPr>
        <w:t xml:space="preserve">Orlen S.A. lub innych spółek grupy </w:t>
      </w:r>
      <w:r w:rsidR="002B0F44" w:rsidRPr="00911C5F">
        <w:rPr>
          <w:sz w:val="20"/>
          <w:szCs w:val="20"/>
        </w:rPr>
        <w:t xml:space="preserve">kapitałowej </w:t>
      </w:r>
      <w:r w:rsidRPr="00911C5F">
        <w:rPr>
          <w:sz w:val="20"/>
          <w:szCs w:val="20"/>
        </w:rPr>
        <w:t>w cel</w:t>
      </w:r>
      <w:r w:rsidR="002B0F44" w:rsidRPr="00911C5F">
        <w:rPr>
          <w:sz w:val="20"/>
          <w:szCs w:val="20"/>
        </w:rPr>
        <w:t>u</w:t>
      </w:r>
      <w:r w:rsidRPr="00911C5F">
        <w:rPr>
          <w:sz w:val="20"/>
          <w:szCs w:val="20"/>
        </w:rPr>
        <w:t xml:space="preserve"> realizacji </w:t>
      </w:r>
      <w:r w:rsidR="00E35565" w:rsidRPr="00911C5F">
        <w:rPr>
          <w:sz w:val="20"/>
          <w:szCs w:val="20"/>
        </w:rPr>
        <w:t>ich</w:t>
      </w:r>
      <w:r w:rsidRPr="00911C5F">
        <w:rPr>
          <w:sz w:val="20"/>
          <w:szCs w:val="20"/>
        </w:rPr>
        <w:t xml:space="preserve"> kompetencji</w:t>
      </w:r>
      <w:bookmarkEnd w:id="4"/>
      <w:r w:rsidR="00E35565" w:rsidRPr="00911C5F">
        <w:rPr>
          <w:sz w:val="20"/>
          <w:szCs w:val="20"/>
        </w:rPr>
        <w:t>;</w:t>
      </w:r>
    </w:p>
    <w:p w14:paraId="5F6EC6B3" w14:textId="704E556D" w:rsidR="00E35565" w:rsidRPr="00911C5F" w:rsidRDefault="00930036" w:rsidP="00F4104D">
      <w:pPr>
        <w:pStyle w:val="Akapitzlist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911C5F">
        <w:rPr>
          <w:sz w:val="20"/>
          <w:szCs w:val="20"/>
        </w:rPr>
        <w:t xml:space="preserve">raportowania </w:t>
      </w:r>
      <w:r w:rsidR="00E35565" w:rsidRPr="00911C5F">
        <w:rPr>
          <w:sz w:val="20"/>
          <w:szCs w:val="20"/>
        </w:rPr>
        <w:t>do organów podmiotów nadrzędnych</w:t>
      </w:r>
      <w:r w:rsidR="002B0F44" w:rsidRPr="00911C5F">
        <w:rPr>
          <w:sz w:val="20"/>
          <w:szCs w:val="20"/>
        </w:rPr>
        <w:t xml:space="preserve"> i dominujących</w:t>
      </w:r>
      <w:r w:rsidR="00E35565" w:rsidRPr="00911C5F">
        <w:rPr>
          <w:sz w:val="20"/>
          <w:szCs w:val="20"/>
        </w:rPr>
        <w:t>;</w:t>
      </w:r>
    </w:p>
    <w:p w14:paraId="25D5BE78" w14:textId="50EC8A45" w:rsidR="00930036" w:rsidRPr="00911C5F" w:rsidRDefault="00930036" w:rsidP="00F4104D">
      <w:pPr>
        <w:pStyle w:val="Akapitzlist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911C5F">
        <w:rPr>
          <w:sz w:val="20"/>
          <w:szCs w:val="20"/>
        </w:rPr>
        <w:t xml:space="preserve">archiwizacji </w:t>
      </w:r>
      <w:r w:rsidR="00E35565" w:rsidRPr="00911C5F">
        <w:rPr>
          <w:sz w:val="20"/>
          <w:szCs w:val="20"/>
        </w:rPr>
        <w:t xml:space="preserve">lub niszczenia </w:t>
      </w:r>
      <w:r w:rsidRPr="00911C5F">
        <w:rPr>
          <w:sz w:val="20"/>
          <w:szCs w:val="20"/>
        </w:rPr>
        <w:t>dokumentacji;</w:t>
      </w:r>
    </w:p>
    <w:p w14:paraId="3683BFED" w14:textId="7879F7E4" w:rsidR="001809B1" w:rsidRPr="00911C5F" w:rsidRDefault="001809B1" w:rsidP="00F4104D">
      <w:pPr>
        <w:pStyle w:val="Akapitzlist"/>
        <w:numPr>
          <w:ilvl w:val="0"/>
          <w:numId w:val="11"/>
        </w:numPr>
        <w:spacing w:after="120" w:line="240" w:lineRule="auto"/>
        <w:rPr>
          <w:sz w:val="20"/>
          <w:szCs w:val="20"/>
        </w:rPr>
      </w:pPr>
      <w:r w:rsidRPr="00911C5F">
        <w:rPr>
          <w:sz w:val="20"/>
          <w:szCs w:val="20"/>
        </w:rPr>
        <w:t xml:space="preserve">wypełnienia obowiązków i wykonywania szczególnych praw przez </w:t>
      </w:r>
      <w:r w:rsidR="0029601E" w:rsidRPr="00911C5F">
        <w:rPr>
          <w:bCs/>
          <w:sz w:val="20"/>
          <w:szCs w:val="20"/>
        </w:rPr>
        <w:t xml:space="preserve">Energa </w:t>
      </w:r>
      <w:r w:rsidR="0029601E">
        <w:rPr>
          <w:bCs/>
          <w:sz w:val="20"/>
          <w:szCs w:val="20"/>
        </w:rPr>
        <w:t>Oświetlenie</w:t>
      </w:r>
      <w:r w:rsidR="0029601E" w:rsidRPr="00911C5F">
        <w:rPr>
          <w:sz w:val="20"/>
          <w:szCs w:val="20"/>
        </w:rPr>
        <w:t xml:space="preserve"> </w:t>
      </w:r>
      <w:r w:rsidRPr="00911C5F">
        <w:rPr>
          <w:sz w:val="20"/>
          <w:szCs w:val="20"/>
        </w:rPr>
        <w:t>lub osobę, której dane dotyczą</w:t>
      </w:r>
      <w:r w:rsidR="00F53793" w:rsidRPr="00911C5F">
        <w:rPr>
          <w:sz w:val="20"/>
          <w:szCs w:val="20"/>
        </w:rPr>
        <w:t>, w zakresie sprawy będącej przedmiotem korespondencji</w:t>
      </w:r>
      <w:r w:rsidR="00E35565" w:rsidRPr="00911C5F">
        <w:rPr>
          <w:sz w:val="20"/>
          <w:szCs w:val="20"/>
        </w:rPr>
        <w:t>.</w:t>
      </w:r>
    </w:p>
    <w:p w14:paraId="7766B818" w14:textId="140D7C99" w:rsidR="009D4E44" w:rsidRPr="00911C5F" w:rsidRDefault="009D4E44" w:rsidP="009D4E44">
      <w:pPr>
        <w:numPr>
          <w:ilvl w:val="0"/>
          <w:numId w:val="1"/>
        </w:numPr>
        <w:spacing w:after="120" w:line="240" w:lineRule="auto"/>
        <w:ind w:left="357" w:hanging="357"/>
        <w:rPr>
          <w:sz w:val="20"/>
          <w:szCs w:val="20"/>
        </w:rPr>
      </w:pPr>
      <w:bookmarkStart w:id="5" w:name="_Hlk100565245"/>
      <w:r w:rsidRPr="00911C5F">
        <w:rPr>
          <w:sz w:val="20"/>
          <w:szCs w:val="20"/>
        </w:rPr>
        <w:t xml:space="preserve">Podanie </w:t>
      </w:r>
      <w:r w:rsidR="009D615A" w:rsidRPr="00911C5F">
        <w:rPr>
          <w:sz w:val="20"/>
          <w:szCs w:val="20"/>
        </w:rPr>
        <w:t xml:space="preserve">podstawowych </w:t>
      </w:r>
      <w:r w:rsidRPr="00911C5F">
        <w:rPr>
          <w:sz w:val="20"/>
          <w:szCs w:val="20"/>
        </w:rPr>
        <w:t xml:space="preserve">danych </w:t>
      </w:r>
      <w:r w:rsidR="009D615A" w:rsidRPr="00911C5F">
        <w:rPr>
          <w:sz w:val="20"/>
          <w:szCs w:val="20"/>
        </w:rPr>
        <w:t>osobowych (imię, nazwisko, dane kontaktowe</w:t>
      </w:r>
      <w:r w:rsidR="00814150" w:rsidRPr="00911C5F">
        <w:rPr>
          <w:sz w:val="20"/>
          <w:szCs w:val="20"/>
        </w:rPr>
        <w:t xml:space="preserve"> – adres e-mail lub adres korespondencyjny</w:t>
      </w:r>
      <w:r w:rsidR="009D615A" w:rsidRPr="00911C5F">
        <w:rPr>
          <w:sz w:val="20"/>
          <w:szCs w:val="20"/>
        </w:rPr>
        <w:t xml:space="preserve">) </w:t>
      </w:r>
      <w:r w:rsidRPr="00911C5F">
        <w:rPr>
          <w:sz w:val="20"/>
          <w:szCs w:val="20"/>
        </w:rPr>
        <w:t xml:space="preserve">jest </w:t>
      </w:r>
      <w:r w:rsidR="00DB7658" w:rsidRPr="00911C5F">
        <w:rPr>
          <w:sz w:val="20"/>
          <w:szCs w:val="20"/>
        </w:rPr>
        <w:t>dobrowolne ale</w:t>
      </w:r>
      <w:r w:rsidRPr="00911C5F">
        <w:rPr>
          <w:sz w:val="20"/>
          <w:szCs w:val="20"/>
        </w:rPr>
        <w:t xml:space="preserve"> </w:t>
      </w:r>
      <w:r w:rsidR="009D615A" w:rsidRPr="00911C5F">
        <w:rPr>
          <w:sz w:val="20"/>
          <w:szCs w:val="20"/>
        </w:rPr>
        <w:t>niezbędne do udzielenia odpowiedzi w sprawie będącej przedmiotem korespondencji.</w:t>
      </w:r>
      <w:r w:rsidR="00CC043F" w:rsidRPr="00911C5F">
        <w:rPr>
          <w:sz w:val="20"/>
          <w:szCs w:val="20"/>
        </w:rPr>
        <w:t xml:space="preserve"> W zależności od treści korespondencji, do przygotowania odpowiedzi lub realizacji wniosku, może być niezbędne podanie innych danych osobowych</w:t>
      </w:r>
      <w:r w:rsidR="0003569C" w:rsidRPr="00911C5F">
        <w:rPr>
          <w:sz w:val="20"/>
          <w:szCs w:val="20"/>
        </w:rPr>
        <w:t xml:space="preserve"> istotnych dla sprawy</w:t>
      </w:r>
      <w:bookmarkEnd w:id="5"/>
      <w:r w:rsidR="00CC043F" w:rsidRPr="00911C5F">
        <w:rPr>
          <w:sz w:val="20"/>
          <w:szCs w:val="20"/>
        </w:rPr>
        <w:t>.</w:t>
      </w:r>
    </w:p>
    <w:p w14:paraId="6B923524" w14:textId="59A02278" w:rsidR="00814150" w:rsidRPr="00911C5F" w:rsidRDefault="00814150" w:rsidP="00814150">
      <w:pPr>
        <w:numPr>
          <w:ilvl w:val="0"/>
          <w:numId w:val="1"/>
        </w:numPr>
        <w:spacing w:line="240" w:lineRule="auto"/>
        <w:ind w:left="357" w:hanging="357"/>
        <w:rPr>
          <w:sz w:val="20"/>
          <w:szCs w:val="20"/>
        </w:rPr>
      </w:pPr>
      <w:r w:rsidRPr="00911C5F">
        <w:rPr>
          <w:sz w:val="20"/>
          <w:szCs w:val="20"/>
        </w:rPr>
        <w:t>Przetwarzanie danych osobowych odbywa się zgodnie z:</w:t>
      </w:r>
    </w:p>
    <w:p w14:paraId="6F573174" w14:textId="604E28C6" w:rsidR="00814150" w:rsidRPr="00911C5F" w:rsidRDefault="00814150" w:rsidP="008D6B34">
      <w:pPr>
        <w:pStyle w:val="Akapitzlist"/>
        <w:numPr>
          <w:ilvl w:val="0"/>
          <w:numId w:val="14"/>
        </w:numPr>
        <w:spacing w:after="120" w:line="240" w:lineRule="auto"/>
        <w:ind w:left="709"/>
        <w:rPr>
          <w:sz w:val="20"/>
          <w:szCs w:val="20"/>
        </w:rPr>
      </w:pPr>
      <w:bookmarkStart w:id="6" w:name="_Hlk100566306"/>
      <w:r w:rsidRPr="00911C5F">
        <w:rPr>
          <w:sz w:val="20"/>
          <w:szCs w:val="20"/>
        </w:rPr>
        <w:t xml:space="preserve">art. 6 ust. 1 lit. a RODO – na podstawie zgody </w:t>
      </w:r>
      <w:r w:rsidR="0003569C" w:rsidRPr="00911C5F">
        <w:rPr>
          <w:sz w:val="20"/>
          <w:szCs w:val="20"/>
        </w:rPr>
        <w:t xml:space="preserve">na przetwarzanie danych osobowych, w jednym lub większej ilości celów, </w:t>
      </w:r>
      <w:r w:rsidRPr="00911C5F">
        <w:rPr>
          <w:sz w:val="20"/>
          <w:szCs w:val="20"/>
        </w:rPr>
        <w:t xml:space="preserve">wyrażonej poprzez bezpośrednie działanie polegające na skierowaniu korespondencji do </w:t>
      </w:r>
      <w:r w:rsidR="0029601E" w:rsidRPr="00911C5F">
        <w:rPr>
          <w:bCs/>
          <w:sz w:val="20"/>
          <w:szCs w:val="20"/>
        </w:rPr>
        <w:t xml:space="preserve">Energa </w:t>
      </w:r>
      <w:r w:rsidR="0029601E">
        <w:rPr>
          <w:bCs/>
          <w:sz w:val="20"/>
          <w:szCs w:val="20"/>
        </w:rPr>
        <w:t>Oświetlenie</w:t>
      </w:r>
      <w:r w:rsidR="0029601E" w:rsidRPr="00911C5F">
        <w:rPr>
          <w:sz w:val="20"/>
          <w:szCs w:val="20"/>
        </w:rPr>
        <w:t xml:space="preserve"> </w:t>
      </w:r>
      <w:r w:rsidR="00F41D85" w:rsidRPr="00911C5F">
        <w:rPr>
          <w:sz w:val="20"/>
          <w:szCs w:val="20"/>
        </w:rPr>
        <w:t>lub w inny sposób np. oświadczenie o wyrażaniu zgody na przetwarzanie danych osobowych</w:t>
      </w:r>
      <w:bookmarkEnd w:id="6"/>
      <w:r w:rsidRPr="00911C5F">
        <w:rPr>
          <w:sz w:val="20"/>
          <w:szCs w:val="20"/>
        </w:rPr>
        <w:t>;</w:t>
      </w:r>
    </w:p>
    <w:p w14:paraId="2EBFA90F" w14:textId="7605F49C" w:rsidR="00814150" w:rsidRPr="00911C5F" w:rsidRDefault="00814150" w:rsidP="008D6B34">
      <w:pPr>
        <w:pStyle w:val="Akapitzlist"/>
        <w:numPr>
          <w:ilvl w:val="0"/>
          <w:numId w:val="14"/>
        </w:numPr>
        <w:spacing w:after="120" w:line="240" w:lineRule="auto"/>
        <w:ind w:left="709"/>
        <w:rPr>
          <w:sz w:val="20"/>
          <w:szCs w:val="20"/>
        </w:rPr>
      </w:pPr>
      <w:r w:rsidRPr="00911C5F">
        <w:rPr>
          <w:sz w:val="20"/>
          <w:szCs w:val="20"/>
        </w:rPr>
        <w:t xml:space="preserve">art. 6 ust 1 lit. c RODO – w celu wypełnienia obowiązków prawnych ciążących na </w:t>
      </w:r>
      <w:r w:rsidR="0029601E" w:rsidRPr="00911C5F">
        <w:rPr>
          <w:bCs/>
          <w:sz w:val="20"/>
          <w:szCs w:val="20"/>
        </w:rPr>
        <w:t xml:space="preserve">Energa </w:t>
      </w:r>
      <w:r w:rsidR="0029601E">
        <w:rPr>
          <w:bCs/>
          <w:sz w:val="20"/>
          <w:szCs w:val="20"/>
        </w:rPr>
        <w:t>Oświetlenie</w:t>
      </w:r>
      <w:r w:rsidR="0029601E" w:rsidRPr="00911C5F">
        <w:rPr>
          <w:sz w:val="20"/>
          <w:szCs w:val="20"/>
        </w:rPr>
        <w:t xml:space="preserve"> </w:t>
      </w:r>
      <w:r w:rsidRPr="00911C5F">
        <w:rPr>
          <w:sz w:val="20"/>
          <w:szCs w:val="20"/>
        </w:rPr>
        <w:t xml:space="preserve">na podstawie </w:t>
      </w:r>
      <w:r w:rsidR="00CC043F" w:rsidRPr="00911C5F">
        <w:rPr>
          <w:sz w:val="20"/>
          <w:szCs w:val="20"/>
        </w:rPr>
        <w:t xml:space="preserve">powszechnie </w:t>
      </w:r>
      <w:r w:rsidRPr="00911C5F">
        <w:rPr>
          <w:sz w:val="20"/>
          <w:szCs w:val="20"/>
        </w:rPr>
        <w:t>obowiązujących przepisów prawa</w:t>
      </w:r>
      <w:r w:rsidR="00390836" w:rsidRPr="00911C5F">
        <w:rPr>
          <w:sz w:val="20"/>
          <w:szCs w:val="20"/>
        </w:rPr>
        <w:t>, w tym realizacji obowiązku prowadzenia korespondencji przy wykorzystaniu narzędzi elektronicznych (e-doręczenia)</w:t>
      </w:r>
      <w:r w:rsidRPr="00911C5F">
        <w:rPr>
          <w:sz w:val="20"/>
          <w:szCs w:val="20"/>
        </w:rPr>
        <w:t>;</w:t>
      </w:r>
    </w:p>
    <w:p w14:paraId="354F6047" w14:textId="5B342D3E" w:rsidR="00814150" w:rsidRPr="00911C5F" w:rsidRDefault="00814150" w:rsidP="008D6B34">
      <w:pPr>
        <w:pStyle w:val="Akapitzlist"/>
        <w:numPr>
          <w:ilvl w:val="0"/>
          <w:numId w:val="14"/>
        </w:numPr>
        <w:spacing w:after="120" w:line="240" w:lineRule="auto"/>
        <w:ind w:left="709"/>
        <w:rPr>
          <w:sz w:val="20"/>
          <w:szCs w:val="20"/>
        </w:rPr>
      </w:pPr>
      <w:r w:rsidRPr="00911C5F">
        <w:rPr>
          <w:sz w:val="20"/>
          <w:szCs w:val="20"/>
        </w:rPr>
        <w:t xml:space="preserve">art. 6 ust. 1 lit. f RODO – w celu realizacji prawnie uzasadnionych interesów administratora lub strony trzeciej. Prawnie uzasadnionym interesem </w:t>
      </w:r>
      <w:r w:rsidR="0029601E" w:rsidRPr="00911C5F">
        <w:rPr>
          <w:bCs/>
          <w:sz w:val="20"/>
          <w:szCs w:val="20"/>
        </w:rPr>
        <w:t xml:space="preserve">Energa </w:t>
      </w:r>
      <w:r w:rsidR="0029601E">
        <w:rPr>
          <w:bCs/>
          <w:sz w:val="20"/>
          <w:szCs w:val="20"/>
        </w:rPr>
        <w:t>Oświetlenie</w:t>
      </w:r>
      <w:r w:rsidR="0029601E" w:rsidRPr="00911C5F">
        <w:rPr>
          <w:sz w:val="20"/>
          <w:szCs w:val="20"/>
        </w:rPr>
        <w:t xml:space="preserve"> </w:t>
      </w:r>
      <w:r w:rsidRPr="00911C5F">
        <w:rPr>
          <w:sz w:val="20"/>
          <w:szCs w:val="20"/>
        </w:rPr>
        <w:t xml:space="preserve">jest m.in. dochodzenie roszczeń wynikających z przepisów prawa, </w:t>
      </w:r>
      <w:r w:rsidR="00597D96" w:rsidRPr="00911C5F">
        <w:rPr>
          <w:sz w:val="20"/>
          <w:szCs w:val="20"/>
        </w:rPr>
        <w:t xml:space="preserve">stosowanie wewnętrznych procedur nadzoru zgodności z prawem, </w:t>
      </w:r>
      <w:r w:rsidRPr="00911C5F">
        <w:rPr>
          <w:sz w:val="20"/>
          <w:szCs w:val="20"/>
        </w:rPr>
        <w:t>realizacja uprawnień podmiotu dominującego w grupach kapitałowych, wywiązanie się z zawartych umów/porozumień.</w:t>
      </w:r>
    </w:p>
    <w:p w14:paraId="2620B7C6" w14:textId="08B90D77" w:rsidR="00814150" w:rsidRPr="00911C5F" w:rsidRDefault="00814150" w:rsidP="00814150">
      <w:pPr>
        <w:numPr>
          <w:ilvl w:val="0"/>
          <w:numId w:val="1"/>
        </w:numPr>
        <w:spacing w:line="240" w:lineRule="auto"/>
        <w:ind w:left="357" w:hanging="357"/>
        <w:contextualSpacing/>
        <w:rPr>
          <w:sz w:val="20"/>
          <w:szCs w:val="20"/>
        </w:rPr>
      </w:pPr>
      <w:r w:rsidRPr="00911C5F">
        <w:rPr>
          <w:sz w:val="20"/>
          <w:szCs w:val="20"/>
        </w:rPr>
        <w:t xml:space="preserve">Zakres danych osobowych przetwarzanych przez </w:t>
      </w:r>
      <w:r w:rsidR="0029601E" w:rsidRPr="00911C5F">
        <w:rPr>
          <w:bCs/>
          <w:sz w:val="20"/>
          <w:szCs w:val="20"/>
        </w:rPr>
        <w:t xml:space="preserve">Energa </w:t>
      </w:r>
      <w:r w:rsidR="0029601E">
        <w:rPr>
          <w:bCs/>
          <w:sz w:val="20"/>
          <w:szCs w:val="20"/>
        </w:rPr>
        <w:t>Oświetlenie</w:t>
      </w:r>
      <w:r w:rsidR="0029601E" w:rsidRPr="00911C5F">
        <w:rPr>
          <w:sz w:val="20"/>
          <w:szCs w:val="20"/>
        </w:rPr>
        <w:t xml:space="preserve"> </w:t>
      </w:r>
      <w:r w:rsidRPr="00911C5F">
        <w:rPr>
          <w:sz w:val="20"/>
          <w:szCs w:val="20"/>
        </w:rPr>
        <w:t xml:space="preserve">w związku z otrzymaną korespondencją </w:t>
      </w:r>
      <w:bookmarkStart w:id="7" w:name="_Hlk100566564"/>
      <w:r w:rsidRPr="00911C5F">
        <w:rPr>
          <w:b/>
          <w:bCs/>
          <w:sz w:val="20"/>
          <w:szCs w:val="20"/>
        </w:rPr>
        <w:t>jest uzależniony od sprawy będącej przedmiotem korespondencji</w:t>
      </w:r>
      <w:r w:rsidRPr="00911C5F">
        <w:rPr>
          <w:sz w:val="20"/>
          <w:szCs w:val="20"/>
        </w:rPr>
        <w:t xml:space="preserve"> </w:t>
      </w:r>
      <w:r w:rsidR="0023492D" w:rsidRPr="00911C5F">
        <w:rPr>
          <w:sz w:val="20"/>
          <w:szCs w:val="20"/>
        </w:rPr>
        <w:t xml:space="preserve">oraz zakresu danych przekazanych </w:t>
      </w:r>
      <w:r w:rsidR="004D4EBF" w:rsidRPr="00911C5F">
        <w:rPr>
          <w:sz w:val="20"/>
          <w:szCs w:val="20"/>
        </w:rPr>
        <w:t xml:space="preserve">nam </w:t>
      </w:r>
      <w:r w:rsidR="0023492D" w:rsidRPr="00911C5F">
        <w:rPr>
          <w:sz w:val="20"/>
          <w:szCs w:val="20"/>
        </w:rPr>
        <w:t xml:space="preserve">przez Panią/Pana </w:t>
      </w:r>
      <w:r w:rsidRPr="00911C5F">
        <w:rPr>
          <w:sz w:val="20"/>
          <w:szCs w:val="20"/>
        </w:rPr>
        <w:t>i mogą to być</w:t>
      </w:r>
      <w:bookmarkEnd w:id="7"/>
      <w:r w:rsidRPr="00911C5F">
        <w:rPr>
          <w:sz w:val="20"/>
          <w:szCs w:val="20"/>
        </w:rPr>
        <w:t>:</w:t>
      </w:r>
    </w:p>
    <w:p w14:paraId="5036F29B" w14:textId="77777777" w:rsidR="00814150" w:rsidRPr="00911C5F" w:rsidRDefault="00814150" w:rsidP="00814150">
      <w:pPr>
        <w:pStyle w:val="Akapitzlist"/>
        <w:numPr>
          <w:ilvl w:val="0"/>
          <w:numId w:val="10"/>
        </w:numPr>
        <w:spacing w:line="240" w:lineRule="auto"/>
        <w:rPr>
          <w:sz w:val="20"/>
          <w:szCs w:val="20"/>
        </w:rPr>
      </w:pPr>
      <w:r w:rsidRPr="00911C5F">
        <w:rPr>
          <w:sz w:val="20"/>
          <w:szCs w:val="20"/>
        </w:rPr>
        <w:t>dane identyfikacyjne: imię i nazwisko, numer pesel, numer NIP, stanowisko lub pełniona funkcja;</w:t>
      </w:r>
    </w:p>
    <w:p w14:paraId="67060FAE" w14:textId="29171DCD" w:rsidR="00814150" w:rsidRPr="00911C5F" w:rsidRDefault="00814150" w:rsidP="00814150">
      <w:pPr>
        <w:pStyle w:val="Akapitzlist"/>
        <w:numPr>
          <w:ilvl w:val="0"/>
          <w:numId w:val="10"/>
        </w:numPr>
        <w:spacing w:line="240" w:lineRule="auto"/>
        <w:rPr>
          <w:sz w:val="20"/>
          <w:szCs w:val="20"/>
        </w:rPr>
      </w:pPr>
      <w:r w:rsidRPr="00911C5F">
        <w:rPr>
          <w:sz w:val="20"/>
          <w:szCs w:val="20"/>
        </w:rPr>
        <w:t xml:space="preserve">dane teleadresowe, w tym adres </w:t>
      </w:r>
      <w:r w:rsidR="0023492D" w:rsidRPr="00911C5F">
        <w:rPr>
          <w:sz w:val="20"/>
          <w:szCs w:val="20"/>
        </w:rPr>
        <w:t>zameldowania</w:t>
      </w:r>
      <w:r w:rsidRPr="00911C5F">
        <w:rPr>
          <w:sz w:val="20"/>
          <w:szCs w:val="20"/>
        </w:rPr>
        <w:t>, adres korespondencyjny,  adres e-mail, numer telefonu;</w:t>
      </w:r>
    </w:p>
    <w:p w14:paraId="6E946B36" w14:textId="77777777" w:rsidR="00814150" w:rsidRPr="00911C5F" w:rsidRDefault="00814150" w:rsidP="007530F3">
      <w:pPr>
        <w:pStyle w:val="Akapitzlist"/>
        <w:numPr>
          <w:ilvl w:val="0"/>
          <w:numId w:val="10"/>
        </w:numPr>
        <w:spacing w:after="120" w:line="240" w:lineRule="auto"/>
        <w:ind w:left="714" w:hanging="357"/>
        <w:rPr>
          <w:sz w:val="20"/>
          <w:szCs w:val="20"/>
        </w:rPr>
      </w:pPr>
      <w:r w:rsidRPr="00911C5F">
        <w:rPr>
          <w:sz w:val="20"/>
          <w:szCs w:val="20"/>
        </w:rPr>
        <w:t>inne dane np. numery rachunków bankowych, numery ewidencyjne gruntów, numery ksiąg wieczystych.</w:t>
      </w:r>
    </w:p>
    <w:p w14:paraId="3AB1581F" w14:textId="6CFBAF52" w:rsidR="009D4E44" w:rsidRPr="00911C5F" w:rsidRDefault="009D4E44" w:rsidP="009D4E44">
      <w:pPr>
        <w:numPr>
          <w:ilvl w:val="0"/>
          <w:numId w:val="1"/>
        </w:numPr>
        <w:spacing w:line="240" w:lineRule="auto"/>
        <w:ind w:left="357" w:hanging="357"/>
        <w:contextualSpacing/>
        <w:rPr>
          <w:sz w:val="20"/>
          <w:szCs w:val="20"/>
        </w:rPr>
      </w:pPr>
      <w:r w:rsidRPr="00911C5F">
        <w:rPr>
          <w:sz w:val="20"/>
          <w:szCs w:val="20"/>
        </w:rPr>
        <w:t>Odbiorc</w:t>
      </w:r>
      <w:r w:rsidR="004D4EBF" w:rsidRPr="00911C5F">
        <w:rPr>
          <w:sz w:val="20"/>
          <w:szCs w:val="20"/>
        </w:rPr>
        <w:t>ami</w:t>
      </w:r>
      <w:r w:rsidRPr="00911C5F">
        <w:rPr>
          <w:sz w:val="20"/>
          <w:szCs w:val="20"/>
        </w:rPr>
        <w:t xml:space="preserve"> danych osobowych</w:t>
      </w:r>
      <w:r w:rsidR="002207A5" w:rsidRPr="00911C5F">
        <w:rPr>
          <w:sz w:val="20"/>
          <w:szCs w:val="20"/>
        </w:rPr>
        <w:t>, w zależności od przedmiotu korespondencji,</w:t>
      </w:r>
      <w:r w:rsidRPr="00911C5F">
        <w:rPr>
          <w:sz w:val="20"/>
          <w:szCs w:val="20"/>
        </w:rPr>
        <w:t xml:space="preserve"> mogą zostać: </w:t>
      </w:r>
    </w:p>
    <w:p w14:paraId="408E6A37" w14:textId="4B8B95B9" w:rsidR="009D4E44" w:rsidRPr="00911C5F" w:rsidRDefault="009D4E44" w:rsidP="008D6B34">
      <w:pPr>
        <w:pStyle w:val="Akapitzlist"/>
        <w:numPr>
          <w:ilvl w:val="0"/>
          <w:numId w:val="13"/>
        </w:numPr>
        <w:spacing w:line="240" w:lineRule="auto"/>
        <w:rPr>
          <w:sz w:val="20"/>
          <w:szCs w:val="20"/>
        </w:rPr>
      </w:pPr>
      <w:r w:rsidRPr="00911C5F">
        <w:rPr>
          <w:sz w:val="20"/>
          <w:szCs w:val="20"/>
        </w:rPr>
        <w:t xml:space="preserve">organy i </w:t>
      </w:r>
      <w:r w:rsidR="007530F3" w:rsidRPr="00911C5F">
        <w:rPr>
          <w:sz w:val="20"/>
          <w:szCs w:val="20"/>
        </w:rPr>
        <w:t>podmioty</w:t>
      </w:r>
      <w:r w:rsidRPr="00911C5F">
        <w:rPr>
          <w:sz w:val="20"/>
          <w:szCs w:val="20"/>
        </w:rPr>
        <w:t xml:space="preserve"> publiczne uprawnione do uzyskania danych osobowych na podstawie obowiązujących przepisów prawa, np. sądy, organy ścigania lub instytucje państwowe, </w:t>
      </w:r>
      <w:r w:rsidR="007530F3" w:rsidRPr="00911C5F">
        <w:rPr>
          <w:sz w:val="20"/>
          <w:szCs w:val="20"/>
        </w:rPr>
        <w:t xml:space="preserve">podmioty upoważnione do prowadzenia kontroli, </w:t>
      </w:r>
      <w:r w:rsidRPr="00911C5F">
        <w:rPr>
          <w:sz w:val="20"/>
          <w:szCs w:val="20"/>
        </w:rPr>
        <w:t>gdy wystąpią z żądaniem</w:t>
      </w:r>
      <w:r w:rsidR="007530F3" w:rsidRPr="00911C5F">
        <w:rPr>
          <w:rFonts w:eastAsia="Calibri" w:cs="Times New Roman"/>
        </w:rPr>
        <w:t xml:space="preserve"> </w:t>
      </w:r>
      <w:r w:rsidR="007530F3" w:rsidRPr="00911C5F">
        <w:rPr>
          <w:sz w:val="20"/>
          <w:szCs w:val="20"/>
        </w:rPr>
        <w:t>udostępnienia danych</w:t>
      </w:r>
      <w:r w:rsidRPr="00911C5F">
        <w:rPr>
          <w:sz w:val="20"/>
          <w:szCs w:val="20"/>
        </w:rPr>
        <w:t>, w oparciu o stosowną podstawę prawną;</w:t>
      </w:r>
    </w:p>
    <w:p w14:paraId="328D885D" w14:textId="3A5BF18A" w:rsidR="009D4E44" w:rsidRPr="00911C5F" w:rsidRDefault="002207A5" w:rsidP="008D6B34">
      <w:pPr>
        <w:pStyle w:val="Akapitzlist"/>
        <w:numPr>
          <w:ilvl w:val="0"/>
          <w:numId w:val="13"/>
        </w:numPr>
        <w:spacing w:line="240" w:lineRule="auto"/>
        <w:rPr>
          <w:sz w:val="20"/>
          <w:szCs w:val="20"/>
        </w:rPr>
      </w:pPr>
      <w:r w:rsidRPr="00911C5F">
        <w:rPr>
          <w:sz w:val="20"/>
          <w:szCs w:val="20"/>
        </w:rPr>
        <w:lastRenderedPageBreak/>
        <w:t xml:space="preserve">Podmiot Dominujący w Grupie Orlen tj. Orlen S.A. oraz inne podmioty z Grupy Orlen, w tym Energa S.A. </w:t>
      </w:r>
      <w:r w:rsidR="00E16B4F" w:rsidRPr="00911C5F">
        <w:rPr>
          <w:sz w:val="20"/>
          <w:szCs w:val="20"/>
        </w:rPr>
        <w:t xml:space="preserve">oraz inne podmioty z Grupy Energa, </w:t>
      </w:r>
      <w:r w:rsidRPr="00911C5F">
        <w:rPr>
          <w:sz w:val="20"/>
          <w:szCs w:val="20"/>
        </w:rPr>
        <w:t>w celu wykonywania posiadanych uprawnień i realizacji zawartych umów</w:t>
      </w:r>
      <w:r w:rsidR="009D4E44" w:rsidRPr="00911C5F">
        <w:rPr>
          <w:sz w:val="20"/>
          <w:szCs w:val="20"/>
        </w:rPr>
        <w:t>;</w:t>
      </w:r>
    </w:p>
    <w:p w14:paraId="4F3CB47B" w14:textId="4CA2209F" w:rsidR="002207A5" w:rsidRPr="00911C5F" w:rsidRDefault="002207A5" w:rsidP="008D6B34">
      <w:pPr>
        <w:pStyle w:val="Akapitzlist"/>
        <w:numPr>
          <w:ilvl w:val="0"/>
          <w:numId w:val="13"/>
        </w:numPr>
        <w:spacing w:line="240" w:lineRule="auto"/>
        <w:rPr>
          <w:sz w:val="20"/>
          <w:szCs w:val="20"/>
        </w:rPr>
      </w:pPr>
      <w:r w:rsidRPr="00911C5F">
        <w:rPr>
          <w:sz w:val="20"/>
          <w:szCs w:val="20"/>
        </w:rPr>
        <w:t>audytorzy zewnętrzni, biegli rewidenci</w:t>
      </w:r>
      <w:r w:rsidR="00F722D1" w:rsidRPr="00911C5F">
        <w:rPr>
          <w:sz w:val="20"/>
          <w:szCs w:val="20"/>
        </w:rPr>
        <w:t>, doradcy prawni</w:t>
      </w:r>
      <w:r w:rsidRPr="00911C5F">
        <w:rPr>
          <w:sz w:val="20"/>
          <w:szCs w:val="20"/>
        </w:rPr>
        <w:t xml:space="preserve"> i doradcy podatkowi;</w:t>
      </w:r>
    </w:p>
    <w:p w14:paraId="75E8C6F4" w14:textId="53CCE202" w:rsidR="002207A5" w:rsidRPr="00911C5F" w:rsidRDefault="002207A5" w:rsidP="008D6B34">
      <w:pPr>
        <w:pStyle w:val="Akapitzlist"/>
        <w:numPr>
          <w:ilvl w:val="0"/>
          <w:numId w:val="13"/>
        </w:numPr>
        <w:spacing w:line="240" w:lineRule="auto"/>
        <w:rPr>
          <w:sz w:val="20"/>
          <w:szCs w:val="20"/>
        </w:rPr>
      </w:pPr>
      <w:r w:rsidRPr="00911C5F">
        <w:rPr>
          <w:sz w:val="20"/>
          <w:szCs w:val="20"/>
        </w:rPr>
        <w:t xml:space="preserve">podmioty świadczące usługi </w:t>
      </w:r>
      <w:r w:rsidR="00F722D1" w:rsidRPr="00911C5F">
        <w:rPr>
          <w:sz w:val="20"/>
          <w:szCs w:val="20"/>
        </w:rPr>
        <w:t xml:space="preserve">w zakresie prowadzenia </w:t>
      </w:r>
      <w:r w:rsidRPr="00911C5F">
        <w:rPr>
          <w:sz w:val="20"/>
          <w:szCs w:val="20"/>
        </w:rPr>
        <w:t>spraw sądowych;</w:t>
      </w:r>
    </w:p>
    <w:p w14:paraId="20226978" w14:textId="274C3AE5" w:rsidR="002207A5" w:rsidRPr="00911C5F" w:rsidRDefault="002207A5" w:rsidP="008D6B34">
      <w:pPr>
        <w:pStyle w:val="Akapitzlist"/>
        <w:numPr>
          <w:ilvl w:val="0"/>
          <w:numId w:val="13"/>
        </w:numPr>
        <w:spacing w:line="240" w:lineRule="auto"/>
        <w:rPr>
          <w:sz w:val="20"/>
          <w:szCs w:val="20"/>
        </w:rPr>
      </w:pPr>
      <w:r w:rsidRPr="00911C5F">
        <w:rPr>
          <w:sz w:val="20"/>
          <w:szCs w:val="20"/>
        </w:rPr>
        <w:t>uprawnione instytucje finansowe np. banki realizujące transakcje, firmy ubezpieczeniowe;</w:t>
      </w:r>
    </w:p>
    <w:p w14:paraId="327C2654" w14:textId="402646E2" w:rsidR="00A72978" w:rsidRPr="00911C5F" w:rsidRDefault="00A72978" w:rsidP="008D6B34">
      <w:pPr>
        <w:pStyle w:val="Akapitzlist"/>
        <w:numPr>
          <w:ilvl w:val="0"/>
          <w:numId w:val="13"/>
        </w:numPr>
        <w:spacing w:line="240" w:lineRule="auto"/>
        <w:rPr>
          <w:sz w:val="20"/>
          <w:szCs w:val="20"/>
        </w:rPr>
      </w:pPr>
      <w:bookmarkStart w:id="8" w:name="_Hlk100567694"/>
      <w:r w:rsidRPr="00911C5F">
        <w:rPr>
          <w:sz w:val="20"/>
          <w:szCs w:val="20"/>
        </w:rPr>
        <w:t xml:space="preserve">inni kontrahenci współpracujący z </w:t>
      </w:r>
      <w:r w:rsidR="0029601E" w:rsidRPr="00911C5F">
        <w:rPr>
          <w:bCs/>
          <w:sz w:val="20"/>
          <w:szCs w:val="20"/>
        </w:rPr>
        <w:t xml:space="preserve">Energa </w:t>
      </w:r>
      <w:r w:rsidR="0029601E">
        <w:rPr>
          <w:bCs/>
          <w:sz w:val="20"/>
          <w:szCs w:val="20"/>
        </w:rPr>
        <w:t>Oświetlenie</w:t>
      </w:r>
      <w:r w:rsidRPr="00911C5F">
        <w:rPr>
          <w:sz w:val="20"/>
          <w:szCs w:val="20"/>
        </w:rPr>
        <w:t>, jeżeli obowiązek przekazania im Pani/Pana danych osobowych</w:t>
      </w:r>
      <w:r w:rsidR="006F2B18" w:rsidRPr="00911C5F">
        <w:rPr>
          <w:sz w:val="20"/>
          <w:szCs w:val="20"/>
        </w:rPr>
        <w:t xml:space="preserve"> wynika z zakresu tej współpracy biznesowej/Umowy</w:t>
      </w:r>
      <w:bookmarkEnd w:id="8"/>
      <w:r w:rsidRPr="00911C5F">
        <w:rPr>
          <w:sz w:val="20"/>
          <w:szCs w:val="20"/>
        </w:rPr>
        <w:t>;</w:t>
      </w:r>
    </w:p>
    <w:p w14:paraId="1C6C9246" w14:textId="54FEF6F5" w:rsidR="002207A5" w:rsidRPr="00911C5F" w:rsidRDefault="002207A5" w:rsidP="008D6B34">
      <w:pPr>
        <w:pStyle w:val="Akapitzlist"/>
        <w:numPr>
          <w:ilvl w:val="0"/>
          <w:numId w:val="13"/>
        </w:numPr>
        <w:spacing w:line="240" w:lineRule="auto"/>
        <w:rPr>
          <w:sz w:val="20"/>
          <w:szCs w:val="20"/>
        </w:rPr>
      </w:pPr>
      <w:r w:rsidRPr="00911C5F">
        <w:rPr>
          <w:sz w:val="20"/>
          <w:szCs w:val="20"/>
        </w:rPr>
        <w:t>podmioty dostarczające korespondencję</w:t>
      </w:r>
      <w:r w:rsidR="00AE10C3" w:rsidRPr="00911C5F">
        <w:rPr>
          <w:sz w:val="20"/>
          <w:szCs w:val="20"/>
        </w:rPr>
        <w:t>, w tym również w formie elektronicznej</w:t>
      </w:r>
      <w:r w:rsidRPr="00911C5F">
        <w:rPr>
          <w:sz w:val="20"/>
          <w:szCs w:val="20"/>
        </w:rPr>
        <w:t>;</w:t>
      </w:r>
    </w:p>
    <w:p w14:paraId="5A8DB641" w14:textId="77777777" w:rsidR="000E3590" w:rsidRPr="00911C5F" w:rsidRDefault="000E3590" w:rsidP="008D6B34">
      <w:pPr>
        <w:pStyle w:val="Akapitzlist"/>
        <w:numPr>
          <w:ilvl w:val="0"/>
          <w:numId w:val="13"/>
        </w:numPr>
        <w:spacing w:line="240" w:lineRule="auto"/>
        <w:rPr>
          <w:sz w:val="20"/>
          <w:szCs w:val="20"/>
        </w:rPr>
      </w:pPr>
      <w:r w:rsidRPr="00911C5F">
        <w:rPr>
          <w:sz w:val="20"/>
          <w:szCs w:val="20"/>
        </w:rPr>
        <w:t xml:space="preserve">podmioty wykonujące usługi archiwizacji lub niszczenia dokumentacji; </w:t>
      </w:r>
    </w:p>
    <w:p w14:paraId="1129FC3C" w14:textId="6D1635C2" w:rsidR="009D4E44" w:rsidRPr="00911C5F" w:rsidRDefault="009D4E44" w:rsidP="008D6B34">
      <w:pPr>
        <w:pStyle w:val="Akapitzlist"/>
        <w:numPr>
          <w:ilvl w:val="0"/>
          <w:numId w:val="13"/>
        </w:numPr>
        <w:spacing w:line="240" w:lineRule="auto"/>
        <w:rPr>
          <w:sz w:val="20"/>
          <w:szCs w:val="20"/>
        </w:rPr>
      </w:pPr>
      <w:r w:rsidRPr="00911C5F">
        <w:rPr>
          <w:sz w:val="20"/>
          <w:szCs w:val="20"/>
        </w:rPr>
        <w:t xml:space="preserve">podmioty świadczące usługi serwisu i obsługi technicznej urządzeń wykorzystywanych przez </w:t>
      </w:r>
      <w:r w:rsidR="0029601E" w:rsidRPr="00911C5F">
        <w:rPr>
          <w:bCs/>
          <w:sz w:val="20"/>
          <w:szCs w:val="20"/>
        </w:rPr>
        <w:t xml:space="preserve">Energa </w:t>
      </w:r>
      <w:r w:rsidR="0029601E">
        <w:rPr>
          <w:bCs/>
          <w:sz w:val="20"/>
          <w:szCs w:val="20"/>
        </w:rPr>
        <w:t>Oświetlenie</w:t>
      </w:r>
      <w:r w:rsidRPr="00911C5F">
        <w:rPr>
          <w:sz w:val="20"/>
          <w:szCs w:val="20"/>
        </w:rPr>
        <w:t>;</w:t>
      </w:r>
    </w:p>
    <w:p w14:paraId="2112AF38" w14:textId="64A93D55" w:rsidR="009D4E44" w:rsidRPr="00911C5F" w:rsidRDefault="0028222B" w:rsidP="008D6B34">
      <w:pPr>
        <w:pStyle w:val="Akapitzlist"/>
        <w:numPr>
          <w:ilvl w:val="0"/>
          <w:numId w:val="13"/>
        </w:numPr>
        <w:spacing w:after="120" w:line="240" w:lineRule="auto"/>
        <w:rPr>
          <w:sz w:val="20"/>
          <w:szCs w:val="20"/>
        </w:rPr>
      </w:pPr>
      <w:r w:rsidRPr="00911C5F">
        <w:rPr>
          <w:sz w:val="20"/>
          <w:szCs w:val="20"/>
        </w:rPr>
        <w:t xml:space="preserve">podmioty świadczące usługi informatyczne w zakresie wsparcia i utrzymania systemów wykorzystywanych do przetwarzania danych osobowych przez </w:t>
      </w:r>
      <w:r w:rsidR="0029601E" w:rsidRPr="00911C5F">
        <w:rPr>
          <w:bCs/>
          <w:sz w:val="20"/>
          <w:szCs w:val="20"/>
        </w:rPr>
        <w:t xml:space="preserve">Energa </w:t>
      </w:r>
      <w:r w:rsidR="0029601E">
        <w:rPr>
          <w:bCs/>
          <w:sz w:val="20"/>
          <w:szCs w:val="20"/>
        </w:rPr>
        <w:t>Oświetlenie</w:t>
      </w:r>
      <w:r w:rsidR="00262CBF" w:rsidRPr="00911C5F">
        <w:rPr>
          <w:bCs/>
          <w:sz w:val="20"/>
          <w:szCs w:val="20"/>
        </w:rPr>
        <w:t>,</w:t>
      </w:r>
      <w:r w:rsidRPr="00911C5F">
        <w:rPr>
          <w:sz w:val="20"/>
          <w:szCs w:val="20"/>
        </w:rPr>
        <w:t xml:space="preserve"> w tym poczty elektronicznej</w:t>
      </w:r>
      <w:r w:rsidR="006F782F" w:rsidRPr="00911C5F">
        <w:rPr>
          <w:sz w:val="20"/>
          <w:szCs w:val="20"/>
        </w:rPr>
        <w:t>.</w:t>
      </w:r>
    </w:p>
    <w:p w14:paraId="64D8C9C3" w14:textId="0BBB047F" w:rsidR="009D4E44" w:rsidRPr="00911C5F" w:rsidRDefault="0029601E" w:rsidP="009D4E44">
      <w:pPr>
        <w:spacing w:after="120" w:line="240" w:lineRule="auto"/>
        <w:ind w:left="380"/>
        <w:rPr>
          <w:sz w:val="20"/>
          <w:szCs w:val="20"/>
        </w:rPr>
      </w:pPr>
      <w:r w:rsidRPr="00911C5F">
        <w:rPr>
          <w:bCs/>
          <w:sz w:val="20"/>
          <w:szCs w:val="20"/>
        </w:rPr>
        <w:t xml:space="preserve">Energa </w:t>
      </w:r>
      <w:r>
        <w:rPr>
          <w:bCs/>
          <w:sz w:val="20"/>
          <w:szCs w:val="20"/>
        </w:rPr>
        <w:t>Oświetlenie</w:t>
      </w:r>
      <w:r w:rsidRPr="00911C5F">
        <w:rPr>
          <w:sz w:val="20"/>
          <w:szCs w:val="20"/>
        </w:rPr>
        <w:t xml:space="preserve"> </w:t>
      </w:r>
      <w:r w:rsidR="009D4E44" w:rsidRPr="00911C5F">
        <w:rPr>
          <w:sz w:val="20"/>
          <w:szCs w:val="20"/>
        </w:rPr>
        <w:t xml:space="preserve">może powierzyć </w:t>
      </w:r>
      <w:r w:rsidR="00F656BD" w:rsidRPr="00911C5F">
        <w:rPr>
          <w:sz w:val="20"/>
          <w:szCs w:val="20"/>
        </w:rPr>
        <w:t>przetwarzanie</w:t>
      </w:r>
      <w:r w:rsidR="009D4E44" w:rsidRPr="00911C5F">
        <w:rPr>
          <w:sz w:val="20"/>
          <w:szCs w:val="20"/>
        </w:rPr>
        <w:t xml:space="preserve"> dan</w:t>
      </w:r>
      <w:r w:rsidR="00F656BD" w:rsidRPr="00911C5F">
        <w:rPr>
          <w:sz w:val="20"/>
          <w:szCs w:val="20"/>
        </w:rPr>
        <w:t>ych</w:t>
      </w:r>
      <w:r w:rsidR="009D4E44" w:rsidRPr="00911C5F">
        <w:rPr>
          <w:sz w:val="20"/>
          <w:szCs w:val="20"/>
        </w:rPr>
        <w:t xml:space="preserve"> osobow</w:t>
      </w:r>
      <w:r w:rsidR="00F656BD" w:rsidRPr="00911C5F">
        <w:rPr>
          <w:sz w:val="20"/>
          <w:szCs w:val="20"/>
        </w:rPr>
        <w:t>ych</w:t>
      </w:r>
      <w:r w:rsidR="009D4E44" w:rsidRPr="00911C5F">
        <w:rPr>
          <w:sz w:val="20"/>
          <w:szCs w:val="20"/>
        </w:rPr>
        <w:t xml:space="preserve"> dostawcom usług lub produktów</w:t>
      </w:r>
      <w:r w:rsidR="00F656BD" w:rsidRPr="00911C5F">
        <w:rPr>
          <w:sz w:val="20"/>
          <w:szCs w:val="20"/>
        </w:rPr>
        <w:t>,</w:t>
      </w:r>
      <w:r w:rsidR="009D4E44" w:rsidRPr="00911C5F">
        <w:rPr>
          <w:sz w:val="20"/>
          <w:szCs w:val="20"/>
        </w:rPr>
        <w:t xml:space="preserve"> działającym na je</w:t>
      </w:r>
      <w:r w:rsidR="00F826AD" w:rsidRPr="00911C5F">
        <w:rPr>
          <w:sz w:val="20"/>
          <w:szCs w:val="20"/>
        </w:rPr>
        <w:t>j</w:t>
      </w:r>
      <w:r w:rsidR="009D4E44" w:rsidRPr="00911C5F">
        <w:rPr>
          <w:sz w:val="20"/>
          <w:szCs w:val="20"/>
        </w:rPr>
        <w:t xml:space="preserve"> rzecz na podstawie umowy powierzenia przetwarzania danych osobowych, wymagając od takich podmiotów wykonywania czynności na udokumentowane polecenia </w:t>
      </w:r>
      <w:r w:rsidR="001010B4" w:rsidRPr="00911C5F">
        <w:rPr>
          <w:bCs/>
          <w:sz w:val="20"/>
          <w:szCs w:val="20"/>
        </w:rPr>
        <w:t xml:space="preserve">Energa </w:t>
      </w:r>
      <w:r w:rsidR="001010B4">
        <w:rPr>
          <w:bCs/>
          <w:sz w:val="20"/>
          <w:szCs w:val="20"/>
        </w:rPr>
        <w:t>Oświetlenie</w:t>
      </w:r>
      <w:r w:rsidR="009D4E44" w:rsidRPr="00911C5F">
        <w:rPr>
          <w:sz w:val="20"/>
          <w:szCs w:val="20"/>
        </w:rPr>
        <w:t xml:space="preserve">, pod warunkiem zachowania poufności i zapewnienia ochrony prywatności oraz bezpieczeństwa </w:t>
      </w:r>
      <w:r w:rsidR="0028222B" w:rsidRPr="00911C5F">
        <w:rPr>
          <w:sz w:val="20"/>
          <w:szCs w:val="20"/>
        </w:rPr>
        <w:t>Pani/Pana</w:t>
      </w:r>
      <w:r w:rsidR="009D4E44" w:rsidRPr="00911C5F">
        <w:rPr>
          <w:sz w:val="20"/>
          <w:szCs w:val="20"/>
        </w:rPr>
        <w:t xml:space="preserve"> danych osobowych</w:t>
      </w:r>
      <w:r w:rsidR="00AE10C3" w:rsidRPr="00911C5F">
        <w:rPr>
          <w:sz w:val="20"/>
          <w:szCs w:val="20"/>
        </w:rPr>
        <w:t xml:space="preserve"> na poziomie nie niższym niż w </w:t>
      </w:r>
      <w:r w:rsidR="001010B4" w:rsidRPr="00911C5F">
        <w:rPr>
          <w:bCs/>
          <w:sz w:val="20"/>
          <w:szCs w:val="20"/>
        </w:rPr>
        <w:t xml:space="preserve">Energa </w:t>
      </w:r>
      <w:r w:rsidR="001010B4">
        <w:rPr>
          <w:bCs/>
          <w:sz w:val="20"/>
          <w:szCs w:val="20"/>
        </w:rPr>
        <w:t>Oświetlenie</w:t>
      </w:r>
      <w:r w:rsidR="00262CBF" w:rsidRPr="00911C5F">
        <w:rPr>
          <w:bCs/>
          <w:sz w:val="20"/>
          <w:szCs w:val="20"/>
        </w:rPr>
        <w:t>.</w:t>
      </w:r>
    </w:p>
    <w:p w14:paraId="55B38485" w14:textId="77777777" w:rsidR="00A86E0F" w:rsidRPr="00911C5F" w:rsidRDefault="00A86E0F" w:rsidP="00A86E0F">
      <w:pPr>
        <w:pStyle w:val="Akapitzlist"/>
        <w:numPr>
          <w:ilvl w:val="0"/>
          <w:numId w:val="1"/>
        </w:numPr>
        <w:rPr>
          <w:rFonts w:cs="Times New Roman"/>
          <w:sz w:val="20"/>
          <w:szCs w:val="20"/>
        </w:rPr>
      </w:pPr>
      <w:r w:rsidRPr="00911C5F">
        <w:rPr>
          <w:rFonts w:cs="Times New Roman"/>
          <w:sz w:val="20"/>
          <w:szCs w:val="20"/>
        </w:rPr>
        <w:t xml:space="preserve">W niektórych sytuacjach, Pani/Pana dane osobowe mogą być przekazane do państw trzecich (poza Europejski Obszar Gospodarczy, zwany dalej: „EOG”) lub organizacji międzynarodowych w rozumieniu RODO. Przekazanie danych osobowych będzie mogło nastąpić pod warunkiem spełniania, przez podmioty otrzymujące, wymagań określonych w RODO oraz przy zastosowaniu odpowiednich zabezpieczeń prawnych, którymi są w szczególności standardowe klauzule umowne zatwierdzone przez Komisję Europejską, a w zakresie w jakim transfer dotyczy Stanów Zjednoczonych - mechanizmy legalizujące transfer danych osobowych w oparciu o reguły ochrony danych EU-U.S. tzw. Data </w:t>
      </w:r>
      <w:proofErr w:type="spellStart"/>
      <w:r w:rsidRPr="00911C5F">
        <w:rPr>
          <w:rFonts w:cs="Times New Roman"/>
          <w:sz w:val="20"/>
          <w:szCs w:val="20"/>
        </w:rPr>
        <w:t>Privacy</w:t>
      </w:r>
      <w:proofErr w:type="spellEnd"/>
      <w:r w:rsidRPr="00911C5F">
        <w:rPr>
          <w:rFonts w:cs="Times New Roman"/>
          <w:sz w:val="20"/>
          <w:szCs w:val="20"/>
        </w:rPr>
        <w:t xml:space="preserve"> Framework”. Ograniczyliśmy nasze miejsca przechowywania danych do centrów danych w Unii Europejskiej. Jednak, w związku z wykorzystywaniem rozwiązań chmurowych, w wyjątkowych sytuacjach (np. ochrona przed incydentami, naprawy serwisowe) może dochodzić do transferu Pani/Pana danych osobowych poza EOG. Ponadto, firma Microsoft US może uzyskać dostęp do miejsca przechowywania danych, którego używamy do celów konserwacji lub w związku udzielaniem pomocy technicznej. Transfer danych może mieć miejsce również w przypadku, gdy uczestnicy spotkań online znajdują się w państwie trzecim. Transfer danych może wystąpić również podczas organizacji podróży służbowych  poza EOG.</w:t>
      </w:r>
    </w:p>
    <w:p w14:paraId="393B51DE" w14:textId="77777777" w:rsidR="00267BD1" w:rsidRPr="00911C5F" w:rsidRDefault="00267BD1" w:rsidP="00267BD1">
      <w:pPr>
        <w:numPr>
          <w:ilvl w:val="0"/>
          <w:numId w:val="1"/>
        </w:numPr>
        <w:spacing w:after="120" w:line="240" w:lineRule="auto"/>
        <w:ind w:left="357" w:hanging="357"/>
        <w:rPr>
          <w:sz w:val="20"/>
          <w:szCs w:val="20"/>
        </w:rPr>
      </w:pPr>
      <w:r w:rsidRPr="00911C5F">
        <w:rPr>
          <w:sz w:val="20"/>
          <w:szCs w:val="20"/>
        </w:rPr>
        <w:t>Przetwarzanie Pani/Pana danych osobowych nie będzie służyło do podejmowania decyzji, dotyczących Pani/Pana, w sposób zautomatyzowany lub do profilowania.</w:t>
      </w:r>
    </w:p>
    <w:p w14:paraId="574C58D0" w14:textId="22344620" w:rsidR="00E1415E" w:rsidRPr="00911C5F" w:rsidRDefault="00E1415E" w:rsidP="00E1415E">
      <w:pPr>
        <w:numPr>
          <w:ilvl w:val="0"/>
          <w:numId w:val="1"/>
        </w:numPr>
        <w:spacing w:after="120" w:line="240" w:lineRule="auto"/>
        <w:ind w:left="357" w:hanging="357"/>
        <w:rPr>
          <w:rFonts w:eastAsia="Calibri" w:cs="Arial"/>
          <w:sz w:val="20"/>
          <w:szCs w:val="20"/>
        </w:rPr>
      </w:pPr>
      <w:r w:rsidRPr="00911C5F">
        <w:rPr>
          <w:rFonts w:eastAsia="Calibri" w:cs="Arial"/>
          <w:sz w:val="20"/>
          <w:szCs w:val="20"/>
        </w:rPr>
        <w:t xml:space="preserve">Pani/Pana dane osobowe będą przetwarzane przez okres niezbędny do realizacji celów przetwarzania wskazanych w pkt. </w:t>
      </w:r>
      <w:r w:rsidR="00390836" w:rsidRPr="00911C5F">
        <w:rPr>
          <w:rFonts w:eastAsia="Calibri" w:cs="Arial"/>
          <w:sz w:val="20"/>
          <w:szCs w:val="20"/>
        </w:rPr>
        <w:t>5, do czasu wycofania zgody</w:t>
      </w:r>
      <w:r w:rsidRPr="00911C5F">
        <w:rPr>
          <w:rFonts w:eastAsia="Calibri" w:cs="Arial"/>
          <w:sz w:val="20"/>
          <w:szCs w:val="20"/>
        </w:rPr>
        <w:t xml:space="preserve"> lub do chwili pozytywnego rozpatrzenia wniesionego przez Panią/Pana sprzeciwu wobec przetwarzania danych.</w:t>
      </w:r>
    </w:p>
    <w:p w14:paraId="6E568A99" w14:textId="1B0DA717" w:rsidR="009D4E44" w:rsidRPr="00911C5F" w:rsidRDefault="009D4E44" w:rsidP="009D4E44">
      <w:pPr>
        <w:numPr>
          <w:ilvl w:val="0"/>
          <w:numId w:val="1"/>
        </w:numPr>
        <w:spacing w:line="240" w:lineRule="auto"/>
        <w:contextualSpacing/>
        <w:rPr>
          <w:rFonts w:eastAsia="Calibri" w:cs="Arial"/>
          <w:sz w:val="20"/>
          <w:szCs w:val="20"/>
        </w:rPr>
      </w:pPr>
      <w:r w:rsidRPr="00911C5F">
        <w:rPr>
          <w:rFonts w:eastAsia="Calibri" w:cs="Arial"/>
          <w:sz w:val="20"/>
          <w:szCs w:val="20"/>
        </w:rPr>
        <w:t>Okres przetwarzania danych osobowych uzależniony jest od celu w jakim są one przetwarzane</w:t>
      </w:r>
      <w:r w:rsidR="00E1415E" w:rsidRPr="00911C5F">
        <w:rPr>
          <w:rFonts w:eastAsia="Calibri" w:cs="Arial"/>
          <w:sz w:val="20"/>
          <w:szCs w:val="20"/>
        </w:rPr>
        <w:t xml:space="preserve"> i wyznaczany będzie m.in. w oparciu o następujące kryteria:</w:t>
      </w:r>
    </w:p>
    <w:p w14:paraId="2F4D94AF" w14:textId="1465872C" w:rsidR="00E1415E" w:rsidRPr="00911C5F" w:rsidRDefault="00E1415E" w:rsidP="00C75AFF">
      <w:pPr>
        <w:pStyle w:val="Akapitzlist"/>
        <w:numPr>
          <w:ilvl w:val="0"/>
          <w:numId w:val="12"/>
        </w:numPr>
        <w:spacing w:after="120" w:line="240" w:lineRule="auto"/>
        <w:ind w:left="709"/>
        <w:rPr>
          <w:rFonts w:eastAsia="Calibri" w:cs="Arial"/>
          <w:sz w:val="20"/>
          <w:szCs w:val="20"/>
        </w:rPr>
      </w:pPr>
      <w:r w:rsidRPr="00911C5F">
        <w:rPr>
          <w:rFonts w:eastAsia="Calibri" w:cs="Arial"/>
          <w:sz w:val="20"/>
          <w:szCs w:val="20"/>
        </w:rPr>
        <w:t>czas niezbędny do utrzymywania z Panią/Panem kontaktów związanych z obsługą korespondencji;</w:t>
      </w:r>
    </w:p>
    <w:p w14:paraId="09100599" w14:textId="15608019" w:rsidR="00F45B2A" w:rsidRPr="00911C5F" w:rsidRDefault="00E1415E" w:rsidP="00C75AFF">
      <w:pPr>
        <w:pStyle w:val="Akapitzlist"/>
        <w:numPr>
          <w:ilvl w:val="0"/>
          <w:numId w:val="12"/>
        </w:numPr>
        <w:spacing w:after="120" w:line="240" w:lineRule="auto"/>
        <w:ind w:left="709"/>
        <w:rPr>
          <w:rFonts w:eastAsia="Calibri" w:cs="Arial"/>
          <w:sz w:val="20"/>
          <w:szCs w:val="20"/>
        </w:rPr>
      </w:pPr>
      <w:r w:rsidRPr="00911C5F">
        <w:rPr>
          <w:rFonts w:eastAsia="Calibri" w:cs="Arial"/>
          <w:sz w:val="20"/>
          <w:szCs w:val="20"/>
        </w:rPr>
        <w:t>termin realizacji sprawy/wniosku będącej/ego przedmiotem korespondencji</w:t>
      </w:r>
      <w:r w:rsidR="00F45B2A" w:rsidRPr="00911C5F">
        <w:rPr>
          <w:rFonts w:eastAsia="Calibri" w:cs="Arial"/>
          <w:sz w:val="20"/>
          <w:szCs w:val="20"/>
        </w:rPr>
        <w:t>;</w:t>
      </w:r>
    </w:p>
    <w:p w14:paraId="4A7EB528" w14:textId="40C17408" w:rsidR="00E1415E" w:rsidRPr="00911C5F" w:rsidRDefault="00E1415E" w:rsidP="00C75AFF">
      <w:pPr>
        <w:pStyle w:val="Akapitzlist"/>
        <w:numPr>
          <w:ilvl w:val="0"/>
          <w:numId w:val="12"/>
        </w:numPr>
        <w:spacing w:after="120" w:line="240" w:lineRule="auto"/>
        <w:ind w:left="709"/>
        <w:rPr>
          <w:rFonts w:eastAsia="Calibri" w:cs="Arial"/>
          <w:sz w:val="20"/>
          <w:szCs w:val="20"/>
        </w:rPr>
      </w:pPr>
      <w:r w:rsidRPr="00911C5F">
        <w:rPr>
          <w:rFonts w:eastAsia="Calibri" w:cs="Arial"/>
          <w:sz w:val="20"/>
          <w:szCs w:val="20"/>
        </w:rPr>
        <w:t xml:space="preserve">termin wypełniania obowiązków prawnych ciążących na </w:t>
      </w:r>
      <w:r w:rsidR="001010B4" w:rsidRPr="00911C5F">
        <w:rPr>
          <w:bCs/>
          <w:sz w:val="20"/>
          <w:szCs w:val="20"/>
        </w:rPr>
        <w:t xml:space="preserve">Energa </w:t>
      </w:r>
      <w:r w:rsidR="001010B4">
        <w:rPr>
          <w:bCs/>
          <w:sz w:val="20"/>
          <w:szCs w:val="20"/>
        </w:rPr>
        <w:t>Oświetlenie</w:t>
      </w:r>
      <w:r w:rsidR="001010B4" w:rsidRPr="00911C5F">
        <w:rPr>
          <w:sz w:val="20"/>
          <w:szCs w:val="20"/>
        </w:rPr>
        <w:t xml:space="preserve"> </w:t>
      </w:r>
      <w:r w:rsidRPr="00911C5F">
        <w:rPr>
          <w:rFonts w:eastAsia="Calibri" w:cs="Arial"/>
          <w:sz w:val="20"/>
          <w:szCs w:val="20"/>
        </w:rPr>
        <w:t>na podstawie powszechnych przepisów prawa;</w:t>
      </w:r>
    </w:p>
    <w:p w14:paraId="6521BCA7" w14:textId="53CB5ABC" w:rsidR="00E1415E" w:rsidRPr="00911C5F" w:rsidRDefault="00E1415E" w:rsidP="00C75AFF">
      <w:pPr>
        <w:pStyle w:val="Akapitzlist"/>
        <w:numPr>
          <w:ilvl w:val="0"/>
          <w:numId w:val="12"/>
        </w:numPr>
        <w:spacing w:after="120" w:line="240" w:lineRule="auto"/>
        <w:ind w:left="709"/>
        <w:rPr>
          <w:rFonts w:eastAsia="Calibri" w:cs="Arial"/>
          <w:sz w:val="20"/>
          <w:szCs w:val="20"/>
        </w:rPr>
      </w:pPr>
      <w:r w:rsidRPr="00911C5F">
        <w:rPr>
          <w:rFonts w:eastAsia="Calibri" w:cs="Arial"/>
          <w:sz w:val="20"/>
          <w:szCs w:val="20"/>
        </w:rPr>
        <w:t>okres archiwizacji dokumentacji;</w:t>
      </w:r>
    </w:p>
    <w:p w14:paraId="3B64C03B" w14:textId="7A78F75E" w:rsidR="00C6626C" w:rsidRPr="00911C5F" w:rsidRDefault="00C6626C" w:rsidP="00C75AFF">
      <w:pPr>
        <w:pStyle w:val="Akapitzlist"/>
        <w:numPr>
          <w:ilvl w:val="0"/>
          <w:numId w:val="12"/>
        </w:numPr>
        <w:spacing w:after="120" w:line="240" w:lineRule="auto"/>
        <w:ind w:left="709"/>
        <w:rPr>
          <w:rFonts w:eastAsia="Calibri" w:cs="Arial"/>
          <w:sz w:val="20"/>
          <w:szCs w:val="20"/>
        </w:rPr>
      </w:pPr>
      <w:r w:rsidRPr="00911C5F">
        <w:rPr>
          <w:rFonts w:eastAsia="Calibri" w:cs="Arial"/>
          <w:sz w:val="20"/>
          <w:szCs w:val="20"/>
        </w:rPr>
        <w:t xml:space="preserve">czas niezbędny do ustalenia, dochodzenia </w:t>
      </w:r>
      <w:r w:rsidR="00900171" w:rsidRPr="00911C5F">
        <w:rPr>
          <w:rFonts w:eastAsia="Calibri" w:cs="Arial"/>
          <w:sz w:val="20"/>
          <w:szCs w:val="20"/>
        </w:rPr>
        <w:t xml:space="preserve">roszczeń wynikających z przepisów prawa </w:t>
      </w:r>
      <w:r w:rsidRPr="00911C5F">
        <w:rPr>
          <w:rFonts w:eastAsia="Calibri" w:cs="Arial"/>
          <w:sz w:val="20"/>
          <w:szCs w:val="20"/>
        </w:rPr>
        <w:t>lub obrony</w:t>
      </w:r>
      <w:r w:rsidR="00900171" w:rsidRPr="00911C5F">
        <w:rPr>
          <w:rFonts w:eastAsia="Calibri" w:cs="Arial"/>
          <w:sz w:val="20"/>
          <w:szCs w:val="20"/>
        </w:rPr>
        <w:t xml:space="preserve"> przed roszczeniami.</w:t>
      </w:r>
    </w:p>
    <w:p w14:paraId="6DA9F56E" w14:textId="04F3647D" w:rsidR="009D4E44" w:rsidRPr="00911C5F" w:rsidRDefault="009D4E44" w:rsidP="009D4E44">
      <w:pPr>
        <w:numPr>
          <w:ilvl w:val="0"/>
          <w:numId w:val="1"/>
        </w:numPr>
        <w:spacing w:line="240" w:lineRule="auto"/>
        <w:ind w:left="357" w:hanging="357"/>
        <w:contextualSpacing/>
        <w:rPr>
          <w:sz w:val="20"/>
          <w:szCs w:val="20"/>
        </w:rPr>
      </w:pPr>
      <w:r w:rsidRPr="00911C5F">
        <w:rPr>
          <w:sz w:val="20"/>
          <w:szCs w:val="20"/>
        </w:rPr>
        <w:t>Informujemy o przysługującym prawie do:</w:t>
      </w:r>
    </w:p>
    <w:p w14:paraId="2C3960D8" w14:textId="197FE047" w:rsidR="009D4E44" w:rsidRPr="00911C5F" w:rsidRDefault="00C6626C" w:rsidP="00D866D6">
      <w:pPr>
        <w:pStyle w:val="Akapitzlist"/>
        <w:numPr>
          <w:ilvl w:val="0"/>
          <w:numId w:val="15"/>
        </w:numPr>
        <w:spacing w:line="240" w:lineRule="auto"/>
        <w:ind w:left="709"/>
        <w:rPr>
          <w:sz w:val="20"/>
          <w:szCs w:val="20"/>
        </w:rPr>
      </w:pPr>
      <w:r w:rsidRPr="00911C5F">
        <w:rPr>
          <w:sz w:val="20"/>
          <w:szCs w:val="20"/>
        </w:rPr>
        <w:t xml:space="preserve">dostępu do danych osobowych jej dotyczących i żądania ich kopii, z uwzględnieniem faktu, że </w:t>
      </w:r>
      <w:r w:rsidR="001010B4" w:rsidRPr="00911C5F">
        <w:rPr>
          <w:bCs/>
          <w:sz w:val="20"/>
          <w:szCs w:val="20"/>
        </w:rPr>
        <w:t xml:space="preserve">Energa </w:t>
      </w:r>
      <w:r w:rsidR="001010B4">
        <w:rPr>
          <w:bCs/>
          <w:sz w:val="20"/>
          <w:szCs w:val="20"/>
        </w:rPr>
        <w:t>Oświetlenie</w:t>
      </w:r>
      <w:r w:rsidR="001010B4" w:rsidRPr="00911C5F">
        <w:rPr>
          <w:sz w:val="20"/>
          <w:szCs w:val="20"/>
        </w:rPr>
        <w:t xml:space="preserve"> </w:t>
      </w:r>
      <w:r w:rsidRPr="00911C5F">
        <w:rPr>
          <w:sz w:val="20"/>
          <w:szCs w:val="20"/>
        </w:rPr>
        <w:t>może żądać od osoby, której dane dotyczą, wskazania dodatkowych informacji mających na celu sprecyzowanie żądania</w:t>
      </w:r>
      <w:r w:rsidR="009D4E44" w:rsidRPr="00911C5F">
        <w:rPr>
          <w:sz w:val="20"/>
          <w:szCs w:val="20"/>
        </w:rPr>
        <w:t>;</w:t>
      </w:r>
    </w:p>
    <w:p w14:paraId="3044F6E4" w14:textId="37B0C96A" w:rsidR="009D4E44" w:rsidRPr="00911C5F" w:rsidRDefault="009D4E44" w:rsidP="00D866D6">
      <w:pPr>
        <w:pStyle w:val="Akapitzlist"/>
        <w:numPr>
          <w:ilvl w:val="0"/>
          <w:numId w:val="15"/>
        </w:numPr>
        <w:spacing w:line="240" w:lineRule="auto"/>
        <w:ind w:left="709"/>
        <w:rPr>
          <w:sz w:val="20"/>
          <w:szCs w:val="20"/>
        </w:rPr>
      </w:pPr>
      <w:r w:rsidRPr="00911C5F">
        <w:rPr>
          <w:sz w:val="20"/>
          <w:szCs w:val="20"/>
        </w:rPr>
        <w:t xml:space="preserve">sprostowania </w:t>
      </w:r>
      <w:r w:rsidR="00C6626C" w:rsidRPr="00911C5F">
        <w:rPr>
          <w:sz w:val="20"/>
          <w:szCs w:val="20"/>
        </w:rPr>
        <w:t xml:space="preserve">lub uzupełnienia </w:t>
      </w:r>
      <w:r w:rsidRPr="00911C5F">
        <w:rPr>
          <w:sz w:val="20"/>
          <w:szCs w:val="20"/>
        </w:rPr>
        <w:t>swoich danych osobowych;</w:t>
      </w:r>
    </w:p>
    <w:p w14:paraId="60C05A0C" w14:textId="30793C5A" w:rsidR="009D4E44" w:rsidRPr="00911C5F" w:rsidRDefault="00A65E33" w:rsidP="00D866D6">
      <w:pPr>
        <w:pStyle w:val="Akapitzlist"/>
        <w:numPr>
          <w:ilvl w:val="0"/>
          <w:numId w:val="15"/>
        </w:numPr>
        <w:spacing w:line="240" w:lineRule="auto"/>
        <w:ind w:left="709"/>
        <w:rPr>
          <w:sz w:val="20"/>
          <w:szCs w:val="20"/>
        </w:rPr>
      </w:pPr>
      <w:r w:rsidRPr="00911C5F">
        <w:rPr>
          <w:sz w:val="20"/>
          <w:szCs w:val="20"/>
        </w:rPr>
        <w:t xml:space="preserve">żądania od </w:t>
      </w:r>
      <w:r w:rsidR="001010B4" w:rsidRPr="00911C5F">
        <w:rPr>
          <w:bCs/>
          <w:sz w:val="20"/>
          <w:szCs w:val="20"/>
        </w:rPr>
        <w:t xml:space="preserve">Energa </w:t>
      </w:r>
      <w:r w:rsidR="001010B4">
        <w:rPr>
          <w:bCs/>
          <w:sz w:val="20"/>
          <w:szCs w:val="20"/>
        </w:rPr>
        <w:t>Oświetlenie</w:t>
      </w:r>
      <w:r w:rsidR="001010B4" w:rsidRPr="00911C5F">
        <w:rPr>
          <w:sz w:val="20"/>
          <w:szCs w:val="20"/>
        </w:rPr>
        <w:t xml:space="preserve"> </w:t>
      </w:r>
      <w:r w:rsidRPr="00911C5F">
        <w:rPr>
          <w:sz w:val="20"/>
          <w:szCs w:val="20"/>
        </w:rPr>
        <w:t>ograniczenia przetwarzania danych osobowych, przy czym przepisy odrębne mogą wyłączyć możliwość skorzystania z tego prawa, w tym m.in. w przypadkach,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="009D4E44" w:rsidRPr="00911C5F">
        <w:rPr>
          <w:sz w:val="20"/>
          <w:szCs w:val="20"/>
        </w:rPr>
        <w:t>;</w:t>
      </w:r>
    </w:p>
    <w:p w14:paraId="4E4B7AAA" w14:textId="77777777" w:rsidR="009D4E44" w:rsidRPr="00911C5F" w:rsidRDefault="009D4E44" w:rsidP="00D866D6">
      <w:pPr>
        <w:pStyle w:val="Akapitzlist"/>
        <w:numPr>
          <w:ilvl w:val="0"/>
          <w:numId w:val="15"/>
        </w:numPr>
        <w:spacing w:line="240" w:lineRule="auto"/>
        <w:ind w:left="709"/>
        <w:rPr>
          <w:sz w:val="20"/>
          <w:szCs w:val="20"/>
        </w:rPr>
      </w:pPr>
      <w:r w:rsidRPr="00911C5F">
        <w:rPr>
          <w:sz w:val="20"/>
          <w:szCs w:val="20"/>
        </w:rPr>
        <w:t>usunięcia danych, jeżeli nie następują przesłanki wyłączające, wynikające z art. 17 ust. 3 RODO;</w:t>
      </w:r>
    </w:p>
    <w:p w14:paraId="40ADB2B6" w14:textId="77777777" w:rsidR="009D4E44" w:rsidRPr="00911C5F" w:rsidRDefault="009D4E44" w:rsidP="00D866D6">
      <w:pPr>
        <w:pStyle w:val="Akapitzlist"/>
        <w:numPr>
          <w:ilvl w:val="0"/>
          <w:numId w:val="15"/>
        </w:numPr>
        <w:spacing w:line="240" w:lineRule="auto"/>
        <w:ind w:left="709"/>
        <w:rPr>
          <w:sz w:val="20"/>
          <w:szCs w:val="20"/>
        </w:rPr>
      </w:pPr>
      <w:r w:rsidRPr="00911C5F">
        <w:rPr>
          <w:sz w:val="20"/>
          <w:szCs w:val="20"/>
        </w:rPr>
        <w:t>wniesienia sprzeciwu wobec przetwarzania danych osobowych</w:t>
      </w:r>
      <w:r w:rsidR="004A7980" w:rsidRPr="00911C5F">
        <w:rPr>
          <w:sz w:val="20"/>
          <w:szCs w:val="20"/>
        </w:rPr>
        <w:t>.</w:t>
      </w:r>
    </w:p>
    <w:p w14:paraId="62ADB99F" w14:textId="3D4B4CAE" w:rsidR="009D4E44" w:rsidRPr="00911C5F" w:rsidRDefault="009D4E44" w:rsidP="009D4E44">
      <w:pPr>
        <w:spacing w:after="120" w:line="240" w:lineRule="auto"/>
        <w:ind w:left="357"/>
        <w:rPr>
          <w:sz w:val="20"/>
          <w:szCs w:val="20"/>
        </w:rPr>
      </w:pPr>
      <w:r w:rsidRPr="00911C5F">
        <w:rPr>
          <w:sz w:val="20"/>
          <w:szCs w:val="20"/>
        </w:rPr>
        <w:t xml:space="preserve">Z uprawnień może skorzystać kontaktując się pisemnie lub </w:t>
      </w:r>
      <w:r w:rsidR="00F86B04" w:rsidRPr="00911C5F">
        <w:rPr>
          <w:sz w:val="20"/>
          <w:szCs w:val="20"/>
        </w:rPr>
        <w:t>mailowo</w:t>
      </w:r>
      <w:r w:rsidRPr="00911C5F">
        <w:rPr>
          <w:sz w:val="20"/>
          <w:szCs w:val="20"/>
        </w:rPr>
        <w:t xml:space="preserve"> z </w:t>
      </w:r>
      <w:r w:rsidR="001010B4" w:rsidRPr="00911C5F">
        <w:rPr>
          <w:bCs/>
          <w:sz w:val="20"/>
          <w:szCs w:val="20"/>
        </w:rPr>
        <w:t xml:space="preserve">Energa </w:t>
      </w:r>
      <w:r w:rsidR="001010B4">
        <w:rPr>
          <w:bCs/>
          <w:sz w:val="20"/>
          <w:szCs w:val="20"/>
        </w:rPr>
        <w:t>Oświetlenie</w:t>
      </w:r>
      <w:r w:rsidR="001010B4" w:rsidRPr="00911C5F">
        <w:rPr>
          <w:sz w:val="20"/>
          <w:szCs w:val="20"/>
        </w:rPr>
        <w:t xml:space="preserve"> </w:t>
      </w:r>
      <w:r w:rsidRPr="00911C5F">
        <w:rPr>
          <w:sz w:val="20"/>
          <w:szCs w:val="20"/>
        </w:rPr>
        <w:t xml:space="preserve">(pkt </w:t>
      </w:r>
      <w:r w:rsidR="008C2CC2" w:rsidRPr="00911C5F">
        <w:rPr>
          <w:sz w:val="20"/>
          <w:szCs w:val="20"/>
        </w:rPr>
        <w:t>2</w:t>
      </w:r>
      <w:r w:rsidRPr="00911C5F">
        <w:rPr>
          <w:sz w:val="20"/>
          <w:szCs w:val="20"/>
        </w:rPr>
        <w:t xml:space="preserve">) lub z IOD (pkt </w:t>
      </w:r>
      <w:r w:rsidR="008C2CC2" w:rsidRPr="00911C5F">
        <w:rPr>
          <w:sz w:val="20"/>
          <w:szCs w:val="20"/>
        </w:rPr>
        <w:t>3</w:t>
      </w:r>
      <w:r w:rsidRPr="00911C5F">
        <w:rPr>
          <w:sz w:val="20"/>
          <w:szCs w:val="20"/>
        </w:rPr>
        <w:t>).</w:t>
      </w:r>
    </w:p>
    <w:p w14:paraId="2B4C492F" w14:textId="21ABBC75" w:rsidR="00FE03C4" w:rsidRDefault="000768FB" w:rsidP="000768FB">
      <w:pPr>
        <w:numPr>
          <w:ilvl w:val="0"/>
          <w:numId w:val="1"/>
        </w:numPr>
        <w:spacing w:line="240" w:lineRule="auto"/>
        <w:contextualSpacing/>
      </w:pPr>
      <w:r w:rsidRPr="000768FB">
        <w:rPr>
          <w:rFonts w:eastAsia="Calibri" w:cs="Times New Roman"/>
          <w:sz w:val="20"/>
          <w:szCs w:val="20"/>
        </w:rPr>
        <w:t>Przysługuje Pani/Panu prawo wniesienia skargi do Prezesa Urzędu Ochrony Danych Osobowych, na przetwarzanie Pani/Pana danych osobowych w formie pisemnej lub w formie elektronicznej. Szczegółowe informacje dotyczące składania skarg są dostępne na stronie internetowej urzędu www.uodo.gov.pl</w:t>
      </w:r>
    </w:p>
    <w:sectPr w:rsidR="00FE03C4" w:rsidSect="00B90670">
      <w:pgSz w:w="11906" w:h="16838"/>
      <w:pgMar w:top="1134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3B1B"/>
    <w:multiLevelType w:val="hybridMultilevel"/>
    <w:tmpl w:val="912C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0124"/>
    <w:multiLevelType w:val="hybridMultilevel"/>
    <w:tmpl w:val="064CE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535F6"/>
    <w:multiLevelType w:val="hybridMultilevel"/>
    <w:tmpl w:val="CF546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C7F49"/>
    <w:multiLevelType w:val="hybridMultilevel"/>
    <w:tmpl w:val="9CFAA50E"/>
    <w:lvl w:ilvl="0" w:tplc="BA2CB034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936AD"/>
    <w:multiLevelType w:val="hybridMultilevel"/>
    <w:tmpl w:val="718A42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550CBF"/>
    <w:multiLevelType w:val="hybridMultilevel"/>
    <w:tmpl w:val="75466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66E2A"/>
    <w:multiLevelType w:val="hybridMultilevel"/>
    <w:tmpl w:val="36FE11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A671A"/>
    <w:multiLevelType w:val="hybridMultilevel"/>
    <w:tmpl w:val="43D48D8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2E5230"/>
    <w:multiLevelType w:val="multilevel"/>
    <w:tmpl w:val="F006C6B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495BD0"/>
    <w:multiLevelType w:val="hybridMultilevel"/>
    <w:tmpl w:val="E4807FC0"/>
    <w:lvl w:ilvl="0" w:tplc="04150019">
      <w:start w:val="1"/>
      <w:numFmt w:val="lowerLetter"/>
      <w:lvlText w:val="%1."/>
      <w:lvlJc w:val="left"/>
      <w:pPr>
        <w:ind w:left="1128" w:hanging="360"/>
      </w:p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0" w15:restartNumberingAfterBreak="0">
    <w:nsid w:val="39177717"/>
    <w:multiLevelType w:val="hybridMultilevel"/>
    <w:tmpl w:val="EB12D44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867AB4"/>
    <w:multiLevelType w:val="hybridMultilevel"/>
    <w:tmpl w:val="238887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A0D7F"/>
    <w:multiLevelType w:val="hybridMultilevel"/>
    <w:tmpl w:val="010EE6A0"/>
    <w:lvl w:ilvl="0" w:tplc="0415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3" w15:restartNumberingAfterBreak="0">
    <w:nsid w:val="6AC25151"/>
    <w:multiLevelType w:val="hybridMultilevel"/>
    <w:tmpl w:val="C0FAD5E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ACA5FB3"/>
    <w:multiLevelType w:val="hybridMultilevel"/>
    <w:tmpl w:val="1BA4B1AC"/>
    <w:lvl w:ilvl="0" w:tplc="04150019">
      <w:start w:val="1"/>
      <w:numFmt w:val="lowerLetter"/>
      <w:lvlText w:val="%1."/>
      <w:lvlJc w:val="left"/>
      <w:pPr>
        <w:ind w:left="1116" w:hanging="360"/>
      </w:p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num w:numId="1" w16cid:durableId="2101174250">
    <w:abstractNumId w:val="3"/>
  </w:num>
  <w:num w:numId="2" w16cid:durableId="399057183">
    <w:abstractNumId w:val="1"/>
  </w:num>
  <w:num w:numId="3" w16cid:durableId="1816489347">
    <w:abstractNumId w:val="5"/>
  </w:num>
  <w:num w:numId="4" w16cid:durableId="898592043">
    <w:abstractNumId w:val="12"/>
  </w:num>
  <w:num w:numId="5" w16cid:durableId="1501003703">
    <w:abstractNumId w:val="13"/>
  </w:num>
  <w:num w:numId="6" w16cid:durableId="458113933">
    <w:abstractNumId w:val="4"/>
  </w:num>
  <w:num w:numId="7" w16cid:durableId="70540794">
    <w:abstractNumId w:val="2"/>
  </w:num>
  <w:num w:numId="8" w16cid:durableId="276723414">
    <w:abstractNumId w:val="8"/>
  </w:num>
  <w:num w:numId="9" w16cid:durableId="8292549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3738862">
    <w:abstractNumId w:val="0"/>
  </w:num>
  <w:num w:numId="11" w16cid:durableId="1410663133">
    <w:abstractNumId w:val="6"/>
  </w:num>
  <w:num w:numId="12" w16cid:durableId="1387560213">
    <w:abstractNumId w:val="9"/>
  </w:num>
  <w:num w:numId="13" w16cid:durableId="1746107254">
    <w:abstractNumId w:val="11"/>
  </w:num>
  <w:num w:numId="14" w16cid:durableId="1839348506">
    <w:abstractNumId w:val="7"/>
  </w:num>
  <w:num w:numId="15" w16cid:durableId="2502431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E44"/>
    <w:rsid w:val="0003569C"/>
    <w:rsid w:val="00041002"/>
    <w:rsid w:val="000768FB"/>
    <w:rsid w:val="000923D4"/>
    <w:rsid w:val="000E3590"/>
    <w:rsid w:val="001010B4"/>
    <w:rsid w:val="001311B3"/>
    <w:rsid w:val="001676BD"/>
    <w:rsid w:val="001809B1"/>
    <w:rsid w:val="00185FC6"/>
    <w:rsid w:val="001A424D"/>
    <w:rsid w:val="001B79FC"/>
    <w:rsid w:val="001C7F3B"/>
    <w:rsid w:val="001D7174"/>
    <w:rsid w:val="002207A5"/>
    <w:rsid w:val="0023492D"/>
    <w:rsid w:val="00262CBF"/>
    <w:rsid w:val="00267BD1"/>
    <w:rsid w:val="00272550"/>
    <w:rsid w:val="0028222B"/>
    <w:rsid w:val="0029601E"/>
    <w:rsid w:val="002B0F44"/>
    <w:rsid w:val="00300EF2"/>
    <w:rsid w:val="003076DE"/>
    <w:rsid w:val="00346133"/>
    <w:rsid w:val="00353419"/>
    <w:rsid w:val="00370C5C"/>
    <w:rsid w:val="00390836"/>
    <w:rsid w:val="00416C4D"/>
    <w:rsid w:val="00457CA7"/>
    <w:rsid w:val="00497F01"/>
    <w:rsid w:val="004A7980"/>
    <w:rsid w:val="004D4EBF"/>
    <w:rsid w:val="004E6A57"/>
    <w:rsid w:val="004F3E50"/>
    <w:rsid w:val="005167AF"/>
    <w:rsid w:val="0053624E"/>
    <w:rsid w:val="00536EFB"/>
    <w:rsid w:val="0054401B"/>
    <w:rsid w:val="00572D4B"/>
    <w:rsid w:val="00597D96"/>
    <w:rsid w:val="005D27AC"/>
    <w:rsid w:val="005F654A"/>
    <w:rsid w:val="006040EC"/>
    <w:rsid w:val="0063118B"/>
    <w:rsid w:val="00670350"/>
    <w:rsid w:val="006711B1"/>
    <w:rsid w:val="00672A4E"/>
    <w:rsid w:val="006839F7"/>
    <w:rsid w:val="006B2AB8"/>
    <w:rsid w:val="006F2B18"/>
    <w:rsid w:val="006F782F"/>
    <w:rsid w:val="00732781"/>
    <w:rsid w:val="00750E80"/>
    <w:rsid w:val="007530F3"/>
    <w:rsid w:val="00754B5A"/>
    <w:rsid w:val="00795334"/>
    <w:rsid w:val="007D060F"/>
    <w:rsid w:val="007E71D2"/>
    <w:rsid w:val="00814150"/>
    <w:rsid w:val="0081439D"/>
    <w:rsid w:val="0083021B"/>
    <w:rsid w:val="00840E03"/>
    <w:rsid w:val="0087033B"/>
    <w:rsid w:val="008707F7"/>
    <w:rsid w:val="00897D9C"/>
    <w:rsid w:val="008A3850"/>
    <w:rsid w:val="008A62C7"/>
    <w:rsid w:val="008C2CC2"/>
    <w:rsid w:val="008D6B34"/>
    <w:rsid w:val="008E3525"/>
    <w:rsid w:val="008F51C8"/>
    <w:rsid w:val="00900171"/>
    <w:rsid w:val="00911C5F"/>
    <w:rsid w:val="00922FB8"/>
    <w:rsid w:val="009268E5"/>
    <w:rsid w:val="00930036"/>
    <w:rsid w:val="0095089C"/>
    <w:rsid w:val="009A0F2B"/>
    <w:rsid w:val="009D4E44"/>
    <w:rsid w:val="009D615A"/>
    <w:rsid w:val="00A07E1F"/>
    <w:rsid w:val="00A14A76"/>
    <w:rsid w:val="00A23797"/>
    <w:rsid w:val="00A32AFC"/>
    <w:rsid w:val="00A60449"/>
    <w:rsid w:val="00A65E33"/>
    <w:rsid w:val="00A72978"/>
    <w:rsid w:val="00A771BC"/>
    <w:rsid w:val="00A86E0F"/>
    <w:rsid w:val="00AE10C3"/>
    <w:rsid w:val="00B002DD"/>
    <w:rsid w:val="00B24E76"/>
    <w:rsid w:val="00B90670"/>
    <w:rsid w:val="00BA4213"/>
    <w:rsid w:val="00BA60AA"/>
    <w:rsid w:val="00C05520"/>
    <w:rsid w:val="00C6626C"/>
    <w:rsid w:val="00C67FB4"/>
    <w:rsid w:val="00C75AFF"/>
    <w:rsid w:val="00C80511"/>
    <w:rsid w:val="00C92C31"/>
    <w:rsid w:val="00CB4D95"/>
    <w:rsid w:val="00CC043F"/>
    <w:rsid w:val="00CF4645"/>
    <w:rsid w:val="00CF4748"/>
    <w:rsid w:val="00D14F96"/>
    <w:rsid w:val="00D76B10"/>
    <w:rsid w:val="00D80445"/>
    <w:rsid w:val="00D866D6"/>
    <w:rsid w:val="00D91718"/>
    <w:rsid w:val="00D93351"/>
    <w:rsid w:val="00DB7658"/>
    <w:rsid w:val="00DC099C"/>
    <w:rsid w:val="00DC712E"/>
    <w:rsid w:val="00E1415E"/>
    <w:rsid w:val="00E16B4F"/>
    <w:rsid w:val="00E35565"/>
    <w:rsid w:val="00E513A3"/>
    <w:rsid w:val="00E67831"/>
    <w:rsid w:val="00EF4B73"/>
    <w:rsid w:val="00F030A0"/>
    <w:rsid w:val="00F11ABF"/>
    <w:rsid w:val="00F4104D"/>
    <w:rsid w:val="00F41D85"/>
    <w:rsid w:val="00F45B2A"/>
    <w:rsid w:val="00F45DD9"/>
    <w:rsid w:val="00F53793"/>
    <w:rsid w:val="00F54730"/>
    <w:rsid w:val="00F656BD"/>
    <w:rsid w:val="00F722D1"/>
    <w:rsid w:val="00F812E5"/>
    <w:rsid w:val="00F826AD"/>
    <w:rsid w:val="00F86B04"/>
    <w:rsid w:val="00FB5195"/>
    <w:rsid w:val="00FC3466"/>
    <w:rsid w:val="00FE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0DF38"/>
  <w15:chartTrackingRefBased/>
  <w15:docId w15:val="{257EF14A-B0DB-452D-A81A-3D32DBC4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E44"/>
    <w:pPr>
      <w:spacing w:after="0" w:line="264" w:lineRule="exact"/>
      <w:jc w:val="both"/>
    </w:pPr>
    <w:rPr>
      <w:rFonts w:ascii="Arial Narrow" w:hAnsi="Arial Narrow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4E4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4E44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473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9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9F7"/>
    <w:rPr>
      <w:rFonts w:ascii="Segoe UI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0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erga-oswietlenie.pl/obowiazek-informacyj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energa-oswietlenie@energa.pl" TargetMode="External"/><Relationship Id="rId5" Type="http://schemas.openxmlformats.org/officeDocument/2006/relationships/hyperlink" Target="mailto:kancelaria.oswietlenie@energ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1534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Sobolewski Wiesław (51000623)</dc:creator>
  <cp:keywords/>
  <dc:description/>
  <cp:lastModifiedBy>Pasich Radosław</cp:lastModifiedBy>
  <cp:revision>12</cp:revision>
  <dcterms:created xsi:type="dcterms:W3CDTF">2025-06-18T11:39:00Z</dcterms:created>
  <dcterms:modified xsi:type="dcterms:W3CDTF">2026-03-21T16:08:00Z</dcterms:modified>
</cp:coreProperties>
</file>