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0A66" w14:textId="77777777" w:rsidR="00013E2B" w:rsidRPr="00B02396" w:rsidRDefault="00013E2B" w:rsidP="00013E2B">
      <w:pPr>
        <w:spacing w:line="276" w:lineRule="auto"/>
        <w:jc w:val="center"/>
        <w:rPr>
          <w:rFonts w:ascii="Arial Narrow" w:eastAsia="Times New Roman" w:hAnsi="Arial Narrow"/>
          <w:b/>
          <w:bCs/>
          <w:color w:val="000000" w:themeColor="text1"/>
          <w:lang w:eastAsia="pl-PL"/>
        </w:rPr>
      </w:pPr>
      <w:r w:rsidRPr="00B02396">
        <w:rPr>
          <w:rFonts w:ascii="Arial Narrow" w:eastAsia="Times New Roman" w:hAnsi="Arial Narrow"/>
          <w:b/>
          <w:bCs/>
          <w:color w:val="000000" w:themeColor="text1"/>
          <w:lang w:eastAsia="pl-PL"/>
        </w:rPr>
        <w:t xml:space="preserve">Klauzula informacyjna Energa Wytwarzanie S.A. </w:t>
      </w:r>
    </w:p>
    <w:p w14:paraId="05D15431" w14:textId="721E0ECF" w:rsidR="003A133F" w:rsidRPr="00B02396" w:rsidRDefault="003A133F" w:rsidP="003A133F">
      <w:pPr>
        <w:spacing w:line="276" w:lineRule="auto"/>
        <w:jc w:val="center"/>
        <w:rPr>
          <w:rFonts w:ascii="Arial Narrow" w:eastAsia="Times New Roman" w:hAnsi="Arial Narrow"/>
          <w:b/>
          <w:color w:val="000000" w:themeColor="text1"/>
          <w:lang w:eastAsia="pl-PL"/>
        </w:rPr>
      </w:pPr>
      <w:r w:rsidRPr="00B02396">
        <w:rPr>
          <w:rFonts w:ascii="Arial Narrow" w:eastAsia="Times New Roman" w:hAnsi="Arial Narrow"/>
          <w:b/>
          <w:color w:val="000000" w:themeColor="text1"/>
          <w:lang w:eastAsia="pl-PL"/>
        </w:rPr>
        <w:t>dla Sygnalistów</w:t>
      </w:r>
    </w:p>
    <w:p w14:paraId="4A978C94" w14:textId="77777777" w:rsidR="003A133F" w:rsidRPr="00ED4ABA" w:rsidRDefault="003A133F" w:rsidP="00D97FD6">
      <w:pPr>
        <w:rPr>
          <w:rFonts w:eastAsia="Times New Roman"/>
          <w:b/>
          <w:color w:val="000000" w:themeColor="text1"/>
          <w:sz w:val="20"/>
          <w:szCs w:val="20"/>
          <w:lang w:eastAsia="pl-PL"/>
        </w:rPr>
      </w:pPr>
    </w:p>
    <w:p w14:paraId="3BE45513" w14:textId="77777777" w:rsidR="00F4251B" w:rsidRPr="00B02396" w:rsidRDefault="00F4251B" w:rsidP="00F4251B">
      <w:pPr>
        <w:spacing w:line="276" w:lineRule="auto"/>
        <w:jc w:val="center"/>
        <w:rPr>
          <w:rFonts w:ascii="Arial Narrow" w:eastAsia="Times New Roman" w:hAnsi="Arial Narrow"/>
          <w:i/>
          <w:color w:val="000000" w:themeColor="text1"/>
          <w:sz w:val="20"/>
          <w:szCs w:val="20"/>
          <w:lang w:eastAsia="pl-PL"/>
        </w:rPr>
      </w:pPr>
      <w:r w:rsidRPr="00B02396">
        <w:rPr>
          <w:rFonts w:ascii="Arial Narrow" w:eastAsia="Times New Roman" w:hAnsi="Arial Narrow"/>
          <w:i/>
          <w:color w:val="000000" w:themeColor="text1"/>
          <w:sz w:val="20"/>
          <w:szCs w:val="20"/>
          <w:lang w:eastAsia="pl-PL"/>
        </w:rPr>
        <w:t>Spełnienie obowiązku wynikającego z art. 13 ust. 1 i ust. 2 Rozporządzenia Parlamentu Europejskiego i Rady (UE) 2016/679</w:t>
      </w:r>
    </w:p>
    <w:p w14:paraId="41A092B1" w14:textId="40B0B1E6" w:rsidR="00F4251B" w:rsidRPr="00B02396" w:rsidRDefault="00F4251B" w:rsidP="00F4251B">
      <w:pPr>
        <w:spacing w:line="276" w:lineRule="auto"/>
        <w:jc w:val="center"/>
        <w:rPr>
          <w:rFonts w:ascii="Arial Narrow" w:eastAsia="Times New Roman" w:hAnsi="Arial Narrow"/>
          <w:i/>
          <w:color w:val="000000" w:themeColor="text1"/>
          <w:sz w:val="20"/>
          <w:szCs w:val="20"/>
          <w:lang w:eastAsia="pl-PL"/>
        </w:rPr>
      </w:pPr>
      <w:r w:rsidRPr="00B02396">
        <w:rPr>
          <w:rFonts w:ascii="Arial Narrow" w:eastAsia="Times New Roman" w:hAnsi="Arial Narrow"/>
          <w:i/>
          <w:color w:val="000000" w:themeColor="text1"/>
          <w:sz w:val="20"/>
          <w:szCs w:val="20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23DEB50" w14:textId="77777777" w:rsidR="00F4251B" w:rsidRPr="00B02396" w:rsidRDefault="00F4251B" w:rsidP="00F4251B">
      <w:pPr>
        <w:pStyle w:val="Akapitzlist"/>
        <w:spacing w:line="276" w:lineRule="auto"/>
        <w:ind w:left="720"/>
        <w:rPr>
          <w:rFonts w:ascii="Arial Narrow" w:hAnsi="Arial Narrow"/>
          <w:b/>
          <w:sz w:val="20"/>
          <w:szCs w:val="20"/>
        </w:rPr>
      </w:pPr>
    </w:p>
    <w:p w14:paraId="157641B7" w14:textId="77777777" w:rsidR="00013E2B" w:rsidRPr="00B02396" w:rsidRDefault="00013E2B" w:rsidP="00013E2B">
      <w:pPr>
        <w:spacing w:after="120"/>
        <w:ind w:firstLine="709"/>
        <w:contextualSpacing/>
        <w:rPr>
          <w:rFonts w:ascii="Arial Narrow" w:hAnsi="Arial Narrow"/>
          <w:sz w:val="20"/>
          <w:szCs w:val="20"/>
        </w:rPr>
      </w:pPr>
      <w:r w:rsidRPr="00B02396">
        <w:rPr>
          <w:rFonts w:ascii="Arial Narrow" w:hAnsi="Arial Narrow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informujemy, że:</w:t>
      </w:r>
    </w:p>
    <w:p w14:paraId="74C3D993" w14:textId="048E9D8B" w:rsidR="00013E2B" w:rsidRPr="00B02396" w:rsidRDefault="00013E2B" w:rsidP="00013E2B">
      <w:pPr>
        <w:pStyle w:val="Akapitzlist"/>
        <w:numPr>
          <w:ilvl w:val="0"/>
          <w:numId w:val="9"/>
        </w:numPr>
        <w:suppressLineNumbers w:val="0"/>
        <w:suppressAutoHyphens w:val="0"/>
        <w:spacing w:after="120"/>
        <w:ind w:left="426"/>
        <w:contextualSpacing/>
        <w:rPr>
          <w:rFonts w:ascii="Arial Narrow" w:hAnsi="Arial Narrow"/>
          <w:sz w:val="20"/>
          <w:szCs w:val="20"/>
        </w:rPr>
      </w:pPr>
      <w:r w:rsidRPr="00B02396">
        <w:rPr>
          <w:rFonts w:ascii="Arial Narrow" w:hAnsi="Arial Narrow"/>
          <w:sz w:val="20"/>
          <w:szCs w:val="20"/>
        </w:rPr>
        <w:t>Administratorem Pani/Pana danych osobowych (ADO) jest Energa</w:t>
      </w:r>
      <w:r w:rsidRPr="00B02396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02396">
        <w:rPr>
          <w:rFonts w:ascii="Arial Narrow" w:hAnsi="Arial Narrow"/>
          <w:sz w:val="20"/>
          <w:szCs w:val="20"/>
        </w:rPr>
        <w:t>Wytwarzanie S.A. (zwana dalej Energa Wytwarzanie),</w:t>
      </w:r>
      <w:r w:rsidRPr="00B02396">
        <w:rPr>
          <w:rFonts w:ascii="Arial Narrow" w:hAnsi="Arial Narrow"/>
          <w:b/>
          <w:bCs/>
          <w:sz w:val="20"/>
          <w:szCs w:val="20"/>
        </w:rPr>
        <w:t xml:space="preserve"> </w:t>
      </w:r>
      <w:r w:rsidR="009A4D02">
        <w:rPr>
          <w:rFonts w:ascii="Arial Narrow" w:hAnsi="Arial Narrow"/>
          <w:b/>
          <w:bCs/>
          <w:sz w:val="20"/>
          <w:szCs w:val="20"/>
        </w:rPr>
        <w:br/>
      </w:r>
      <w:r w:rsidRPr="00B02396">
        <w:rPr>
          <w:rFonts w:ascii="Arial Narrow" w:hAnsi="Arial Narrow"/>
          <w:sz w:val="20"/>
          <w:szCs w:val="20"/>
        </w:rPr>
        <w:t xml:space="preserve">al. Grunwaldzka 472, 80-309 Gdańsk, e-mail: </w:t>
      </w:r>
      <w:hyperlink r:id="rId8" w:history="1">
        <w:r w:rsidRPr="00B02396">
          <w:rPr>
            <w:rStyle w:val="Hipercze"/>
            <w:rFonts w:ascii="Arial Narrow" w:hAnsi="Arial Narrow"/>
            <w:sz w:val="20"/>
            <w:szCs w:val="20"/>
          </w:rPr>
          <w:t xml:space="preserve"> </w:t>
        </w:r>
        <w:hyperlink r:id="rId9" w:history="1">
          <w:r w:rsidRPr="00B02396">
            <w:rPr>
              <w:rStyle w:val="Hipercze"/>
              <w:rFonts w:ascii="Arial Narrow" w:hAnsi="Arial Narrow"/>
              <w:sz w:val="20"/>
              <w:szCs w:val="20"/>
            </w:rPr>
            <w:t>kancelaria.ew@energa.pl</w:t>
          </w:r>
        </w:hyperlink>
      </w:hyperlink>
    </w:p>
    <w:p w14:paraId="187EE347" w14:textId="3BCBDBE3" w:rsidR="00013E2B" w:rsidRPr="00B02396" w:rsidRDefault="00013E2B" w:rsidP="00013E2B">
      <w:pPr>
        <w:pStyle w:val="Akapitzlist"/>
        <w:numPr>
          <w:ilvl w:val="0"/>
          <w:numId w:val="9"/>
        </w:numPr>
        <w:suppressLineNumbers w:val="0"/>
        <w:suppressAutoHyphens w:val="0"/>
        <w:spacing w:after="120"/>
        <w:ind w:left="426"/>
        <w:contextualSpacing/>
        <w:rPr>
          <w:rFonts w:ascii="Arial Narrow" w:hAnsi="Arial Narrow"/>
          <w:sz w:val="20"/>
          <w:szCs w:val="20"/>
        </w:rPr>
      </w:pPr>
      <w:bookmarkStart w:id="0" w:name="_Hlk194912382"/>
      <w:r w:rsidRPr="00B02396">
        <w:rPr>
          <w:rFonts w:ascii="Arial Narrow" w:hAnsi="Arial Narrow"/>
          <w:sz w:val="20"/>
          <w:szCs w:val="20"/>
        </w:rPr>
        <w:t xml:space="preserve">Nasze dane kontaktowe to: adres e-mail </w:t>
      </w:r>
      <w:hyperlink r:id="rId10" w:history="1">
        <w:r w:rsidRPr="00B02396">
          <w:rPr>
            <w:rStyle w:val="Hipercze"/>
            <w:rFonts w:ascii="Arial Narrow" w:hAnsi="Arial Narrow"/>
            <w:sz w:val="20"/>
            <w:szCs w:val="20"/>
          </w:rPr>
          <w:t>kancelaria.ew@energa.pl</w:t>
        </w:r>
      </w:hyperlink>
      <w:r w:rsidRPr="00B02396">
        <w:rPr>
          <w:rFonts w:ascii="Arial Narrow" w:hAnsi="Arial Narrow"/>
          <w:sz w:val="20"/>
          <w:szCs w:val="20"/>
        </w:rPr>
        <w:t xml:space="preserve">, adres do korespondencji: </w:t>
      </w:r>
      <w:r w:rsidR="001E6FA1">
        <w:rPr>
          <w:rFonts w:ascii="Arial Narrow" w:hAnsi="Arial Narrow"/>
          <w:sz w:val="20"/>
          <w:szCs w:val="20"/>
        </w:rPr>
        <w:br/>
      </w:r>
      <w:r w:rsidR="009A4D02" w:rsidRPr="009A4D02">
        <w:rPr>
          <w:rFonts w:ascii="Arial Narrow" w:hAnsi="Arial Narrow"/>
          <w:b/>
          <w:bCs/>
          <w:sz w:val="20"/>
          <w:szCs w:val="20"/>
        </w:rPr>
        <w:t>al. Grunwaldzka 472, 80-309 Gdańsk</w:t>
      </w:r>
      <w:r w:rsidRPr="00B02396">
        <w:rPr>
          <w:rFonts w:ascii="Arial Narrow" w:hAnsi="Arial Narrow"/>
          <w:b/>
          <w:bCs/>
          <w:sz w:val="20"/>
          <w:szCs w:val="20"/>
        </w:rPr>
        <w:t>.</w:t>
      </w:r>
    </w:p>
    <w:p w14:paraId="56E1CC78" w14:textId="77777777" w:rsidR="00013E2B" w:rsidRPr="00B02396" w:rsidRDefault="00013E2B" w:rsidP="00013E2B">
      <w:pPr>
        <w:pStyle w:val="Akapitzlist"/>
        <w:numPr>
          <w:ilvl w:val="0"/>
          <w:numId w:val="9"/>
        </w:numPr>
        <w:suppressLineNumbers w:val="0"/>
        <w:suppressAutoHyphens w:val="0"/>
        <w:spacing w:after="120"/>
        <w:ind w:left="426"/>
        <w:contextualSpacing/>
        <w:rPr>
          <w:rFonts w:ascii="Arial Narrow" w:hAnsi="Arial Narrow"/>
          <w:sz w:val="20"/>
          <w:szCs w:val="20"/>
        </w:rPr>
      </w:pPr>
      <w:r w:rsidRPr="00B02396">
        <w:rPr>
          <w:rFonts w:ascii="Arial Narrow" w:hAnsi="Arial Narrow"/>
          <w:sz w:val="20"/>
          <w:szCs w:val="20"/>
        </w:rPr>
        <w:t xml:space="preserve">Energa Wytwarzanie wyznaczyła inspektora ochrony danych. Jest to osoba, z którą Pani/Pan może kontaktować się we wszystkich sprawach dotyczących przetwarzania danych osobowych oraz korzystania z praw związanych z przetwarzaniem danych osobowych. Z inspektorem ochrony danych można skontaktować się pod adresem e-mail: </w:t>
      </w:r>
      <w:hyperlink r:id="rId11" w:history="1">
        <w:r w:rsidRPr="00B02396">
          <w:rPr>
            <w:rStyle w:val="Hipercze"/>
            <w:rFonts w:ascii="Arial Narrow" w:hAnsi="Arial Narrow"/>
            <w:sz w:val="20"/>
            <w:szCs w:val="20"/>
          </w:rPr>
          <w:t>iod.energa-wytwarzanie@energa.pl</w:t>
        </w:r>
      </w:hyperlink>
      <w:r w:rsidRPr="00B02396">
        <w:rPr>
          <w:rFonts w:ascii="Arial Narrow" w:hAnsi="Arial Narrow"/>
          <w:sz w:val="20"/>
          <w:szCs w:val="20"/>
        </w:rPr>
        <w:t xml:space="preserve"> lub pisemnie na adres korespondencyjny Energa Wytwarzanie (wskazany w pkt. 2)</w:t>
      </w:r>
      <w:bookmarkEnd w:id="0"/>
      <w:r w:rsidRPr="00B02396">
        <w:rPr>
          <w:rFonts w:ascii="Arial Narrow" w:hAnsi="Arial Narrow"/>
          <w:sz w:val="20"/>
          <w:szCs w:val="20"/>
        </w:rPr>
        <w:t>.</w:t>
      </w:r>
    </w:p>
    <w:p w14:paraId="125ED1CC" w14:textId="7D8F686C" w:rsidR="00F4251B" w:rsidRPr="00B02396" w:rsidRDefault="00F4251B" w:rsidP="00F4251B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 Narrow" w:hAnsi="Arial Narrow"/>
          <w:sz w:val="20"/>
          <w:szCs w:val="20"/>
        </w:rPr>
      </w:pPr>
      <w:r w:rsidRPr="00B02396">
        <w:rPr>
          <w:rFonts w:ascii="Arial Narrow" w:hAnsi="Arial Narrow"/>
          <w:sz w:val="20"/>
          <w:szCs w:val="20"/>
        </w:rPr>
        <w:t xml:space="preserve">Pana/Pani dane osobowe będą przetwarzane w celach związanych ze zgłoszonym przypadkiem naruszenia prawa, </w:t>
      </w:r>
      <w:r w:rsidR="009A4D02">
        <w:rPr>
          <w:rFonts w:ascii="Arial Narrow" w:hAnsi="Arial Narrow"/>
          <w:sz w:val="20"/>
          <w:szCs w:val="20"/>
        </w:rPr>
        <w:br/>
      </w:r>
      <w:r w:rsidRPr="00B02396">
        <w:rPr>
          <w:rFonts w:ascii="Arial Narrow" w:hAnsi="Arial Narrow"/>
          <w:sz w:val="20"/>
          <w:szCs w:val="20"/>
        </w:rPr>
        <w:t>na podstawie obowiązku prawnego wynikającego z przepisów ustawy z dnia 14 czerwca 2024 r. o ochronie sygnalistów</w:t>
      </w:r>
      <w:r w:rsidRPr="00B02396">
        <w:rPr>
          <w:rFonts w:ascii="Arial Narrow" w:eastAsiaTheme="minorHAnsi" w:hAnsi="Arial Narrow"/>
          <w:sz w:val="20"/>
          <w:szCs w:val="20"/>
          <w:lang w:eastAsia="en-US"/>
        </w:rPr>
        <w:t>.</w:t>
      </w:r>
    </w:p>
    <w:p w14:paraId="5AA33D13" w14:textId="5596966C" w:rsidR="00F4251B" w:rsidRPr="00B02396" w:rsidRDefault="00F4251B" w:rsidP="00F4251B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 Narrow" w:hAnsi="Arial Narrow"/>
          <w:sz w:val="20"/>
          <w:szCs w:val="20"/>
        </w:rPr>
      </w:pPr>
      <w:r w:rsidRPr="00B02396">
        <w:rPr>
          <w:rFonts w:ascii="Arial Narrow" w:hAnsi="Arial Narrow"/>
          <w:sz w:val="20"/>
          <w:szCs w:val="20"/>
        </w:rPr>
        <w:t xml:space="preserve">Podstawą prawną przetwarzania przez </w:t>
      </w:r>
      <w:r w:rsidR="00FB0E0F" w:rsidRPr="00B02396">
        <w:rPr>
          <w:rFonts w:ascii="Arial Narrow" w:hAnsi="Arial Narrow"/>
          <w:sz w:val="20"/>
          <w:szCs w:val="20"/>
        </w:rPr>
        <w:t xml:space="preserve">Energa </w:t>
      </w:r>
      <w:r w:rsidR="00013E2B" w:rsidRPr="00B02396">
        <w:rPr>
          <w:rFonts w:ascii="Arial Narrow" w:hAnsi="Arial Narrow"/>
          <w:sz w:val="20"/>
          <w:szCs w:val="20"/>
        </w:rPr>
        <w:t>Wytwarzanie</w:t>
      </w:r>
      <w:r w:rsidRPr="00B02396">
        <w:rPr>
          <w:rFonts w:ascii="Arial Narrow" w:hAnsi="Arial Narrow"/>
          <w:sz w:val="20"/>
          <w:szCs w:val="20"/>
        </w:rPr>
        <w:t xml:space="preserve"> Pani</w:t>
      </w:r>
      <w:r w:rsidR="00013E2B" w:rsidRPr="00B02396">
        <w:rPr>
          <w:rFonts w:ascii="Arial Narrow" w:hAnsi="Arial Narrow"/>
          <w:sz w:val="20"/>
          <w:szCs w:val="20"/>
        </w:rPr>
        <w:t xml:space="preserve">/Pana </w:t>
      </w:r>
      <w:r w:rsidRPr="00B02396">
        <w:rPr>
          <w:rFonts w:ascii="Arial Narrow" w:hAnsi="Arial Narrow"/>
          <w:sz w:val="20"/>
          <w:szCs w:val="20"/>
        </w:rPr>
        <w:t>danych osobowych w celach wskazanych w ust. 3 powyżej jest:</w:t>
      </w:r>
    </w:p>
    <w:p w14:paraId="436AE40F" w14:textId="3A54F453" w:rsidR="00F4251B" w:rsidRPr="00B02396" w:rsidRDefault="00F4251B" w:rsidP="00F4251B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Arial Narrow" w:hAnsi="Arial Narrow"/>
          <w:sz w:val="20"/>
          <w:szCs w:val="20"/>
        </w:rPr>
      </w:pPr>
      <w:r w:rsidRPr="00B02396">
        <w:rPr>
          <w:rFonts w:ascii="Arial Narrow" w:hAnsi="Arial Narrow"/>
          <w:sz w:val="20"/>
          <w:szCs w:val="20"/>
        </w:rPr>
        <w:t xml:space="preserve">wypełnienie obowiązków prawnych ciążących na </w:t>
      </w:r>
      <w:r w:rsidR="00FB0E0F" w:rsidRPr="00B02396">
        <w:rPr>
          <w:rFonts w:ascii="Arial Narrow" w:hAnsi="Arial Narrow"/>
          <w:sz w:val="20"/>
          <w:szCs w:val="20"/>
        </w:rPr>
        <w:t xml:space="preserve">Energa </w:t>
      </w:r>
      <w:r w:rsidR="00013E2B" w:rsidRPr="00B02396">
        <w:rPr>
          <w:rFonts w:ascii="Arial Narrow" w:hAnsi="Arial Narrow"/>
          <w:sz w:val="20"/>
          <w:szCs w:val="20"/>
        </w:rPr>
        <w:t>Wytwarzanie</w:t>
      </w:r>
      <w:r w:rsidRPr="00B02396">
        <w:rPr>
          <w:rFonts w:ascii="Arial Narrow" w:hAnsi="Arial Narrow"/>
          <w:sz w:val="20"/>
          <w:szCs w:val="20"/>
        </w:rPr>
        <w:t xml:space="preserve"> wynikających z ustawy o ochronie sygnalistów (zgodnie z art. 6 lit. c RODO),</w:t>
      </w:r>
    </w:p>
    <w:p w14:paraId="76BBEB56" w14:textId="77777777" w:rsidR="00F4251B" w:rsidRPr="00B02396" w:rsidRDefault="00F4251B" w:rsidP="00F4251B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Arial Narrow" w:hAnsi="Arial Narrow"/>
          <w:sz w:val="20"/>
          <w:szCs w:val="20"/>
        </w:rPr>
      </w:pPr>
      <w:r w:rsidRPr="00B02396">
        <w:rPr>
          <w:rFonts w:ascii="Arial Narrow" w:hAnsi="Arial Narrow"/>
          <w:sz w:val="20"/>
          <w:szCs w:val="20"/>
        </w:rPr>
        <w:t xml:space="preserve">dobrowolnie wyrażona przez Panią/ Pana zgoda, w </w:t>
      </w:r>
      <w:proofErr w:type="gramStart"/>
      <w:r w:rsidRPr="00B02396">
        <w:rPr>
          <w:rFonts w:ascii="Arial Narrow" w:hAnsi="Arial Narrow"/>
          <w:sz w:val="20"/>
          <w:szCs w:val="20"/>
        </w:rPr>
        <w:t>przypadku</w:t>
      </w:r>
      <w:proofErr w:type="gramEnd"/>
      <w:r w:rsidRPr="00B02396">
        <w:rPr>
          <w:rFonts w:ascii="Arial Narrow" w:hAnsi="Arial Narrow"/>
          <w:sz w:val="20"/>
          <w:szCs w:val="20"/>
        </w:rPr>
        <w:t xml:space="preserve"> gdy przetwarzanie Pani/ Pana danych osobowych będzie wymagało tej podstawy prawnej (zgodnie z art. 6 ust. 1 lit. a RODO).</w:t>
      </w:r>
    </w:p>
    <w:p w14:paraId="224044EB" w14:textId="5AE5FA91" w:rsidR="00F4251B" w:rsidRPr="00B02396" w:rsidRDefault="00013E2B" w:rsidP="00F4251B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 Narrow" w:hAnsi="Arial Narrow"/>
          <w:sz w:val="20"/>
          <w:szCs w:val="20"/>
        </w:rPr>
      </w:pPr>
      <w:r w:rsidRPr="00B02396">
        <w:rPr>
          <w:rFonts w:ascii="Arial Narrow" w:hAnsi="Arial Narrow"/>
          <w:sz w:val="20"/>
          <w:szCs w:val="20"/>
        </w:rPr>
        <w:t>Energa Wytwarzanie</w:t>
      </w:r>
      <w:r w:rsidR="00F4251B" w:rsidRPr="00B02396">
        <w:rPr>
          <w:rFonts w:ascii="Arial Narrow" w:hAnsi="Arial Narrow"/>
          <w:sz w:val="20"/>
          <w:szCs w:val="20"/>
        </w:rPr>
        <w:t xml:space="preserve"> zapewnia poufność Pani/ Pana danych osobowych, przetwarzanych w związku z otrzymanym zgłoszeniem. W związku z tym Pana/Pani dane osobowe mogą być udostępnione przez </w:t>
      </w:r>
      <w:r w:rsidR="00FB0E0F" w:rsidRPr="00B02396">
        <w:rPr>
          <w:rFonts w:ascii="Arial Narrow" w:hAnsi="Arial Narrow"/>
          <w:sz w:val="20"/>
          <w:szCs w:val="20"/>
        </w:rPr>
        <w:t xml:space="preserve">Energa </w:t>
      </w:r>
      <w:r w:rsidRPr="00B02396">
        <w:rPr>
          <w:rFonts w:ascii="Arial Narrow" w:hAnsi="Arial Narrow"/>
          <w:sz w:val="20"/>
          <w:szCs w:val="20"/>
        </w:rPr>
        <w:t>Wytwarzanie</w:t>
      </w:r>
      <w:r w:rsidR="00F4251B" w:rsidRPr="00B02396">
        <w:rPr>
          <w:rFonts w:ascii="Arial Narrow" w:hAnsi="Arial Narrow"/>
          <w:sz w:val="20"/>
          <w:szCs w:val="20"/>
        </w:rPr>
        <w:t xml:space="preserve"> wyłącznie uprawnionym podmiotom, w trybie określonym przez obowiązujące przepisy prawa.</w:t>
      </w:r>
    </w:p>
    <w:p w14:paraId="16A0BCD2" w14:textId="6E3E7F49" w:rsidR="00F4251B" w:rsidRPr="00B02396" w:rsidRDefault="00F4251B" w:rsidP="00F4251B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 Narrow" w:hAnsi="Arial Narrow"/>
          <w:sz w:val="20"/>
          <w:szCs w:val="20"/>
          <w:lang w:eastAsia="pl-PL"/>
        </w:rPr>
      </w:pPr>
      <w:r w:rsidRPr="00B02396">
        <w:rPr>
          <w:rFonts w:ascii="Arial Narrow" w:hAnsi="Arial Narrow"/>
          <w:sz w:val="20"/>
          <w:szCs w:val="20"/>
        </w:rPr>
        <w:t xml:space="preserve">Pana/Pani dane osobowe zawarte w zgłoszeniu będą przetwarzane przez okres </w:t>
      </w:r>
      <w:r w:rsidRPr="00B02396">
        <w:rPr>
          <w:rFonts w:ascii="Arial Narrow" w:hAnsi="Arial Narrow"/>
          <w:sz w:val="20"/>
          <w:szCs w:val="20"/>
          <w:lang w:eastAsia="pl-PL"/>
        </w:rPr>
        <w:t>3 lat po zakończeniu roku kalendarzowego,</w:t>
      </w:r>
      <w:r w:rsidR="009A4D02">
        <w:rPr>
          <w:rFonts w:ascii="Arial Narrow" w:hAnsi="Arial Narrow"/>
          <w:sz w:val="20"/>
          <w:szCs w:val="20"/>
          <w:lang w:eastAsia="pl-PL"/>
        </w:rPr>
        <w:br/>
      </w:r>
      <w:r w:rsidRPr="00B02396">
        <w:rPr>
          <w:rFonts w:ascii="Arial Narrow" w:hAnsi="Arial Narrow"/>
          <w:sz w:val="20"/>
          <w:szCs w:val="20"/>
          <w:lang w:eastAsia="pl-PL"/>
        </w:rPr>
        <w:t xml:space="preserve"> w którym przekazano zgłoszenie lub zakończono działania następcze podjęte w wyniku Pan</w:t>
      </w:r>
      <w:r w:rsidR="00013E2B" w:rsidRPr="00B02396">
        <w:rPr>
          <w:rFonts w:ascii="Arial Narrow" w:hAnsi="Arial Narrow"/>
          <w:sz w:val="20"/>
          <w:szCs w:val="20"/>
          <w:lang w:eastAsia="pl-PL"/>
        </w:rPr>
        <w:t>i</w:t>
      </w:r>
      <w:r w:rsidRPr="00B02396">
        <w:rPr>
          <w:rFonts w:ascii="Arial Narrow" w:hAnsi="Arial Narrow"/>
          <w:sz w:val="20"/>
          <w:szCs w:val="20"/>
          <w:lang w:eastAsia="pl-PL"/>
        </w:rPr>
        <w:t>/ Pan</w:t>
      </w:r>
      <w:r w:rsidR="00013E2B" w:rsidRPr="00B02396">
        <w:rPr>
          <w:rFonts w:ascii="Arial Narrow" w:hAnsi="Arial Narrow"/>
          <w:sz w:val="20"/>
          <w:szCs w:val="20"/>
          <w:lang w:eastAsia="pl-PL"/>
        </w:rPr>
        <w:t>a</w:t>
      </w:r>
      <w:r w:rsidRPr="00B02396">
        <w:rPr>
          <w:rFonts w:ascii="Arial Narrow" w:hAnsi="Arial Narrow"/>
          <w:sz w:val="20"/>
          <w:szCs w:val="20"/>
          <w:lang w:eastAsia="pl-PL"/>
        </w:rPr>
        <w:t xml:space="preserve"> zgłoszenia lub po zakończeniu postępowań zainicjowanych tymi działaniami.</w:t>
      </w:r>
    </w:p>
    <w:p w14:paraId="2F7888C6" w14:textId="0398D164" w:rsidR="00F4251B" w:rsidRPr="00B02396" w:rsidRDefault="00F4251B" w:rsidP="00F4251B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 Narrow" w:hAnsi="Arial Narrow"/>
          <w:sz w:val="20"/>
          <w:szCs w:val="20"/>
          <w:lang w:eastAsia="pl-PL"/>
        </w:rPr>
      </w:pPr>
      <w:r w:rsidRPr="00B0239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Zgodnie z przepisami ustawy o ochronie sygnalistów podanie przez Pan</w:t>
      </w:r>
      <w:r w:rsidR="00A17B86" w:rsidRPr="00B0239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ią</w:t>
      </w:r>
      <w:r w:rsidRPr="00B0239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/Pan</w:t>
      </w:r>
      <w:r w:rsidR="00A17B86" w:rsidRPr="00B0239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a</w:t>
      </w:r>
      <w:r w:rsidRPr="00B0239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swoich danych osobowych jest dobrowolne i nie jest wymagane do podjęcia przez </w:t>
      </w:r>
      <w:r w:rsidR="00FB0E0F" w:rsidRPr="00B0239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Energa </w:t>
      </w:r>
      <w:r w:rsidR="00A17B86" w:rsidRPr="00B0239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>Wytwarzanie</w:t>
      </w:r>
      <w:r w:rsidRPr="00B02396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  <w:r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>czynności związanych z rozpatrzeniem zgłoszonego przez Pan</w:t>
      </w:r>
      <w:r w:rsidR="00A17B86"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>ią</w:t>
      </w:r>
      <w:r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>/Pan</w:t>
      </w:r>
      <w:r w:rsidR="00A17B86"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>a</w:t>
      </w:r>
      <w:r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 xml:space="preserve"> przypadku naruszenia prawa, jednakże podanie przez Panią</w:t>
      </w:r>
      <w:r w:rsidR="00A17B86"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 xml:space="preserve">/Pana </w:t>
      </w:r>
      <w:r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 xml:space="preserve">swoich danych kontaktowych może w pewnych okolicznościach ułatwić i przyspieszyć obsługę dokonanego przez </w:t>
      </w:r>
      <w:r w:rsidR="00A17B86"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 xml:space="preserve">Panią/Pana </w:t>
      </w:r>
      <w:r w:rsidRPr="00B02396">
        <w:rPr>
          <w:rFonts w:ascii="Arial Narrow" w:eastAsia="Times New Roman" w:hAnsi="Arial Narrow"/>
          <w:iCs/>
          <w:color w:val="000000" w:themeColor="text1"/>
          <w:sz w:val="20"/>
          <w:szCs w:val="20"/>
          <w:lang w:eastAsia="pl-PL"/>
        </w:rPr>
        <w:t>zgłoszenia.</w:t>
      </w:r>
    </w:p>
    <w:p w14:paraId="3E23EE85" w14:textId="45682B4A" w:rsidR="00F4251B" w:rsidRPr="00B02396" w:rsidRDefault="00F4251B" w:rsidP="00F4251B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 Narrow" w:hAnsi="Arial Narrow"/>
          <w:color w:val="000000" w:themeColor="text1"/>
          <w:sz w:val="20"/>
          <w:szCs w:val="20"/>
        </w:rPr>
      </w:pPr>
      <w:r w:rsidRPr="00B02396">
        <w:rPr>
          <w:rFonts w:ascii="Arial Narrow" w:hAnsi="Arial Narrow"/>
          <w:color w:val="000000" w:themeColor="text1"/>
          <w:sz w:val="20"/>
          <w:szCs w:val="20"/>
        </w:rPr>
        <w:t xml:space="preserve">Posiada Pani/Pan prawo żądania dostępu do swoich danych osobowych, a także ich sprostowania (poprawiania). Przysługuje Pani/Panu także prawo do żądania usunięcia lub ograniczenia przetwarzania, a także </w:t>
      </w:r>
      <w:r w:rsidR="00A17B86" w:rsidRPr="00B02396">
        <w:rPr>
          <w:rFonts w:ascii="Arial Narrow" w:hAnsi="Arial Narrow"/>
          <w:color w:val="000000" w:themeColor="text1"/>
          <w:sz w:val="20"/>
          <w:szCs w:val="20"/>
        </w:rPr>
        <w:t xml:space="preserve">zgłoszenia </w:t>
      </w:r>
      <w:r w:rsidRPr="00B02396">
        <w:rPr>
          <w:rFonts w:ascii="Arial Narrow" w:hAnsi="Arial Narrow"/>
          <w:color w:val="000000" w:themeColor="text1"/>
          <w:sz w:val="20"/>
          <w:szCs w:val="20"/>
        </w:rPr>
        <w:t xml:space="preserve">sprzeciwu na przetwarzanie, przy czym przysługuje ono jedynie w sytuacji, jeżeli dalsze przetwarzanie nie jest niezbędne do wywiązania się przez </w:t>
      </w:r>
      <w:r w:rsidR="00A17B86" w:rsidRPr="00B02396">
        <w:rPr>
          <w:rFonts w:ascii="Arial Narrow" w:hAnsi="Arial Narrow"/>
          <w:color w:val="000000" w:themeColor="text1"/>
          <w:sz w:val="20"/>
          <w:szCs w:val="20"/>
        </w:rPr>
        <w:t>Energa Wytwarzanie</w:t>
      </w:r>
      <w:r w:rsidRPr="00B02396">
        <w:rPr>
          <w:rFonts w:ascii="Arial Narrow" w:hAnsi="Arial Narrow"/>
          <w:color w:val="000000" w:themeColor="text1"/>
          <w:sz w:val="20"/>
          <w:szCs w:val="20"/>
        </w:rPr>
        <w:t xml:space="preserve"> z obowiązku prawnego i nie występują inne nadrzędne prawne podstawy przetwarzania. Sprzeciw można wyrazić ze względu na szczególną sytuację na adres poczty elektronicznej: </w:t>
      </w:r>
      <w:hyperlink r:id="rId12" w:history="1">
        <w:r w:rsidR="00A17B86" w:rsidRPr="00B02396">
          <w:rPr>
            <w:rStyle w:val="Hipercze"/>
            <w:rFonts w:ascii="Arial Narrow" w:hAnsi="Arial Narrow"/>
            <w:sz w:val="20"/>
            <w:szCs w:val="20"/>
          </w:rPr>
          <w:t>iod.energa-wytwarzanie@energa.pl</w:t>
        </w:r>
      </w:hyperlink>
      <w:r w:rsidRPr="00B02396">
        <w:rPr>
          <w:rFonts w:ascii="Arial Narrow" w:hAnsi="Arial Narrow"/>
          <w:color w:val="000000" w:themeColor="text1"/>
          <w:sz w:val="20"/>
          <w:szCs w:val="20"/>
        </w:rPr>
        <w:t xml:space="preserve"> lub adres siedziby </w:t>
      </w:r>
      <w:r w:rsidR="00FB0E0F" w:rsidRPr="00B02396">
        <w:rPr>
          <w:rFonts w:ascii="Arial Narrow" w:hAnsi="Arial Narrow"/>
          <w:color w:val="000000" w:themeColor="text1"/>
          <w:sz w:val="20"/>
          <w:szCs w:val="20"/>
        </w:rPr>
        <w:t>Energa</w:t>
      </w:r>
      <w:r w:rsidRPr="00B0239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A17B86" w:rsidRPr="00B02396">
        <w:rPr>
          <w:rFonts w:ascii="Arial Narrow" w:hAnsi="Arial Narrow"/>
          <w:color w:val="000000" w:themeColor="text1"/>
          <w:sz w:val="20"/>
          <w:szCs w:val="20"/>
        </w:rPr>
        <w:t>Wytwarzanie</w:t>
      </w:r>
      <w:r w:rsidRPr="00B02396">
        <w:rPr>
          <w:rFonts w:ascii="Arial Narrow" w:hAnsi="Arial Narrow"/>
          <w:color w:val="000000" w:themeColor="text1"/>
          <w:sz w:val="20"/>
          <w:szCs w:val="20"/>
        </w:rPr>
        <w:t xml:space="preserve"> z dopiskiem „Inspektor Ochrony Danych”. </w:t>
      </w:r>
    </w:p>
    <w:p w14:paraId="03822EF3" w14:textId="73D99754" w:rsidR="00F4251B" w:rsidRPr="00B02396" w:rsidRDefault="00A17B86" w:rsidP="00F4251B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 Narrow" w:hAnsi="Arial Narrow"/>
          <w:color w:val="000000" w:themeColor="text1"/>
          <w:sz w:val="20"/>
          <w:szCs w:val="20"/>
        </w:rPr>
      </w:pPr>
      <w:r w:rsidRPr="00B02396">
        <w:rPr>
          <w:rFonts w:ascii="Arial Narrow" w:hAnsi="Arial Narrow"/>
          <w:b/>
          <w:bCs/>
          <w:sz w:val="20"/>
          <w:szCs w:val="20"/>
        </w:rPr>
        <w:t xml:space="preserve">Przysługuje Pani/Panu prawo </w:t>
      </w:r>
      <w:r w:rsidRPr="00B02396">
        <w:rPr>
          <w:rFonts w:ascii="Arial Narrow" w:hAnsi="Arial Narrow"/>
          <w:b/>
          <w:bCs/>
          <w:sz w:val="20"/>
          <w:szCs w:val="20"/>
          <w:lang w:eastAsia="pl-PL"/>
        </w:rPr>
        <w:t>wniesienia skargi do Prezesa Urzędu Ochrony Danych Osobowych</w:t>
      </w:r>
      <w:r w:rsidRPr="00B02396">
        <w:rPr>
          <w:rFonts w:ascii="Arial Narrow" w:hAnsi="Arial Narrow"/>
          <w:sz w:val="20"/>
          <w:szCs w:val="20"/>
          <w:lang w:eastAsia="pl-PL"/>
        </w:rPr>
        <w:t xml:space="preserve">, na przetwarzanie przez Energa </w:t>
      </w:r>
      <w:r w:rsidRPr="00B02396">
        <w:rPr>
          <w:rFonts w:ascii="Arial Narrow" w:hAnsi="Arial Narrow"/>
          <w:sz w:val="20"/>
          <w:szCs w:val="20"/>
        </w:rPr>
        <w:t>Wytwarzanie</w:t>
      </w:r>
      <w:r w:rsidRPr="00B02396">
        <w:rPr>
          <w:rFonts w:ascii="Arial Narrow" w:hAnsi="Arial Narrow"/>
          <w:sz w:val="20"/>
          <w:szCs w:val="20"/>
          <w:lang w:eastAsia="pl-PL"/>
        </w:rPr>
        <w:t xml:space="preserve"> Pani/Pana danych osobowych, na adres: Urząd Ochrony Danych Osobowych, </w:t>
      </w:r>
      <w:r w:rsidR="00F904DF">
        <w:rPr>
          <w:rFonts w:eastAsia="Calibri"/>
          <w:sz w:val="20"/>
          <w:szCs w:val="20"/>
        </w:rPr>
        <w:t>ul. Moniuszki 1A,</w:t>
      </w:r>
      <w:r w:rsidR="009A4D02">
        <w:rPr>
          <w:rFonts w:eastAsia="Calibri"/>
          <w:sz w:val="20"/>
          <w:szCs w:val="20"/>
        </w:rPr>
        <w:br/>
      </w:r>
      <w:r w:rsidR="00F904DF">
        <w:rPr>
          <w:rFonts w:eastAsia="Calibri"/>
          <w:sz w:val="20"/>
          <w:szCs w:val="20"/>
        </w:rPr>
        <w:t xml:space="preserve">00-014 Warszawa </w:t>
      </w:r>
      <w:r w:rsidRPr="00B02396">
        <w:rPr>
          <w:rFonts w:ascii="Arial Narrow" w:hAnsi="Arial Narrow"/>
          <w:sz w:val="20"/>
          <w:szCs w:val="20"/>
          <w:lang w:eastAsia="pl-PL"/>
        </w:rPr>
        <w:t>lub formie elektronicznej. Szczegółowe informacje dotyczące składania skarg są dostępne na stronie internetowej urzędu www.uodo.gov.pl</w:t>
      </w:r>
      <w:r w:rsidR="00F4251B" w:rsidRPr="00B02396">
        <w:rPr>
          <w:rFonts w:ascii="Arial Narrow" w:hAnsi="Arial Narrow"/>
          <w:color w:val="000000" w:themeColor="text1"/>
          <w:sz w:val="20"/>
          <w:szCs w:val="20"/>
        </w:rPr>
        <w:t>.</w:t>
      </w:r>
    </w:p>
    <w:p w14:paraId="32F8ED1F" w14:textId="77777777" w:rsidR="003A133F" w:rsidRPr="00ED4ABA" w:rsidRDefault="003A133F" w:rsidP="00D97FD6">
      <w:pPr>
        <w:rPr>
          <w:rFonts w:eastAsia="Times New Roman"/>
          <w:b/>
          <w:color w:val="000000" w:themeColor="text1"/>
          <w:sz w:val="20"/>
          <w:szCs w:val="20"/>
          <w:lang w:eastAsia="pl-PL"/>
        </w:rPr>
      </w:pPr>
    </w:p>
    <w:sectPr w:rsidR="003A133F" w:rsidRPr="00ED4ABA" w:rsidSect="00013E2B">
      <w:footerReference w:type="default" r:id="rId13"/>
      <w:footerReference w:type="first" r:id="rId14"/>
      <w:pgSz w:w="11906" w:h="16838" w:code="9"/>
      <w:pgMar w:top="1247" w:right="1259" w:bottom="1276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BD0B" w14:textId="77777777" w:rsidR="00D46395" w:rsidRDefault="00D46395">
      <w:r>
        <w:separator/>
      </w:r>
    </w:p>
  </w:endnote>
  <w:endnote w:type="continuationSeparator" w:id="0">
    <w:p w14:paraId="21A4ECE9" w14:textId="77777777" w:rsidR="00D46395" w:rsidRDefault="00D4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84250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7211B09" w14:textId="7899979F" w:rsidR="001C3C68" w:rsidRDefault="001C3C68" w:rsidP="001C3C68">
            <w:pPr>
              <w:pStyle w:val="Stopka"/>
              <w:jc w:val="right"/>
            </w:pPr>
            <w:r w:rsidRPr="001C3C68">
              <w:rPr>
                <w:sz w:val="16"/>
                <w:szCs w:val="16"/>
              </w:rPr>
              <w:t xml:space="preserve">Strona </w:t>
            </w:r>
            <w:r w:rsidRPr="001C3C68">
              <w:rPr>
                <w:b/>
                <w:bCs/>
                <w:sz w:val="16"/>
                <w:szCs w:val="16"/>
              </w:rPr>
              <w:fldChar w:fldCharType="begin"/>
            </w:r>
            <w:r w:rsidRPr="001C3C68">
              <w:rPr>
                <w:b/>
                <w:bCs/>
                <w:sz w:val="16"/>
                <w:szCs w:val="16"/>
              </w:rPr>
              <w:instrText>PAGE</w:instrText>
            </w:r>
            <w:r w:rsidRPr="001C3C68">
              <w:rPr>
                <w:b/>
                <w:bCs/>
                <w:sz w:val="16"/>
                <w:szCs w:val="16"/>
              </w:rPr>
              <w:fldChar w:fldCharType="separate"/>
            </w:r>
            <w:r w:rsidR="00F904DF">
              <w:rPr>
                <w:b/>
                <w:bCs/>
                <w:noProof/>
                <w:sz w:val="16"/>
                <w:szCs w:val="16"/>
              </w:rPr>
              <w:t>1</w:t>
            </w:r>
            <w:r w:rsidRPr="001C3C68">
              <w:rPr>
                <w:b/>
                <w:bCs/>
                <w:sz w:val="16"/>
                <w:szCs w:val="16"/>
              </w:rPr>
              <w:fldChar w:fldCharType="end"/>
            </w:r>
            <w:r w:rsidRPr="001C3C68">
              <w:rPr>
                <w:sz w:val="16"/>
                <w:szCs w:val="16"/>
              </w:rPr>
              <w:t xml:space="preserve"> z </w:t>
            </w:r>
            <w:r w:rsidRPr="001C3C68">
              <w:rPr>
                <w:b/>
                <w:bCs/>
                <w:sz w:val="16"/>
                <w:szCs w:val="16"/>
              </w:rPr>
              <w:fldChar w:fldCharType="begin"/>
            </w:r>
            <w:r w:rsidRPr="001C3C68">
              <w:rPr>
                <w:b/>
                <w:bCs/>
                <w:sz w:val="16"/>
                <w:szCs w:val="16"/>
              </w:rPr>
              <w:instrText>NUMPAGES</w:instrText>
            </w:r>
            <w:r w:rsidRPr="001C3C68">
              <w:rPr>
                <w:b/>
                <w:bCs/>
                <w:sz w:val="16"/>
                <w:szCs w:val="16"/>
              </w:rPr>
              <w:fldChar w:fldCharType="separate"/>
            </w:r>
            <w:r w:rsidR="00F904DF">
              <w:rPr>
                <w:b/>
                <w:bCs/>
                <w:noProof/>
                <w:sz w:val="16"/>
                <w:szCs w:val="16"/>
              </w:rPr>
              <w:t>1</w:t>
            </w:r>
            <w:r w:rsidRPr="001C3C6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170050" w14:textId="77777777" w:rsidR="00941DDD" w:rsidRPr="005E7E2D" w:rsidRDefault="00941DDD" w:rsidP="008F2E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F37B" w14:textId="77777777" w:rsidR="00941DDD" w:rsidRDefault="001F6B81" w:rsidP="008F2E36">
    <w:pPr>
      <w:pStyle w:val="Stopka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CDC4" w14:textId="77777777" w:rsidR="00D46395" w:rsidRDefault="00D46395">
      <w:r>
        <w:separator/>
      </w:r>
    </w:p>
  </w:footnote>
  <w:footnote w:type="continuationSeparator" w:id="0">
    <w:p w14:paraId="7C21FF5A" w14:textId="77777777" w:rsidR="00D46395" w:rsidRDefault="00D4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72C"/>
    <w:multiLevelType w:val="hybridMultilevel"/>
    <w:tmpl w:val="99A6ED5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91C"/>
    <w:multiLevelType w:val="hybridMultilevel"/>
    <w:tmpl w:val="D0087594"/>
    <w:lvl w:ilvl="0" w:tplc="660EA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2054"/>
    <w:multiLevelType w:val="hybridMultilevel"/>
    <w:tmpl w:val="BE02F448"/>
    <w:lvl w:ilvl="0" w:tplc="0415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3205CFB"/>
    <w:multiLevelType w:val="hybridMultilevel"/>
    <w:tmpl w:val="1CB0E7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52B1"/>
    <w:multiLevelType w:val="hybridMultilevel"/>
    <w:tmpl w:val="35C2BC82"/>
    <w:lvl w:ilvl="0" w:tplc="AF524D44">
      <w:numFmt w:val="bullet"/>
      <w:lvlText w:val="-"/>
      <w:lvlJc w:val="left"/>
      <w:pPr>
        <w:ind w:left="150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A2E5230"/>
    <w:multiLevelType w:val="multilevel"/>
    <w:tmpl w:val="F006C6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662132"/>
    <w:multiLevelType w:val="hybridMultilevel"/>
    <w:tmpl w:val="575AA55C"/>
    <w:lvl w:ilvl="0" w:tplc="660EA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D50CC"/>
    <w:multiLevelType w:val="hybridMultilevel"/>
    <w:tmpl w:val="B2AAD9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0844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C1339"/>
    <w:multiLevelType w:val="hybridMultilevel"/>
    <w:tmpl w:val="684CCC02"/>
    <w:lvl w:ilvl="0" w:tplc="AF524D4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761D7"/>
    <w:multiLevelType w:val="hybridMultilevel"/>
    <w:tmpl w:val="7ED8BA4E"/>
    <w:lvl w:ilvl="0" w:tplc="AF524D44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C2B7115"/>
    <w:multiLevelType w:val="hybridMultilevel"/>
    <w:tmpl w:val="FF9CD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170A9"/>
    <w:multiLevelType w:val="hybridMultilevel"/>
    <w:tmpl w:val="50FA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D25F3"/>
    <w:multiLevelType w:val="hybridMultilevel"/>
    <w:tmpl w:val="B8D0A3BC"/>
    <w:lvl w:ilvl="0" w:tplc="6FFA28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C52E5"/>
    <w:multiLevelType w:val="multilevel"/>
    <w:tmpl w:val="4DC037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0107E7"/>
    <w:multiLevelType w:val="hybridMultilevel"/>
    <w:tmpl w:val="9F7AAB50"/>
    <w:lvl w:ilvl="0" w:tplc="0415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10199895">
    <w:abstractNumId w:val="7"/>
  </w:num>
  <w:num w:numId="2" w16cid:durableId="597256529">
    <w:abstractNumId w:val="11"/>
  </w:num>
  <w:num w:numId="3" w16cid:durableId="873888814">
    <w:abstractNumId w:val="1"/>
  </w:num>
  <w:num w:numId="4" w16cid:durableId="1311402672">
    <w:abstractNumId w:val="4"/>
  </w:num>
  <w:num w:numId="5" w16cid:durableId="180895817">
    <w:abstractNumId w:val="2"/>
  </w:num>
  <w:num w:numId="6" w16cid:durableId="1970087520">
    <w:abstractNumId w:val="14"/>
  </w:num>
  <w:num w:numId="7" w16cid:durableId="310721444">
    <w:abstractNumId w:val="0"/>
  </w:num>
  <w:num w:numId="8" w16cid:durableId="1963878911">
    <w:abstractNumId w:val="8"/>
  </w:num>
  <w:num w:numId="9" w16cid:durableId="599029922">
    <w:abstractNumId w:val="12"/>
  </w:num>
  <w:num w:numId="10" w16cid:durableId="408042793">
    <w:abstractNumId w:val="10"/>
  </w:num>
  <w:num w:numId="11" w16cid:durableId="1667584776">
    <w:abstractNumId w:val="9"/>
  </w:num>
  <w:num w:numId="12" w16cid:durableId="671840641">
    <w:abstractNumId w:val="13"/>
  </w:num>
  <w:num w:numId="13" w16cid:durableId="220679269">
    <w:abstractNumId w:val="5"/>
  </w:num>
  <w:num w:numId="14" w16cid:durableId="1794207512">
    <w:abstractNumId w:val="3"/>
  </w:num>
  <w:num w:numId="15" w16cid:durableId="612981382">
    <w:abstractNumId w:val="15"/>
  </w:num>
  <w:num w:numId="16" w16cid:durableId="1834367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E8"/>
    <w:rsid w:val="00013E2B"/>
    <w:rsid w:val="000268DA"/>
    <w:rsid w:val="000337DE"/>
    <w:rsid w:val="0003579E"/>
    <w:rsid w:val="00087F82"/>
    <w:rsid w:val="00092455"/>
    <w:rsid w:val="000928A2"/>
    <w:rsid w:val="000C3680"/>
    <w:rsid w:val="000D1C94"/>
    <w:rsid w:val="000F7B29"/>
    <w:rsid w:val="001149FC"/>
    <w:rsid w:val="00126A56"/>
    <w:rsid w:val="001448B4"/>
    <w:rsid w:val="00146080"/>
    <w:rsid w:val="001503A3"/>
    <w:rsid w:val="001A1315"/>
    <w:rsid w:val="001A6193"/>
    <w:rsid w:val="001B518E"/>
    <w:rsid w:val="001C0AC8"/>
    <w:rsid w:val="001C3C68"/>
    <w:rsid w:val="001E60B3"/>
    <w:rsid w:val="001E6FA1"/>
    <w:rsid w:val="001F4A7B"/>
    <w:rsid w:val="001F5561"/>
    <w:rsid w:val="001F6B81"/>
    <w:rsid w:val="00227260"/>
    <w:rsid w:val="0027449F"/>
    <w:rsid w:val="0028068B"/>
    <w:rsid w:val="00297C1F"/>
    <w:rsid w:val="002C2FE3"/>
    <w:rsid w:val="002D6E05"/>
    <w:rsid w:val="002E25BA"/>
    <w:rsid w:val="00313E1A"/>
    <w:rsid w:val="00366558"/>
    <w:rsid w:val="00373C1B"/>
    <w:rsid w:val="0037660F"/>
    <w:rsid w:val="00392F76"/>
    <w:rsid w:val="00393DC8"/>
    <w:rsid w:val="003A133F"/>
    <w:rsid w:val="003A43B8"/>
    <w:rsid w:val="003B50B8"/>
    <w:rsid w:val="003B73A4"/>
    <w:rsid w:val="003C2745"/>
    <w:rsid w:val="004157C1"/>
    <w:rsid w:val="00441428"/>
    <w:rsid w:val="00447698"/>
    <w:rsid w:val="004649EC"/>
    <w:rsid w:val="00473A9E"/>
    <w:rsid w:val="004956FE"/>
    <w:rsid w:val="004C3FEC"/>
    <w:rsid w:val="004F4D96"/>
    <w:rsid w:val="00505B67"/>
    <w:rsid w:val="00505F08"/>
    <w:rsid w:val="005106E1"/>
    <w:rsid w:val="00551AD2"/>
    <w:rsid w:val="00557ADA"/>
    <w:rsid w:val="005B0905"/>
    <w:rsid w:val="005D2662"/>
    <w:rsid w:val="005D64FF"/>
    <w:rsid w:val="005E6FDF"/>
    <w:rsid w:val="00636B4A"/>
    <w:rsid w:val="00645F72"/>
    <w:rsid w:val="00651E32"/>
    <w:rsid w:val="006533F7"/>
    <w:rsid w:val="006A1F70"/>
    <w:rsid w:val="006F3D18"/>
    <w:rsid w:val="00704F80"/>
    <w:rsid w:val="00705B29"/>
    <w:rsid w:val="0071730E"/>
    <w:rsid w:val="007302D8"/>
    <w:rsid w:val="00735408"/>
    <w:rsid w:val="0077139D"/>
    <w:rsid w:val="00790682"/>
    <w:rsid w:val="00790D94"/>
    <w:rsid w:val="007C028B"/>
    <w:rsid w:val="007C0C15"/>
    <w:rsid w:val="007C4C58"/>
    <w:rsid w:val="007C529F"/>
    <w:rsid w:val="007C636C"/>
    <w:rsid w:val="007D0D97"/>
    <w:rsid w:val="007D63C9"/>
    <w:rsid w:val="007F49AD"/>
    <w:rsid w:val="00804174"/>
    <w:rsid w:val="00804BBF"/>
    <w:rsid w:val="00816F9E"/>
    <w:rsid w:val="008335C0"/>
    <w:rsid w:val="00881E30"/>
    <w:rsid w:val="008911AD"/>
    <w:rsid w:val="00897BA2"/>
    <w:rsid w:val="008A0DD3"/>
    <w:rsid w:val="008C2277"/>
    <w:rsid w:val="008C5B63"/>
    <w:rsid w:val="008D270F"/>
    <w:rsid w:val="008E54D4"/>
    <w:rsid w:val="008E798A"/>
    <w:rsid w:val="008F270A"/>
    <w:rsid w:val="00901A0E"/>
    <w:rsid w:val="00923B84"/>
    <w:rsid w:val="00941DDD"/>
    <w:rsid w:val="00944A2D"/>
    <w:rsid w:val="009512DB"/>
    <w:rsid w:val="0096040D"/>
    <w:rsid w:val="009701F1"/>
    <w:rsid w:val="009753AC"/>
    <w:rsid w:val="009A4D02"/>
    <w:rsid w:val="009B48A0"/>
    <w:rsid w:val="009C59E0"/>
    <w:rsid w:val="009C7A21"/>
    <w:rsid w:val="009C7ABD"/>
    <w:rsid w:val="009D27EE"/>
    <w:rsid w:val="009F5A56"/>
    <w:rsid w:val="00A04B7C"/>
    <w:rsid w:val="00A13D83"/>
    <w:rsid w:val="00A17B86"/>
    <w:rsid w:val="00A26981"/>
    <w:rsid w:val="00A52762"/>
    <w:rsid w:val="00A5775E"/>
    <w:rsid w:val="00A60449"/>
    <w:rsid w:val="00AB49DA"/>
    <w:rsid w:val="00AD3DA1"/>
    <w:rsid w:val="00B0131F"/>
    <w:rsid w:val="00B02396"/>
    <w:rsid w:val="00B27596"/>
    <w:rsid w:val="00BA0519"/>
    <w:rsid w:val="00BB72E8"/>
    <w:rsid w:val="00BC094C"/>
    <w:rsid w:val="00BC535D"/>
    <w:rsid w:val="00BD55DC"/>
    <w:rsid w:val="00BE6923"/>
    <w:rsid w:val="00C00D76"/>
    <w:rsid w:val="00C20C3D"/>
    <w:rsid w:val="00C27459"/>
    <w:rsid w:val="00C43CC7"/>
    <w:rsid w:val="00C478D2"/>
    <w:rsid w:val="00C635E1"/>
    <w:rsid w:val="00C65FF7"/>
    <w:rsid w:val="00C74215"/>
    <w:rsid w:val="00C77C2E"/>
    <w:rsid w:val="00C8325F"/>
    <w:rsid w:val="00C9185D"/>
    <w:rsid w:val="00CB456F"/>
    <w:rsid w:val="00CB47B3"/>
    <w:rsid w:val="00CE0B15"/>
    <w:rsid w:val="00D200CE"/>
    <w:rsid w:val="00D46395"/>
    <w:rsid w:val="00D50549"/>
    <w:rsid w:val="00D656FF"/>
    <w:rsid w:val="00D950A8"/>
    <w:rsid w:val="00D97FD6"/>
    <w:rsid w:val="00DB34D6"/>
    <w:rsid w:val="00DD4F90"/>
    <w:rsid w:val="00E10FAF"/>
    <w:rsid w:val="00E128F8"/>
    <w:rsid w:val="00E23013"/>
    <w:rsid w:val="00E23314"/>
    <w:rsid w:val="00E82663"/>
    <w:rsid w:val="00E844C1"/>
    <w:rsid w:val="00EB7E7A"/>
    <w:rsid w:val="00EC4A6C"/>
    <w:rsid w:val="00EC55CA"/>
    <w:rsid w:val="00EC7EC1"/>
    <w:rsid w:val="00ED0F17"/>
    <w:rsid w:val="00ED4ABA"/>
    <w:rsid w:val="00ED6ED5"/>
    <w:rsid w:val="00EE5AE0"/>
    <w:rsid w:val="00EF2B03"/>
    <w:rsid w:val="00F01579"/>
    <w:rsid w:val="00F02432"/>
    <w:rsid w:val="00F35E9A"/>
    <w:rsid w:val="00F4251B"/>
    <w:rsid w:val="00F550CC"/>
    <w:rsid w:val="00F81D1C"/>
    <w:rsid w:val="00F904DF"/>
    <w:rsid w:val="00FA5FF3"/>
    <w:rsid w:val="00FB0E0F"/>
    <w:rsid w:val="00FD45B1"/>
    <w:rsid w:val="00FD5B1F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2F947"/>
  <w15:docId w15:val="{1689F70C-8D01-416A-A86A-66E262A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5BA"/>
    <w:pPr>
      <w:suppressLineNumbers/>
      <w:suppressAutoHyphens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5BA"/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E2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5BA"/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Akapitzlist">
    <w:name w:val="List Paragraph"/>
    <w:aliases w:val="CW_Lista,lp1,Tytuły"/>
    <w:basedOn w:val="Normalny"/>
    <w:link w:val="AkapitzlistZnak"/>
    <w:uiPriority w:val="34"/>
    <w:qFormat/>
    <w:rsid w:val="002E25BA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5BA"/>
    <w:rPr>
      <w:rFonts w:ascii="Arial" w:eastAsia="SimSun" w:hAnsi="Arial" w:cs="Arial"/>
      <w:color w:val="00000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5BA"/>
    <w:rPr>
      <w:sz w:val="16"/>
      <w:szCs w:val="16"/>
    </w:rPr>
  </w:style>
  <w:style w:type="character" w:customStyle="1" w:styleId="st">
    <w:name w:val="st"/>
    <w:basedOn w:val="Domylnaczcionkaakapitu"/>
    <w:rsid w:val="002E25BA"/>
  </w:style>
  <w:style w:type="paragraph" w:styleId="Tekstdymka">
    <w:name w:val="Balloon Text"/>
    <w:basedOn w:val="Normalny"/>
    <w:link w:val="TekstdymkaZnak"/>
    <w:uiPriority w:val="99"/>
    <w:semiHidden/>
    <w:unhideWhenUsed/>
    <w:rsid w:val="002E25B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5BA"/>
    <w:rPr>
      <w:rFonts w:ascii="Tahoma" w:eastAsia="SimSun" w:hAnsi="Tahoma" w:cs="Mangal"/>
      <w:color w:val="000000"/>
      <w:sz w:val="16"/>
      <w:szCs w:val="1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C1B"/>
    <w:rPr>
      <w:rFonts w:cs="Mangal"/>
      <w:b/>
      <w:bCs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C1B"/>
    <w:rPr>
      <w:rFonts w:ascii="Arial" w:eastAsia="SimSun" w:hAnsi="Arial" w:cs="Mangal"/>
      <w:b/>
      <w:bCs/>
      <w:color w:val="000000"/>
      <w:szCs w:val="18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A26981"/>
    <w:pPr>
      <w:suppressLineNumbers w:val="0"/>
      <w:suppressAutoHyphens w:val="0"/>
      <w:spacing w:after="120"/>
      <w:ind w:left="283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de-DE"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6981"/>
    <w:rPr>
      <w:rFonts w:ascii="Times New Roman" w:eastAsia="Times New Roman" w:hAnsi="Times New Roman"/>
      <w:sz w:val="24"/>
      <w:szCs w:val="24"/>
      <w:lang w:val="de-DE"/>
    </w:rPr>
  </w:style>
  <w:style w:type="character" w:styleId="Hipercze">
    <w:name w:val="Hyperlink"/>
    <w:basedOn w:val="Domylnaczcionkaakapitu"/>
    <w:uiPriority w:val="99"/>
    <w:unhideWhenUsed/>
    <w:rsid w:val="00447698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p1 Znak,Tytuły Znak"/>
    <w:link w:val="Akapitzlist"/>
    <w:uiPriority w:val="34"/>
    <w:locked/>
    <w:rsid w:val="00013E2B"/>
    <w:rPr>
      <w:rFonts w:ascii="Arial" w:eastAsia="SimSun" w:hAnsi="Arial" w:cs="Arial"/>
      <w:color w:val="000000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..............................@energ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energa-wytwarzanie@energ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energa-wytwarzanie@energ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.oze@energ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.ew@energ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6BCD-FA48-4530-AF26-C7082C26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Karczewska</dc:creator>
  <cp:lastModifiedBy>Ziembiński Tomasz</cp:lastModifiedBy>
  <cp:revision>6</cp:revision>
  <cp:lastPrinted>2019-04-02T10:20:00Z</cp:lastPrinted>
  <dcterms:created xsi:type="dcterms:W3CDTF">2025-04-07T12:53:00Z</dcterms:created>
  <dcterms:modified xsi:type="dcterms:W3CDTF">2026-05-07T06:35:00Z</dcterms:modified>
</cp:coreProperties>
</file>